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D5C" w:rsidRDefault="006A0D5C" w:rsidP="0013317D">
      <w:pPr>
        <w:pStyle w:val="Nzev"/>
      </w:pPr>
    </w:p>
    <w:p w:rsidR="0046327D" w:rsidRPr="00F32149" w:rsidRDefault="00AB4E2B" w:rsidP="0013317D">
      <w:pPr>
        <w:pStyle w:val="Nzev"/>
      </w:pPr>
      <w:r>
        <w:t>Zápis z 36</w:t>
      </w:r>
      <w:r w:rsidR="0046327D">
        <w:t>. jednání ABK</w:t>
      </w:r>
    </w:p>
    <w:p w:rsidR="0046327D" w:rsidRDefault="00AB4E2B" w:rsidP="0013317D">
      <w:pPr>
        <w:pStyle w:val="Nadpis2"/>
      </w:pPr>
      <w:r>
        <w:t>ze dne 1. 9</w:t>
      </w:r>
      <w:r w:rsidR="0046327D">
        <w:t>. 2011</w:t>
      </w:r>
    </w:p>
    <w:p w:rsidR="0046327D" w:rsidRDefault="0046327D"/>
    <w:p w:rsidR="0046327D" w:rsidRDefault="0046327D"/>
    <w:p w:rsidR="0046327D" w:rsidRPr="0013317D" w:rsidRDefault="0046327D" w:rsidP="0013317D">
      <w:pPr>
        <w:pStyle w:val="Nadpis1"/>
        <w:rPr>
          <w:color w:val="auto"/>
          <w:sz w:val="40"/>
          <w:szCs w:val="40"/>
        </w:rPr>
      </w:pPr>
      <w:r w:rsidRPr="0013317D">
        <w:rPr>
          <w:color w:val="auto"/>
          <w:sz w:val="40"/>
          <w:szCs w:val="40"/>
        </w:rPr>
        <w:t>Z á p i s</w:t>
      </w:r>
    </w:p>
    <w:p w:rsidR="0046327D" w:rsidRDefault="0046327D" w:rsidP="0013317D"/>
    <w:p w:rsidR="0046327D" w:rsidRDefault="00AB4E2B" w:rsidP="0013317D">
      <w:pPr>
        <w:pStyle w:val="Nadpis2"/>
      </w:pPr>
      <w:r>
        <w:t>z 36</w:t>
      </w:r>
      <w:r w:rsidR="0046327D">
        <w:t>. jednání Antibyrokra</w:t>
      </w:r>
      <w:r>
        <w:t>tické komise MZe konaného dne 31. 8</w:t>
      </w:r>
      <w:r w:rsidR="0046327D">
        <w:t>. 2011</w:t>
      </w:r>
    </w:p>
    <w:p w:rsidR="0046327D" w:rsidRDefault="0046327D" w:rsidP="0013317D"/>
    <w:p w:rsidR="0046327D" w:rsidRDefault="0046327D"/>
    <w:p w:rsidR="0046327D" w:rsidRDefault="0046327D">
      <w:pPr>
        <w:rPr>
          <w:rFonts w:cs="Arial"/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Přítomni: </w:t>
      </w:r>
      <w:r>
        <w:rPr>
          <w:sz w:val="26"/>
          <w:szCs w:val="26"/>
        </w:rPr>
        <w:t>Ing.</w:t>
      </w:r>
      <w:r w:rsidR="00AB4E2B">
        <w:rPr>
          <w:sz w:val="26"/>
          <w:szCs w:val="26"/>
        </w:rPr>
        <w:t xml:space="preserve"> Josef Stehlík, </w:t>
      </w:r>
      <w:r>
        <w:rPr>
          <w:sz w:val="26"/>
          <w:szCs w:val="26"/>
        </w:rPr>
        <w:t>Ing. Petr Krogman, Ing. Jaroslav Šebek,</w:t>
      </w:r>
      <w:r w:rsidR="00F438B5">
        <w:rPr>
          <w:sz w:val="26"/>
          <w:szCs w:val="26"/>
        </w:rPr>
        <w:t xml:space="preserve"> </w:t>
      </w:r>
      <w:r w:rsidR="00F438B5" w:rsidRPr="003C25DC">
        <w:rPr>
          <w:rFonts w:cs="Arial"/>
          <w:color w:val="000000"/>
          <w:sz w:val="26"/>
          <w:szCs w:val="26"/>
        </w:rPr>
        <w:t>Ing. Martin Pýcha</w:t>
      </w:r>
      <w:r w:rsidR="00F438B5">
        <w:rPr>
          <w:rFonts w:cs="Arial"/>
          <w:color w:val="000000"/>
          <w:sz w:val="26"/>
          <w:szCs w:val="26"/>
        </w:rPr>
        <w:t>,</w:t>
      </w:r>
      <w:r w:rsidR="00AB4E2B">
        <w:rPr>
          <w:sz w:val="26"/>
          <w:szCs w:val="26"/>
        </w:rPr>
        <w:t xml:space="preserve"> Ing. Petr Mareš, </w:t>
      </w:r>
      <w:r w:rsidR="00F438B5">
        <w:rPr>
          <w:rFonts w:cs="Arial"/>
          <w:color w:val="000000"/>
          <w:sz w:val="26"/>
          <w:szCs w:val="26"/>
        </w:rPr>
        <w:t>Ing.</w:t>
      </w:r>
      <w:r>
        <w:rPr>
          <w:sz w:val="26"/>
          <w:szCs w:val="26"/>
        </w:rPr>
        <w:t xml:space="preserve"> Jaroslav Vojtěch,</w:t>
      </w:r>
      <w:r w:rsidR="00F438B5" w:rsidRPr="00F438B5">
        <w:rPr>
          <w:sz w:val="26"/>
          <w:szCs w:val="26"/>
        </w:rPr>
        <w:t xml:space="preserve"> </w:t>
      </w:r>
      <w:r w:rsidR="00F438B5">
        <w:rPr>
          <w:sz w:val="26"/>
          <w:szCs w:val="26"/>
        </w:rPr>
        <w:t>Ing. Petra Škopová,MBA,</w:t>
      </w:r>
      <w:r w:rsidRPr="0013317D">
        <w:rPr>
          <w:sz w:val="26"/>
          <w:szCs w:val="26"/>
        </w:rPr>
        <w:t xml:space="preserve"> </w:t>
      </w:r>
      <w:r>
        <w:rPr>
          <w:sz w:val="26"/>
          <w:szCs w:val="26"/>
        </w:rPr>
        <w:t>Mgr. Bohdan Kysela</w:t>
      </w:r>
      <w:r>
        <w:rPr>
          <w:rFonts w:cs="Arial"/>
          <w:color w:val="000000"/>
          <w:sz w:val="26"/>
          <w:szCs w:val="26"/>
        </w:rPr>
        <w:t xml:space="preserve">, </w:t>
      </w:r>
      <w:r>
        <w:rPr>
          <w:sz w:val="26"/>
          <w:szCs w:val="26"/>
        </w:rPr>
        <w:t>Radomír Hanačík</w:t>
      </w:r>
      <w:r>
        <w:rPr>
          <w:rFonts w:cs="Arial"/>
          <w:color w:val="000000"/>
          <w:sz w:val="26"/>
          <w:szCs w:val="26"/>
        </w:rPr>
        <w:t>,</w:t>
      </w:r>
      <w:r w:rsidR="00AB4E2B" w:rsidRPr="00AB4E2B">
        <w:rPr>
          <w:sz w:val="26"/>
          <w:szCs w:val="26"/>
        </w:rPr>
        <w:t xml:space="preserve"> </w:t>
      </w:r>
      <w:r w:rsidR="00AB4E2B">
        <w:rPr>
          <w:sz w:val="26"/>
          <w:szCs w:val="26"/>
        </w:rPr>
        <w:t>Ivan Jüptner</w:t>
      </w:r>
      <w:r w:rsidR="00AB4E2B">
        <w:rPr>
          <w:rFonts w:cs="Arial"/>
          <w:color w:val="000000"/>
          <w:sz w:val="26"/>
          <w:szCs w:val="26"/>
        </w:rPr>
        <w:t xml:space="preserve">, </w:t>
      </w:r>
      <w:r>
        <w:rPr>
          <w:rFonts w:cs="Arial"/>
          <w:color w:val="000000"/>
          <w:sz w:val="26"/>
          <w:szCs w:val="26"/>
        </w:rPr>
        <w:t>Daniela Augustinová</w:t>
      </w:r>
    </w:p>
    <w:p w:rsidR="0046327D" w:rsidRDefault="0046327D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Omluveni: </w:t>
      </w:r>
      <w:r>
        <w:rPr>
          <w:sz w:val="26"/>
          <w:szCs w:val="26"/>
        </w:rPr>
        <w:t>I. Náměstek minis</w:t>
      </w:r>
      <w:r w:rsidR="00F438B5">
        <w:rPr>
          <w:sz w:val="26"/>
          <w:szCs w:val="26"/>
        </w:rPr>
        <w:t>tra Mgr. R</w:t>
      </w:r>
      <w:r w:rsidR="00AB4E2B">
        <w:rPr>
          <w:sz w:val="26"/>
          <w:szCs w:val="26"/>
        </w:rPr>
        <w:t>oman Boček,MBA, Lubomír Burkoň, vrchní</w:t>
      </w:r>
      <w:r w:rsidR="00AB4E2B">
        <w:rPr>
          <w:b/>
          <w:sz w:val="26"/>
          <w:szCs w:val="26"/>
        </w:rPr>
        <w:t xml:space="preserve"> </w:t>
      </w:r>
      <w:r w:rsidR="00AB4E2B" w:rsidRPr="0013317D">
        <w:rPr>
          <w:sz w:val="26"/>
          <w:szCs w:val="26"/>
        </w:rPr>
        <w:t>ředitel</w:t>
      </w:r>
      <w:r w:rsidR="00AB4E2B">
        <w:rPr>
          <w:sz w:val="26"/>
          <w:szCs w:val="26"/>
        </w:rPr>
        <w:t xml:space="preserve"> Sekce správní Mgr. Jan Šlajs  LL. M. ( v zastoupení Vladimír </w:t>
      </w:r>
      <w:proofErr w:type="spellStart"/>
      <w:r w:rsidR="00AB4E2B">
        <w:rPr>
          <w:sz w:val="26"/>
          <w:szCs w:val="26"/>
        </w:rPr>
        <w:t>Vihan</w:t>
      </w:r>
      <w:proofErr w:type="spellEnd"/>
      <w:r w:rsidR="00423D5F">
        <w:rPr>
          <w:sz w:val="26"/>
          <w:szCs w:val="26"/>
        </w:rPr>
        <w:t xml:space="preserve"> </w:t>
      </w:r>
      <w:r w:rsidR="00AB4E2B">
        <w:rPr>
          <w:sz w:val="26"/>
          <w:szCs w:val="26"/>
        </w:rPr>
        <w:t>)</w:t>
      </w:r>
      <w:r w:rsidR="00423D5F">
        <w:rPr>
          <w:sz w:val="26"/>
          <w:szCs w:val="26"/>
        </w:rPr>
        <w:t>,</w:t>
      </w:r>
      <w:r w:rsidR="00AB4E2B">
        <w:rPr>
          <w:b/>
          <w:sz w:val="26"/>
          <w:szCs w:val="26"/>
        </w:rPr>
        <w:t xml:space="preserve"> </w:t>
      </w:r>
      <w:r w:rsidR="00AB4E2B">
        <w:rPr>
          <w:sz w:val="26"/>
          <w:szCs w:val="26"/>
        </w:rPr>
        <w:t xml:space="preserve"> </w:t>
      </w:r>
      <w:r w:rsidR="00423D5F">
        <w:rPr>
          <w:sz w:val="26"/>
          <w:szCs w:val="26"/>
        </w:rPr>
        <w:t xml:space="preserve">            </w:t>
      </w:r>
      <w:r w:rsidR="00AB4E2B">
        <w:rPr>
          <w:sz w:val="26"/>
          <w:szCs w:val="26"/>
        </w:rPr>
        <w:t>Mgr. Jan Havlíček</w:t>
      </w:r>
      <w:r w:rsidR="00423D5F">
        <w:rPr>
          <w:sz w:val="26"/>
          <w:szCs w:val="26"/>
        </w:rPr>
        <w:t xml:space="preserve">- zástupce SZIFu ( v zastoupení p. </w:t>
      </w:r>
      <w:proofErr w:type="spellStart"/>
      <w:r w:rsidR="00423D5F">
        <w:rPr>
          <w:sz w:val="26"/>
          <w:szCs w:val="26"/>
        </w:rPr>
        <w:t>Gorgoňová</w:t>
      </w:r>
      <w:proofErr w:type="spellEnd"/>
      <w:r w:rsidR="00423D5F">
        <w:rPr>
          <w:sz w:val="26"/>
          <w:szCs w:val="26"/>
        </w:rPr>
        <w:t xml:space="preserve"> )</w:t>
      </w:r>
    </w:p>
    <w:p w:rsidR="00AB4E2B" w:rsidRDefault="0046327D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Hosté: </w:t>
      </w:r>
      <w:r w:rsidR="00712BBC">
        <w:rPr>
          <w:sz w:val="26"/>
          <w:szCs w:val="26"/>
        </w:rPr>
        <w:t>k proble</w:t>
      </w:r>
      <w:r w:rsidR="007730EF">
        <w:rPr>
          <w:sz w:val="26"/>
          <w:szCs w:val="26"/>
        </w:rPr>
        <w:t xml:space="preserve">matice SRS- ředitel Ing. </w:t>
      </w:r>
      <w:proofErr w:type="spellStart"/>
      <w:r w:rsidR="007730EF">
        <w:rPr>
          <w:sz w:val="26"/>
          <w:szCs w:val="26"/>
        </w:rPr>
        <w:t>Ščerba</w:t>
      </w:r>
      <w:proofErr w:type="spellEnd"/>
      <w:r w:rsidR="007730EF">
        <w:rPr>
          <w:sz w:val="26"/>
          <w:szCs w:val="26"/>
        </w:rPr>
        <w:t>,</w:t>
      </w:r>
      <w:r w:rsidR="007730EF" w:rsidRPr="007730EF">
        <w:rPr>
          <w:sz w:val="26"/>
          <w:szCs w:val="26"/>
        </w:rPr>
        <w:t xml:space="preserve"> </w:t>
      </w:r>
      <w:r w:rsidR="007730EF">
        <w:rPr>
          <w:sz w:val="26"/>
          <w:szCs w:val="26"/>
        </w:rPr>
        <w:t xml:space="preserve">Ing. Harašta, Ing. Zahálka, Ing. Kučera, Ing. Růžička, JUDr. </w:t>
      </w:r>
      <w:proofErr w:type="spellStart"/>
      <w:r w:rsidR="007730EF">
        <w:rPr>
          <w:sz w:val="26"/>
          <w:szCs w:val="26"/>
        </w:rPr>
        <w:t>Káčerková</w:t>
      </w:r>
      <w:proofErr w:type="spellEnd"/>
      <w:r w:rsidR="007730EF">
        <w:rPr>
          <w:sz w:val="26"/>
          <w:szCs w:val="26"/>
        </w:rPr>
        <w:t xml:space="preserve"> </w:t>
      </w:r>
      <w:bookmarkStart w:id="0" w:name="_GoBack"/>
      <w:bookmarkEnd w:id="0"/>
    </w:p>
    <w:p w:rsidR="00AB4E2B" w:rsidRDefault="00AB4E2B" w:rsidP="00AB4E2B">
      <w:pPr>
        <w:rPr>
          <w:sz w:val="26"/>
          <w:szCs w:val="26"/>
        </w:rPr>
      </w:pPr>
      <w:r>
        <w:rPr>
          <w:b/>
          <w:sz w:val="26"/>
          <w:szCs w:val="26"/>
        </w:rPr>
        <w:t>Nepřítomni:</w:t>
      </w:r>
      <w:r w:rsidR="00F438B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Ing. Tomáš  </w:t>
      </w:r>
      <w:proofErr w:type="spellStart"/>
      <w:r>
        <w:rPr>
          <w:sz w:val="26"/>
          <w:szCs w:val="26"/>
        </w:rPr>
        <w:t>Kreutzer</w:t>
      </w:r>
      <w:proofErr w:type="spellEnd"/>
    </w:p>
    <w:p w:rsidR="0046327D" w:rsidRDefault="00F438B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</w:t>
      </w:r>
    </w:p>
    <w:p w:rsidR="0046327D" w:rsidRDefault="0046327D">
      <w:pPr>
        <w:rPr>
          <w:sz w:val="26"/>
          <w:szCs w:val="26"/>
        </w:rPr>
      </w:pPr>
    </w:p>
    <w:p w:rsidR="0046327D" w:rsidRDefault="0046327D" w:rsidP="00137815">
      <w:pPr>
        <w:rPr>
          <w:b/>
          <w:sz w:val="26"/>
          <w:szCs w:val="26"/>
        </w:rPr>
      </w:pPr>
      <w:r w:rsidRPr="009A45E6">
        <w:rPr>
          <w:b/>
          <w:sz w:val="26"/>
          <w:szCs w:val="26"/>
        </w:rPr>
        <w:t>1.</w:t>
      </w:r>
      <w:r>
        <w:rPr>
          <w:b/>
          <w:sz w:val="26"/>
          <w:szCs w:val="26"/>
        </w:rPr>
        <w:t xml:space="preserve">     Úvod</w:t>
      </w:r>
    </w:p>
    <w:p w:rsidR="0046327D" w:rsidRDefault="0046327D">
      <w:pPr>
        <w:rPr>
          <w:sz w:val="26"/>
          <w:szCs w:val="26"/>
        </w:rPr>
      </w:pPr>
      <w:r>
        <w:rPr>
          <w:sz w:val="26"/>
          <w:szCs w:val="26"/>
        </w:rPr>
        <w:t xml:space="preserve">Úvodem pan předseda Ing. </w:t>
      </w:r>
      <w:r w:rsidR="00C63056">
        <w:rPr>
          <w:sz w:val="26"/>
          <w:szCs w:val="26"/>
        </w:rPr>
        <w:t xml:space="preserve">Stehlík informoval o programu </w:t>
      </w:r>
      <w:r w:rsidR="00423D5F">
        <w:rPr>
          <w:sz w:val="26"/>
          <w:szCs w:val="26"/>
        </w:rPr>
        <w:t>36</w:t>
      </w:r>
      <w:r>
        <w:rPr>
          <w:sz w:val="26"/>
          <w:szCs w:val="26"/>
        </w:rPr>
        <w:t>. j</w:t>
      </w:r>
      <w:r w:rsidR="00C63056">
        <w:rPr>
          <w:sz w:val="26"/>
          <w:szCs w:val="26"/>
        </w:rPr>
        <w:t>ednání ABK</w:t>
      </w:r>
    </w:p>
    <w:p w:rsidR="0046327D" w:rsidRDefault="0046327D">
      <w:pPr>
        <w:rPr>
          <w:sz w:val="26"/>
          <w:szCs w:val="26"/>
        </w:rPr>
      </w:pPr>
    </w:p>
    <w:p w:rsidR="0046327D" w:rsidRDefault="00423D5F" w:rsidP="00137815">
      <w:pPr>
        <w:rPr>
          <w:b/>
          <w:sz w:val="26"/>
          <w:szCs w:val="26"/>
        </w:rPr>
      </w:pPr>
      <w:r>
        <w:rPr>
          <w:b/>
          <w:sz w:val="26"/>
          <w:szCs w:val="26"/>
        </w:rPr>
        <w:t>2.     Kontrola zápisu z 35</w:t>
      </w:r>
      <w:r w:rsidR="0046327D">
        <w:rPr>
          <w:b/>
          <w:sz w:val="26"/>
          <w:szCs w:val="26"/>
        </w:rPr>
        <w:t>. jednání ABK</w:t>
      </w:r>
    </w:p>
    <w:p w:rsidR="006A0D5C" w:rsidRDefault="00423D5F" w:rsidP="00DA0096">
      <w:pPr>
        <w:rPr>
          <w:sz w:val="26"/>
          <w:szCs w:val="26"/>
        </w:rPr>
      </w:pPr>
      <w:r>
        <w:rPr>
          <w:sz w:val="26"/>
          <w:szCs w:val="26"/>
        </w:rPr>
        <w:t>Zápis z 35</w:t>
      </w:r>
      <w:r w:rsidR="0046327D">
        <w:rPr>
          <w:sz w:val="26"/>
          <w:szCs w:val="26"/>
        </w:rPr>
        <w:t>. jednání ABK byl schválen bez připomínek.</w:t>
      </w:r>
    </w:p>
    <w:p w:rsidR="00A355E0" w:rsidRDefault="0046327D" w:rsidP="00DA0096">
      <w:pPr>
        <w:rPr>
          <w:sz w:val="26"/>
          <w:szCs w:val="26"/>
        </w:rPr>
      </w:pPr>
      <w:r>
        <w:rPr>
          <w:sz w:val="26"/>
          <w:szCs w:val="26"/>
        </w:rPr>
        <w:lastRenderedPageBreak/>
        <w:t>Ing. Stehlík provedl kontrolu plnění úkolů vyplývajících z minulého jednání ABK dle zápisu:</w:t>
      </w:r>
    </w:p>
    <w:p w:rsidR="00C63056" w:rsidRDefault="00C63056" w:rsidP="00DA009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20E76" w:rsidRDefault="00B20E76" w:rsidP="00DA0096">
      <w:pPr>
        <w:rPr>
          <w:rFonts w:ascii="Times New Roman" w:hAnsi="Times New Roman"/>
          <w:sz w:val="26"/>
          <w:szCs w:val="26"/>
        </w:rPr>
      </w:pPr>
      <w:r w:rsidRPr="00233276">
        <w:rPr>
          <w:rFonts w:ascii="Times New Roman" w:hAnsi="Times New Roman"/>
          <w:b/>
          <w:sz w:val="26"/>
          <w:szCs w:val="26"/>
        </w:rPr>
        <w:t>•</w:t>
      </w:r>
      <w:r w:rsidRPr="00233276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 Ing. Stehlík podal informaci ohledně </w:t>
      </w:r>
      <w:r w:rsidRPr="00D132CA">
        <w:rPr>
          <w:sz w:val="26"/>
          <w:szCs w:val="26"/>
          <w:u w:val="single"/>
        </w:rPr>
        <w:t>Přezkumné komise PRV</w:t>
      </w:r>
      <w:r>
        <w:rPr>
          <w:sz w:val="26"/>
          <w:szCs w:val="26"/>
        </w:rPr>
        <w:t>: proběhlo jednání komise, při řešení podnětů se udělal návrh nových změn do pravidel PRV</w:t>
      </w:r>
      <w:r w:rsidR="00AB189A">
        <w:rPr>
          <w:sz w:val="26"/>
          <w:szCs w:val="26"/>
        </w:rPr>
        <w:t xml:space="preserve"> (např. možnost navýšit dobu trvání žádosti </w:t>
      </w:r>
      <w:r w:rsidR="001F7D09">
        <w:rPr>
          <w:sz w:val="26"/>
          <w:szCs w:val="26"/>
        </w:rPr>
        <w:t xml:space="preserve">při podání stížnosti či odvolacím řízení </w:t>
      </w:r>
      <w:r w:rsidR="00AB189A">
        <w:rPr>
          <w:sz w:val="26"/>
          <w:szCs w:val="26"/>
        </w:rPr>
        <w:t>o dobu, kdy žadatel čeká na vyjádření dotčené instituce). Zástupci za ABK budou jednou za dva měsíce informovat členy ABK o výsledcích komise</w:t>
      </w:r>
      <w:r>
        <w:rPr>
          <w:sz w:val="26"/>
          <w:szCs w:val="26"/>
        </w:rPr>
        <w:t xml:space="preserve">        </w:t>
      </w:r>
    </w:p>
    <w:p w:rsidR="00B20E76" w:rsidRDefault="00B20E76" w:rsidP="00DA0096">
      <w:pPr>
        <w:rPr>
          <w:rFonts w:ascii="Times New Roman" w:hAnsi="Times New Roman"/>
          <w:sz w:val="26"/>
          <w:szCs w:val="26"/>
        </w:rPr>
      </w:pPr>
    </w:p>
    <w:p w:rsidR="00A355E0" w:rsidRPr="00F9265A" w:rsidRDefault="0046327D" w:rsidP="00DA0096">
      <w:pPr>
        <w:rPr>
          <w:i/>
          <w:sz w:val="26"/>
          <w:szCs w:val="26"/>
        </w:rPr>
      </w:pPr>
      <w:r w:rsidRPr="00233276">
        <w:rPr>
          <w:rFonts w:ascii="Times New Roman" w:hAnsi="Times New Roman"/>
          <w:b/>
          <w:sz w:val="26"/>
          <w:szCs w:val="26"/>
        </w:rPr>
        <w:t>•</w:t>
      </w:r>
      <w:r w:rsidRPr="00233276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 Ing. Šebek- </w:t>
      </w:r>
      <w:r>
        <w:rPr>
          <w:b/>
          <w:i/>
          <w:sz w:val="26"/>
          <w:szCs w:val="26"/>
        </w:rPr>
        <w:t>podnět č.</w:t>
      </w:r>
      <w:r w:rsidRPr="00603D59">
        <w:rPr>
          <w:b/>
          <w:i/>
          <w:sz w:val="26"/>
          <w:szCs w:val="26"/>
        </w:rPr>
        <w:t xml:space="preserve">42 </w:t>
      </w:r>
      <w:r w:rsidRPr="00603D59">
        <w:rPr>
          <w:i/>
          <w:sz w:val="26"/>
          <w:szCs w:val="26"/>
        </w:rPr>
        <w:t xml:space="preserve"> zrušení</w:t>
      </w:r>
      <w:r w:rsidR="000F4998">
        <w:rPr>
          <w:i/>
          <w:sz w:val="26"/>
          <w:szCs w:val="26"/>
        </w:rPr>
        <w:t xml:space="preserve"> p</w:t>
      </w:r>
      <w:r w:rsidRPr="00603D59">
        <w:rPr>
          <w:i/>
          <w:sz w:val="26"/>
          <w:szCs w:val="26"/>
        </w:rPr>
        <w:t>ovinné registrace na SZPI</w:t>
      </w:r>
      <w:r>
        <w:rPr>
          <w:sz w:val="26"/>
          <w:szCs w:val="26"/>
        </w:rPr>
        <w:t xml:space="preserve"> (původní tabulka)</w:t>
      </w:r>
      <w:r w:rsidR="00C63056">
        <w:rPr>
          <w:sz w:val="26"/>
          <w:szCs w:val="26"/>
        </w:rPr>
        <w:t xml:space="preserve"> :</w:t>
      </w:r>
      <w:r w:rsidR="002739F0">
        <w:rPr>
          <w:sz w:val="26"/>
          <w:szCs w:val="26"/>
        </w:rPr>
        <w:t xml:space="preserve"> </w:t>
      </w:r>
      <w:r w:rsidR="002739F0" w:rsidRPr="002739F0">
        <w:rPr>
          <w:b/>
          <w:i/>
          <w:sz w:val="26"/>
          <w:szCs w:val="26"/>
        </w:rPr>
        <w:t xml:space="preserve">podnět byl sloučen k podnětu č.1 </w:t>
      </w:r>
      <w:r w:rsidR="002739F0" w:rsidRPr="00F9265A">
        <w:rPr>
          <w:sz w:val="26"/>
          <w:szCs w:val="26"/>
        </w:rPr>
        <w:t>(nová tabulka)</w:t>
      </w:r>
      <w:r w:rsidR="00F9265A">
        <w:rPr>
          <w:i/>
          <w:sz w:val="26"/>
          <w:szCs w:val="26"/>
        </w:rPr>
        <w:t xml:space="preserve">                                                   </w:t>
      </w:r>
      <w:r w:rsidR="00423D5F">
        <w:rPr>
          <w:sz w:val="26"/>
          <w:szCs w:val="26"/>
        </w:rPr>
        <w:t>proběhlo jednání na MPO</w:t>
      </w:r>
      <w:r w:rsidR="00A72B76">
        <w:rPr>
          <w:sz w:val="26"/>
          <w:szCs w:val="26"/>
        </w:rPr>
        <w:t xml:space="preserve">, </w:t>
      </w:r>
      <w:r w:rsidR="00D6259A">
        <w:rPr>
          <w:sz w:val="26"/>
          <w:szCs w:val="26"/>
        </w:rPr>
        <w:t xml:space="preserve">musí se </w:t>
      </w:r>
      <w:r w:rsidR="00A72B76">
        <w:rPr>
          <w:sz w:val="26"/>
          <w:szCs w:val="26"/>
        </w:rPr>
        <w:t>najít řešení s propojením databází -probíhá jednání ohledně</w:t>
      </w:r>
      <w:r w:rsidR="00A72B76" w:rsidRPr="00A72B76">
        <w:rPr>
          <w:sz w:val="26"/>
          <w:szCs w:val="26"/>
        </w:rPr>
        <w:t xml:space="preserve"> </w:t>
      </w:r>
      <w:r w:rsidR="00A72B76">
        <w:rPr>
          <w:sz w:val="26"/>
          <w:szCs w:val="26"/>
        </w:rPr>
        <w:t xml:space="preserve">technického zabezpečení  </w:t>
      </w:r>
      <w:r w:rsidR="00F85EA8">
        <w:rPr>
          <w:sz w:val="26"/>
          <w:szCs w:val="26"/>
        </w:rPr>
        <w:t xml:space="preserve">                  </w:t>
      </w:r>
    </w:p>
    <w:p w:rsidR="00D860DE" w:rsidRDefault="00A355E0" w:rsidP="00DA009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6327D">
        <w:rPr>
          <w:i/>
          <w:sz w:val="26"/>
          <w:szCs w:val="26"/>
          <w:u w:val="single"/>
        </w:rPr>
        <w:t>úkol</w:t>
      </w:r>
      <w:r w:rsidR="0046327D" w:rsidRPr="00CC50C5">
        <w:rPr>
          <w:i/>
          <w:sz w:val="26"/>
          <w:szCs w:val="26"/>
          <w:u w:val="single"/>
        </w:rPr>
        <w:t>:</w:t>
      </w:r>
      <w:r w:rsidR="00D860DE">
        <w:rPr>
          <w:sz w:val="26"/>
          <w:szCs w:val="26"/>
        </w:rPr>
        <w:t xml:space="preserve"> </w:t>
      </w:r>
      <w:r w:rsidR="00D132CA">
        <w:rPr>
          <w:sz w:val="26"/>
          <w:szCs w:val="26"/>
        </w:rPr>
        <w:t xml:space="preserve">trvá, </w:t>
      </w:r>
      <w:r w:rsidR="00A72B76">
        <w:rPr>
          <w:sz w:val="26"/>
          <w:szCs w:val="26"/>
        </w:rPr>
        <w:t>Mgr. Šlajs pověří někoho z MZe, aby zajistil komunikaci mezi MPO-MZe-SZPI</w:t>
      </w:r>
      <w:r w:rsidR="00D132CA">
        <w:rPr>
          <w:sz w:val="26"/>
          <w:szCs w:val="26"/>
        </w:rPr>
        <w:t xml:space="preserve"> </w:t>
      </w:r>
      <w:r w:rsidR="00A72B76">
        <w:rPr>
          <w:sz w:val="26"/>
          <w:szCs w:val="26"/>
        </w:rPr>
        <w:t xml:space="preserve">.Proběhne ještě schůzka ve složení Ing. Stehlík, Mgr. Šlajs, </w:t>
      </w:r>
      <w:r w:rsidR="00D6259A">
        <w:rPr>
          <w:sz w:val="26"/>
          <w:szCs w:val="26"/>
        </w:rPr>
        <w:t>Mgr. Kysela, Ing. Šebek a informatik z MZe ke stanovení podmínek</w:t>
      </w:r>
      <w:r w:rsidR="00D132CA">
        <w:rPr>
          <w:sz w:val="26"/>
          <w:szCs w:val="26"/>
        </w:rPr>
        <w:t xml:space="preserve">                                                    </w:t>
      </w:r>
      <w:r w:rsidR="00A72B76">
        <w:rPr>
          <w:sz w:val="26"/>
          <w:szCs w:val="26"/>
        </w:rPr>
        <w:t xml:space="preserve">                                                                                 </w:t>
      </w:r>
      <w:r w:rsidR="00D132CA">
        <w:rPr>
          <w:sz w:val="26"/>
          <w:szCs w:val="26"/>
        </w:rPr>
        <w:t xml:space="preserve"> </w:t>
      </w:r>
      <w:r w:rsidR="00D860DE">
        <w:rPr>
          <w:i/>
          <w:sz w:val="26"/>
          <w:szCs w:val="26"/>
          <w:u w:val="single"/>
        </w:rPr>
        <w:t>termín:</w:t>
      </w:r>
      <w:r w:rsidR="00D860DE">
        <w:rPr>
          <w:sz w:val="26"/>
          <w:szCs w:val="26"/>
        </w:rPr>
        <w:t xml:space="preserve">  do příšt</w:t>
      </w:r>
      <w:r w:rsidR="00A72B76">
        <w:rPr>
          <w:sz w:val="26"/>
          <w:szCs w:val="26"/>
        </w:rPr>
        <w:t>ího jednání ABK</w:t>
      </w:r>
      <w:r w:rsidR="00D6259A">
        <w:rPr>
          <w:sz w:val="26"/>
          <w:szCs w:val="26"/>
        </w:rPr>
        <w:t xml:space="preserve"> podat informace</w:t>
      </w:r>
      <w:r w:rsidR="00A72B76">
        <w:rPr>
          <w:sz w:val="26"/>
          <w:szCs w:val="26"/>
        </w:rPr>
        <w:t xml:space="preserve"> </w:t>
      </w:r>
    </w:p>
    <w:p w:rsidR="00D860DE" w:rsidRPr="00D860DE" w:rsidRDefault="00D860DE" w:rsidP="00DA0096">
      <w:pPr>
        <w:rPr>
          <w:sz w:val="26"/>
          <w:szCs w:val="26"/>
        </w:rPr>
      </w:pPr>
    </w:p>
    <w:p w:rsidR="0046327D" w:rsidRPr="002739F0" w:rsidRDefault="0046327D" w:rsidP="00DA0096">
      <w:pPr>
        <w:rPr>
          <w:color w:val="FF0000"/>
          <w:sz w:val="26"/>
          <w:szCs w:val="26"/>
        </w:rPr>
      </w:pPr>
      <w:r w:rsidRPr="00233276">
        <w:rPr>
          <w:rFonts w:ascii="Times New Roman" w:hAnsi="Times New Roman"/>
          <w:b/>
          <w:sz w:val="26"/>
          <w:szCs w:val="26"/>
        </w:rPr>
        <w:t>•</w:t>
      </w:r>
      <w:r w:rsidRPr="00CC50C5">
        <w:rPr>
          <w:sz w:val="26"/>
          <w:szCs w:val="26"/>
        </w:rPr>
        <w:t xml:space="preserve">   Ing.</w:t>
      </w:r>
      <w:r w:rsidR="00CC50C5">
        <w:rPr>
          <w:sz w:val="26"/>
          <w:szCs w:val="26"/>
        </w:rPr>
        <w:t xml:space="preserve"> </w:t>
      </w:r>
      <w:r w:rsidRPr="00CC50C5">
        <w:rPr>
          <w:sz w:val="26"/>
          <w:szCs w:val="26"/>
        </w:rPr>
        <w:t xml:space="preserve">Stehlík – </w:t>
      </w:r>
      <w:r w:rsidRPr="003361A4">
        <w:rPr>
          <w:sz w:val="26"/>
          <w:szCs w:val="26"/>
          <w:u w:val="single"/>
        </w:rPr>
        <w:t>informace o</w:t>
      </w:r>
      <w:r w:rsidR="00CC50C5" w:rsidRPr="003361A4">
        <w:rPr>
          <w:sz w:val="26"/>
          <w:szCs w:val="26"/>
          <w:u w:val="single"/>
        </w:rPr>
        <w:t xml:space="preserve"> z</w:t>
      </w:r>
      <w:r w:rsidRPr="003361A4">
        <w:rPr>
          <w:sz w:val="26"/>
          <w:szCs w:val="26"/>
          <w:u w:val="single"/>
        </w:rPr>
        <w:t>měnách v</w:t>
      </w:r>
      <w:r w:rsidR="00D860DE" w:rsidRPr="003361A4">
        <w:rPr>
          <w:sz w:val="26"/>
          <w:szCs w:val="26"/>
          <w:u w:val="single"/>
        </w:rPr>
        <w:t> pravidlech PR</w:t>
      </w:r>
      <w:r w:rsidR="00C97A50" w:rsidRPr="003361A4">
        <w:rPr>
          <w:sz w:val="26"/>
          <w:szCs w:val="26"/>
          <w:u w:val="single"/>
        </w:rPr>
        <w:t>V</w:t>
      </w:r>
      <w:r w:rsidR="00D6259A">
        <w:rPr>
          <w:sz w:val="26"/>
          <w:szCs w:val="26"/>
        </w:rPr>
        <w:t xml:space="preserve"> :  členům ABK byl odeslán       e-mail k vyjádření připomínek</w:t>
      </w:r>
      <w:r w:rsidR="00C97A50">
        <w:rPr>
          <w:sz w:val="26"/>
          <w:szCs w:val="26"/>
        </w:rPr>
        <w:t xml:space="preserve"> </w:t>
      </w:r>
      <w:r w:rsidR="002739F0">
        <w:rPr>
          <w:sz w:val="26"/>
          <w:szCs w:val="26"/>
        </w:rPr>
        <w:t xml:space="preserve"> </w:t>
      </w:r>
    </w:p>
    <w:p w:rsidR="0046327D" w:rsidRDefault="0046327D" w:rsidP="00DA0096">
      <w:pPr>
        <w:rPr>
          <w:sz w:val="26"/>
          <w:szCs w:val="26"/>
        </w:rPr>
      </w:pPr>
    </w:p>
    <w:p w:rsidR="004931F1" w:rsidRDefault="0046327D" w:rsidP="00E5437E">
      <w:pPr>
        <w:rPr>
          <w:sz w:val="26"/>
          <w:szCs w:val="26"/>
        </w:rPr>
      </w:pPr>
      <w:r w:rsidRPr="00233276">
        <w:rPr>
          <w:rFonts w:ascii="Times New Roman" w:hAnsi="Times New Roman"/>
          <w:b/>
          <w:sz w:val="26"/>
          <w:szCs w:val="26"/>
        </w:rPr>
        <w:t>•</w:t>
      </w:r>
      <w:r w:rsidRPr="00233276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 Ing. Stehlík : </w:t>
      </w:r>
      <w:r w:rsidR="00C97A50">
        <w:rPr>
          <w:sz w:val="26"/>
          <w:szCs w:val="26"/>
        </w:rPr>
        <w:t>k bodu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a)</w:t>
      </w:r>
      <w:r>
        <w:rPr>
          <w:sz w:val="26"/>
          <w:szCs w:val="26"/>
        </w:rPr>
        <w:t xml:space="preserve"> </w:t>
      </w:r>
      <w:r w:rsidRPr="003361A4">
        <w:rPr>
          <w:sz w:val="26"/>
          <w:szCs w:val="26"/>
          <w:u w:val="single"/>
        </w:rPr>
        <w:t>rozpory u podnětů ohledně evidence(statistiky) mléka a mléčných kvót</w:t>
      </w:r>
      <w:r>
        <w:rPr>
          <w:sz w:val="26"/>
          <w:szCs w:val="26"/>
        </w:rPr>
        <w:t xml:space="preserve">- </w:t>
      </w:r>
      <w:r w:rsidR="00D6259A">
        <w:rPr>
          <w:sz w:val="26"/>
          <w:szCs w:val="26"/>
        </w:rPr>
        <w:t xml:space="preserve">proběhne </w:t>
      </w:r>
      <w:r>
        <w:rPr>
          <w:sz w:val="26"/>
          <w:szCs w:val="26"/>
        </w:rPr>
        <w:t>jednání s </w:t>
      </w:r>
      <w:r w:rsidR="001C3E22">
        <w:rPr>
          <w:sz w:val="26"/>
          <w:szCs w:val="26"/>
        </w:rPr>
        <w:t>Ing</w:t>
      </w:r>
      <w:r w:rsidR="00CC50C5">
        <w:rPr>
          <w:sz w:val="26"/>
          <w:szCs w:val="26"/>
        </w:rPr>
        <w:t xml:space="preserve">. Veselou </w:t>
      </w:r>
      <w:r w:rsidR="00C97A50">
        <w:rPr>
          <w:sz w:val="26"/>
          <w:szCs w:val="26"/>
        </w:rPr>
        <w:t>(</w:t>
      </w:r>
      <w:r w:rsidR="00CC50C5">
        <w:rPr>
          <w:sz w:val="26"/>
          <w:szCs w:val="26"/>
        </w:rPr>
        <w:t>MZ</w:t>
      </w:r>
      <w:r w:rsidR="00C97A50">
        <w:rPr>
          <w:sz w:val="26"/>
          <w:szCs w:val="26"/>
        </w:rPr>
        <w:t>e</w:t>
      </w:r>
      <w:r w:rsidR="00D6259A">
        <w:rPr>
          <w:sz w:val="26"/>
          <w:szCs w:val="26"/>
        </w:rPr>
        <w:t>) k „doladění“ podmínek ohledně podávání souhrnného hlášení produ</w:t>
      </w:r>
      <w:r w:rsidR="00B20E76">
        <w:rPr>
          <w:sz w:val="26"/>
          <w:szCs w:val="26"/>
        </w:rPr>
        <w:t>centů mléka</w:t>
      </w:r>
    </w:p>
    <w:p w:rsidR="00CD3548" w:rsidRDefault="0046327D" w:rsidP="00051EFF">
      <w:pPr>
        <w:rPr>
          <w:sz w:val="26"/>
          <w:szCs w:val="26"/>
        </w:rPr>
      </w:pPr>
      <w:r>
        <w:rPr>
          <w:i/>
          <w:sz w:val="26"/>
          <w:szCs w:val="26"/>
          <w:u w:val="single"/>
        </w:rPr>
        <w:t>úkol:</w:t>
      </w:r>
      <w:r w:rsidR="004931F1">
        <w:rPr>
          <w:sz w:val="26"/>
          <w:szCs w:val="26"/>
        </w:rPr>
        <w:t xml:space="preserve">  trvá</w:t>
      </w:r>
      <w:r w:rsidR="00B20E76">
        <w:rPr>
          <w:sz w:val="26"/>
          <w:szCs w:val="26"/>
        </w:rPr>
        <w:t>,</w:t>
      </w:r>
      <w:r w:rsidR="002739F0">
        <w:rPr>
          <w:sz w:val="26"/>
          <w:szCs w:val="26"/>
        </w:rPr>
        <w:t xml:space="preserve"> byl vznesen</w:t>
      </w:r>
      <w:r w:rsidR="00D92134">
        <w:rPr>
          <w:sz w:val="26"/>
          <w:szCs w:val="26"/>
        </w:rPr>
        <w:t xml:space="preserve"> požadavek na SZIF, aby měsíční hlášení šlo podávat prostřednictvím</w:t>
      </w:r>
      <w:r w:rsidR="00B20E76">
        <w:rPr>
          <w:sz w:val="26"/>
          <w:szCs w:val="26"/>
        </w:rPr>
        <w:t xml:space="preserve"> Portál</w:t>
      </w:r>
      <w:r w:rsidR="00D92134">
        <w:rPr>
          <w:sz w:val="26"/>
          <w:szCs w:val="26"/>
        </w:rPr>
        <w:t>u</w:t>
      </w:r>
      <w:r w:rsidR="00B20E76">
        <w:rPr>
          <w:sz w:val="26"/>
          <w:szCs w:val="26"/>
        </w:rPr>
        <w:t xml:space="preserve"> farmáře</w:t>
      </w:r>
    </w:p>
    <w:p w:rsidR="00A355E0" w:rsidRDefault="00A355E0" w:rsidP="00051EFF">
      <w:pPr>
        <w:rPr>
          <w:rFonts w:ascii="Times New Roman" w:hAnsi="Times New Roman"/>
          <w:sz w:val="26"/>
          <w:szCs w:val="26"/>
        </w:rPr>
      </w:pPr>
    </w:p>
    <w:p w:rsidR="00A355E0" w:rsidRDefault="00CD3548" w:rsidP="00051EFF">
      <w:pPr>
        <w:rPr>
          <w:sz w:val="26"/>
          <w:szCs w:val="26"/>
        </w:rPr>
      </w:pPr>
      <w:r w:rsidRPr="00233276">
        <w:rPr>
          <w:rFonts w:ascii="Times New Roman" w:hAnsi="Times New Roman"/>
          <w:b/>
          <w:sz w:val="26"/>
          <w:szCs w:val="26"/>
        </w:rPr>
        <w:t>•</w:t>
      </w:r>
      <w:r>
        <w:rPr>
          <w:sz w:val="26"/>
          <w:szCs w:val="26"/>
        </w:rPr>
        <w:t xml:space="preserve">   Mgr. Šlajs :</w:t>
      </w:r>
      <w:r w:rsidR="004931F1">
        <w:rPr>
          <w:b/>
          <w:sz w:val="26"/>
          <w:szCs w:val="26"/>
        </w:rPr>
        <w:t xml:space="preserve"> </w:t>
      </w:r>
      <w:r w:rsidR="004931F1">
        <w:rPr>
          <w:sz w:val="26"/>
          <w:szCs w:val="26"/>
        </w:rPr>
        <w:t>k bodu</w:t>
      </w:r>
      <w:r w:rsidR="004931F1">
        <w:rPr>
          <w:b/>
          <w:sz w:val="26"/>
          <w:szCs w:val="26"/>
        </w:rPr>
        <w:t xml:space="preserve"> </w:t>
      </w:r>
      <w:r w:rsidR="0046327D">
        <w:rPr>
          <w:b/>
          <w:sz w:val="26"/>
          <w:szCs w:val="26"/>
        </w:rPr>
        <w:t>b</w:t>
      </w:r>
      <w:r w:rsidR="0046327D" w:rsidRPr="00644BEA">
        <w:rPr>
          <w:b/>
          <w:sz w:val="26"/>
          <w:szCs w:val="26"/>
        </w:rPr>
        <w:t>)</w:t>
      </w:r>
      <w:r w:rsidR="0046327D" w:rsidRPr="00644BEA">
        <w:rPr>
          <w:sz w:val="26"/>
          <w:szCs w:val="26"/>
        </w:rPr>
        <w:t xml:space="preserve"> </w:t>
      </w:r>
      <w:r w:rsidR="0046327D">
        <w:rPr>
          <w:sz w:val="26"/>
          <w:szCs w:val="26"/>
        </w:rPr>
        <w:t xml:space="preserve"> </w:t>
      </w:r>
      <w:r w:rsidR="0046327D" w:rsidRPr="003361A4">
        <w:rPr>
          <w:sz w:val="26"/>
          <w:szCs w:val="26"/>
          <w:u w:val="single"/>
        </w:rPr>
        <w:t>zajištění předávání dat v rámci statistických šetření elektronickou formou přímo z centrální evidence</w:t>
      </w:r>
      <w:r w:rsidR="003F6E8D">
        <w:rPr>
          <w:sz w:val="26"/>
          <w:szCs w:val="26"/>
        </w:rPr>
        <w:t xml:space="preserve"> – proběhne další schůzka </w:t>
      </w:r>
      <w:r w:rsidR="00B20E76">
        <w:rPr>
          <w:sz w:val="26"/>
          <w:szCs w:val="26"/>
        </w:rPr>
        <w:t>s Ing. Hrbkem</w:t>
      </w:r>
      <w:r w:rsidR="00A355E0">
        <w:rPr>
          <w:sz w:val="26"/>
          <w:szCs w:val="26"/>
        </w:rPr>
        <w:t xml:space="preserve">                  </w:t>
      </w:r>
    </w:p>
    <w:p w:rsidR="00A355E0" w:rsidRDefault="00D132CA" w:rsidP="007F48D8">
      <w:pPr>
        <w:rPr>
          <w:sz w:val="26"/>
          <w:szCs w:val="26"/>
        </w:rPr>
      </w:pPr>
      <w:r>
        <w:rPr>
          <w:i/>
          <w:sz w:val="26"/>
          <w:szCs w:val="26"/>
          <w:u w:val="single"/>
        </w:rPr>
        <w:t>úkol:</w:t>
      </w:r>
      <w:r w:rsidR="00AB189A">
        <w:rPr>
          <w:sz w:val="26"/>
          <w:szCs w:val="26"/>
        </w:rPr>
        <w:t xml:space="preserve">   sledovat jestli nedochází</w:t>
      </w:r>
      <w:r w:rsidR="003E2EFA">
        <w:rPr>
          <w:sz w:val="26"/>
          <w:szCs w:val="26"/>
        </w:rPr>
        <w:t xml:space="preserve"> k duplicitnímu sběru dat</w:t>
      </w:r>
    </w:p>
    <w:p w:rsidR="00A355E0" w:rsidRDefault="00A355E0" w:rsidP="007F48D8">
      <w:pPr>
        <w:rPr>
          <w:sz w:val="26"/>
          <w:szCs w:val="26"/>
        </w:rPr>
      </w:pPr>
    </w:p>
    <w:p w:rsidR="004E1643" w:rsidRDefault="00A355E0" w:rsidP="007F48D8">
      <w:pPr>
        <w:rPr>
          <w:sz w:val="26"/>
          <w:szCs w:val="26"/>
        </w:rPr>
      </w:pPr>
      <w:r w:rsidRPr="00233276">
        <w:rPr>
          <w:rFonts w:ascii="Times New Roman" w:hAnsi="Times New Roman"/>
          <w:b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sz w:val="26"/>
          <w:szCs w:val="26"/>
        </w:rPr>
        <w:t>Ing. Stehlík</w:t>
      </w:r>
      <w:r w:rsidR="00220147">
        <w:rPr>
          <w:sz w:val="26"/>
          <w:szCs w:val="26"/>
        </w:rPr>
        <w:t xml:space="preserve"> informoval ohledně vyhlášky týkající se porážky dobytka : </w:t>
      </w:r>
      <w:r w:rsidR="00B441D4">
        <w:rPr>
          <w:sz w:val="26"/>
          <w:szCs w:val="26"/>
        </w:rPr>
        <w:t xml:space="preserve">čeká se na nové </w:t>
      </w:r>
      <w:r w:rsidR="00B441D4" w:rsidRPr="00B441D4">
        <w:rPr>
          <w:sz w:val="26"/>
          <w:szCs w:val="26"/>
        </w:rPr>
        <w:t>proj</w:t>
      </w:r>
      <w:r w:rsidR="00B441D4">
        <w:rPr>
          <w:sz w:val="26"/>
          <w:szCs w:val="26"/>
        </w:rPr>
        <w:t>ednání poslaneckou sněmovnou ČR</w:t>
      </w:r>
    </w:p>
    <w:p w:rsidR="0046327D" w:rsidRDefault="004E1643" w:rsidP="007F48D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</w:t>
      </w:r>
      <w:r w:rsidR="003E2EFA">
        <w:rPr>
          <w:sz w:val="26"/>
          <w:szCs w:val="26"/>
        </w:rPr>
        <w:t xml:space="preserve">             </w:t>
      </w:r>
      <w:r w:rsidR="00220147">
        <w:rPr>
          <w:sz w:val="26"/>
          <w:szCs w:val="26"/>
        </w:rPr>
        <w:t xml:space="preserve">                                        </w:t>
      </w:r>
      <w:r w:rsidR="002201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 w:rsidR="00220147">
        <w:rPr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  <w:r w:rsidR="00A355E0">
        <w:rPr>
          <w:rFonts w:ascii="Times New Roman" w:hAnsi="Times New Roman"/>
          <w:sz w:val="26"/>
          <w:szCs w:val="26"/>
        </w:rPr>
        <w:t xml:space="preserve"> </w:t>
      </w:r>
      <w:r w:rsidR="00220147">
        <w:rPr>
          <w:rFonts w:ascii="Times New Roman" w:hAnsi="Times New Roman"/>
          <w:sz w:val="26"/>
          <w:szCs w:val="26"/>
        </w:rPr>
        <w:t xml:space="preserve">                                                      </w:t>
      </w:r>
      <w:r w:rsidR="003E2EFA">
        <w:rPr>
          <w:rFonts w:ascii="Times New Roman" w:hAnsi="Times New Roman"/>
          <w:sz w:val="26"/>
          <w:szCs w:val="26"/>
        </w:rPr>
        <w:t xml:space="preserve">                             </w:t>
      </w:r>
      <w:r w:rsidR="0046327D" w:rsidRPr="00233276">
        <w:rPr>
          <w:rFonts w:ascii="Times New Roman" w:hAnsi="Times New Roman"/>
          <w:b/>
          <w:sz w:val="26"/>
          <w:szCs w:val="26"/>
        </w:rPr>
        <w:t>•</w:t>
      </w:r>
      <w:r w:rsidR="0046327D" w:rsidRPr="00233276">
        <w:rPr>
          <w:b/>
          <w:sz w:val="26"/>
          <w:szCs w:val="26"/>
        </w:rPr>
        <w:t xml:space="preserve"> </w:t>
      </w:r>
      <w:r w:rsidR="0046327D">
        <w:rPr>
          <w:sz w:val="26"/>
          <w:szCs w:val="26"/>
        </w:rPr>
        <w:t xml:space="preserve">  Mgr. Šlajs</w:t>
      </w:r>
      <w:r>
        <w:rPr>
          <w:sz w:val="26"/>
          <w:szCs w:val="26"/>
        </w:rPr>
        <w:t>, Mgr. Kysela</w:t>
      </w:r>
      <w:r w:rsidR="0046327D">
        <w:rPr>
          <w:sz w:val="26"/>
          <w:szCs w:val="26"/>
        </w:rPr>
        <w:t xml:space="preserve">- </w:t>
      </w:r>
      <w:r w:rsidR="0046327D">
        <w:rPr>
          <w:b/>
          <w:i/>
          <w:sz w:val="26"/>
          <w:szCs w:val="26"/>
        </w:rPr>
        <w:t xml:space="preserve">podnět č.140 </w:t>
      </w:r>
      <w:r w:rsidR="0046327D">
        <w:rPr>
          <w:i/>
          <w:sz w:val="26"/>
          <w:szCs w:val="26"/>
        </w:rPr>
        <w:t>evidence včelstev</w:t>
      </w:r>
      <w:r w:rsidR="0046327D">
        <w:rPr>
          <w:sz w:val="26"/>
          <w:szCs w:val="26"/>
        </w:rPr>
        <w:t xml:space="preserve">, </w:t>
      </w:r>
      <w:r w:rsidR="0046327D">
        <w:rPr>
          <w:b/>
          <w:i/>
          <w:sz w:val="26"/>
          <w:szCs w:val="26"/>
        </w:rPr>
        <w:t xml:space="preserve">č.150 </w:t>
      </w:r>
      <w:r w:rsidR="0046327D">
        <w:rPr>
          <w:i/>
          <w:sz w:val="26"/>
          <w:szCs w:val="26"/>
        </w:rPr>
        <w:t xml:space="preserve">hlášení umístění stanovišť </w:t>
      </w:r>
      <w:r w:rsidR="0046327D">
        <w:rPr>
          <w:sz w:val="26"/>
          <w:szCs w:val="26"/>
        </w:rPr>
        <w:t xml:space="preserve">: </w:t>
      </w:r>
      <w:r>
        <w:rPr>
          <w:sz w:val="26"/>
          <w:szCs w:val="26"/>
        </w:rPr>
        <w:t>doře</w:t>
      </w:r>
      <w:r w:rsidR="003E2EFA">
        <w:rPr>
          <w:sz w:val="26"/>
          <w:szCs w:val="26"/>
        </w:rPr>
        <w:t>šit evidenci kočovných včelstev</w:t>
      </w:r>
      <w:r w:rsidR="0046327D" w:rsidRPr="003B7CBD">
        <w:rPr>
          <w:sz w:val="26"/>
          <w:szCs w:val="26"/>
        </w:rPr>
        <w:t xml:space="preserve"> </w:t>
      </w:r>
      <w:r w:rsidR="00B441D4" w:rsidRPr="00B441D4">
        <w:rPr>
          <w:sz w:val="26"/>
          <w:szCs w:val="26"/>
        </w:rPr>
        <w:t>prostřednictvím LPISU</w:t>
      </w:r>
    </w:p>
    <w:p w:rsidR="004E1643" w:rsidRDefault="00586878" w:rsidP="007F48D8">
      <w:pPr>
        <w:rPr>
          <w:sz w:val="26"/>
          <w:szCs w:val="26"/>
        </w:rPr>
      </w:pPr>
      <w:r>
        <w:rPr>
          <w:i/>
          <w:sz w:val="26"/>
          <w:szCs w:val="26"/>
          <w:u w:val="single"/>
        </w:rPr>
        <w:t>úkol:</w:t>
      </w:r>
      <w:r>
        <w:rPr>
          <w:sz w:val="26"/>
          <w:szCs w:val="26"/>
        </w:rPr>
        <w:t xml:space="preserve">  trvá</w:t>
      </w:r>
    </w:p>
    <w:p w:rsidR="00586878" w:rsidRDefault="00586878" w:rsidP="007F48D8">
      <w:pPr>
        <w:rPr>
          <w:sz w:val="26"/>
          <w:szCs w:val="26"/>
        </w:rPr>
      </w:pPr>
    </w:p>
    <w:p w:rsidR="0046327D" w:rsidRDefault="0046327D" w:rsidP="00562E33">
      <w:pPr>
        <w:rPr>
          <w:i/>
          <w:sz w:val="26"/>
          <w:szCs w:val="26"/>
          <w:u w:val="single"/>
        </w:rPr>
      </w:pPr>
      <w:r w:rsidRPr="00233276">
        <w:rPr>
          <w:rFonts w:ascii="Times New Roman" w:hAnsi="Times New Roman"/>
          <w:b/>
          <w:sz w:val="26"/>
          <w:szCs w:val="26"/>
        </w:rPr>
        <w:t>•</w:t>
      </w: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sz w:val="26"/>
          <w:szCs w:val="26"/>
        </w:rPr>
        <w:t xml:space="preserve">Ing. Vojtěch- </w:t>
      </w:r>
      <w:r w:rsidRPr="007B4E7E">
        <w:rPr>
          <w:b/>
          <w:i/>
          <w:sz w:val="26"/>
          <w:szCs w:val="26"/>
        </w:rPr>
        <w:t>podnět č</w:t>
      </w:r>
      <w:r>
        <w:rPr>
          <w:b/>
          <w:i/>
          <w:sz w:val="26"/>
          <w:szCs w:val="26"/>
        </w:rPr>
        <w:t xml:space="preserve">.10 </w:t>
      </w:r>
      <w:r>
        <w:rPr>
          <w:i/>
          <w:sz w:val="26"/>
          <w:szCs w:val="26"/>
        </w:rPr>
        <w:t>prodej mléka z farem</w:t>
      </w:r>
      <w:r w:rsidRPr="007B4E7E">
        <w:rPr>
          <w:sz w:val="26"/>
          <w:szCs w:val="26"/>
        </w:rPr>
        <w:t xml:space="preserve"> : </w:t>
      </w:r>
      <w:r w:rsidR="003E2EFA">
        <w:rPr>
          <w:sz w:val="26"/>
          <w:szCs w:val="26"/>
        </w:rPr>
        <w:t>domluvit sc</w:t>
      </w:r>
      <w:r w:rsidR="00765BDD">
        <w:rPr>
          <w:sz w:val="26"/>
          <w:szCs w:val="26"/>
        </w:rPr>
        <w:t>hůzku se zástupcem veterinární s</w:t>
      </w:r>
      <w:r w:rsidR="003E2EFA">
        <w:rPr>
          <w:sz w:val="26"/>
          <w:szCs w:val="26"/>
        </w:rPr>
        <w:t>právy</w:t>
      </w:r>
    </w:p>
    <w:p w:rsidR="00AC218B" w:rsidRDefault="00AC218B" w:rsidP="00562E33">
      <w:pPr>
        <w:rPr>
          <w:sz w:val="26"/>
          <w:szCs w:val="26"/>
        </w:rPr>
      </w:pPr>
      <w:r>
        <w:rPr>
          <w:i/>
          <w:sz w:val="26"/>
          <w:szCs w:val="26"/>
          <w:u w:val="single"/>
        </w:rPr>
        <w:t>úkol:</w:t>
      </w:r>
      <w:r>
        <w:rPr>
          <w:sz w:val="26"/>
          <w:szCs w:val="26"/>
        </w:rPr>
        <w:t xml:space="preserve">  trvá</w:t>
      </w:r>
    </w:p>
    <w:p w:rsidR="00336D4A" w:rsidRDefault="00336D4A" w:rsidP="00562E33">
      <w:pPr>
        <w:rPr>
          <w:i/>
          <w:sz w:val="26"/>
          <w:szCs w:val="26"/>
          <w:u w:val="single"/>
        </w:rPr>
      </w:pPr>
      <w:r>
        <w:rPr>
          <w:b/>
          <w:i/>
          <w:sz w:val="26"/>
          <w:szCs w:val="26"/>
        </w:rPr>
        <w:t xml:space="preserve">    </w:t>
      </w:r>
    </w:p>
    <w:p w:rsidR="001877CB" w:rsidRPr="001877CB" w:rsidRDefault="0046327D" w:rsidP="001877CB">
      <w:pPr>
        <w:rPr>
          <w:i/>
          <w:sz w:val="26"/>
          <w:szCs w:val="26"/>
          <w:u w:val="single"/>
        </w:rPr>
      </w:pPr>
      <w:r w:rsidRPr="00233276">
        <w:rPr>
          <w:rFonts w:ascii="Times New Roman" w:hAnsi="Times New Roman"/>
          <w:b/>
          <w:sz w:val="26"/>
          <w:szCs w:val="26"/>
        </w:rPr>
        <w:t>•</w:t>
      </w: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sz w:val="26"/>
          <w:szCs w:val="26"/>
        </w:rPr>
        <w:t xml:space="preserve">Mgr. Kysela- </w:t>
      </w:r>
      <w:r>
        <w:rPr>
          <w:b/>
          <w:i/>
          <w:sz w:val="26"/>
          <w:szCs w:val="26"/>
        </w:rPr>
        <w:t xml:space="preserve">podnět č.152 </w:t>
      </w:r>
      <w:r>
        <w:rPr>
          <w:i/>
          <w:sz w:val="26"/>
          <w:szCs w:val="26"/>
        </w:rPr>
        <w:t>přeprava zájmových a zoo zvířat</w:t>
      </w:r>
      <w:r w:rsidR="00336D4A">
        <w:rPr>
          <w:sz w:val="26"/>
          <w:szCs w:val="26"/>
        </w:rPr>
        <w:t xml:space="preserve"> : proběhne schůzka s ŘO živočišných komodi</w:t>
      </w:r>
      <w:r w:rsidR="00AC218B">
        <w:rPr>
          <w:sz w:val="26"/>
          <w:szCs w:val="26"/>
        </w:rPr>
        <w:t xml:space="preserve">t p. </w:t>
      </w:r>
      <w:proofErr w:type="spellStart"/>
      <w:r w:rsidR="00AC218B">
        <w:rPr>
          <w:sz w:val="26"/>
          <w:szCs w:val="26"/>
        </w:rPr>
        <w:t>Hojerem</w:t>
      </w:r>
      <w:proofErr w:type="spellEnd"/>
      <w:r w:rsidR="00AC218B">
        <w:rPr>
          <w:sz w:val="26"/>
          <w:szCs w:val="26"/>
        </w:rPr>
        <w:t>, příprava do novely o týrání zvířat</w:t>
      </w:r>
      <w:r w:rsidR="001877CB" w:rsidRPr="001877CB">
        <w:rPr>
          <w:sz w:val="26"/>
          <w:szCs w:val="26"/>
        </w:rPr>
        <w:t>-zjednodušení podmínek přepravy malých hospodářských zvířat</w:t>
      </w:r>
    </w:p>
    <w:p w:rsidR="0046327D" w:rsidRPr="00336D4A" w:rsidRDefault="0046327D" w:rsidP="00562E33">
      <w:pPr>
        <w:rPr>
          <w:i/>
          <w:sz w:val="26"/>
          <w:szCs w:val="26"/>
          <w:u w:val="single"/>
        </w:rPr>
      </w:pPr>
    </w:p>
    <w:p w:rsidR="0046327D" w:rsidRPr="00733C57" w:rsidRDefault="0046327D" w:rsidP="00562E33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i/>
          <w:sz w:val="26"/>
          <w:szCs w:val="26"/>
          <w:u w:val="single"/>
        </w:rPr>
        <w:t>úkol:</w:t>
      </w:r>
      <w:r w:rsidR="00336D4A">
        <w:rPr>
          <w:sz w:val="26"/>
          <w:szCs w:val="26"/>
        </w:rPr>
        <w:t xml:space="preserve">  trvá</w:t>
      </w:r>
    </w:p>
    <w:p w:rsidR="001877CB" w:rsidRPr="001877CB" w:rsidRDefault="0046327D" w:rsidP="001877C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</w:t>
      </w:r>
      <w:r>
        <w:rPr>
          <w:b/>
          <w:i/>
          <w:sz w:val="26"/>
          <w:szCs w:val="26"/>
        </w:rPr>
        <w:t xml:space="preserve">podnět č.159 </w:t>
      </w:r>
      <w:r>
        <w:rPr>
          <w:i/>
          <w:sz w:val="26"/>
          <w:szCs w:val="26"/>
        </w:rPr>
        <w:t xml:space="preserve">chov ryb v rybnících </w:t>
      </w:r>
      <w:r>
        <w:rPr>
          <w:sz w:val="26"/>
          <w:szCs w:val="26"/>
        </w:rPr>
        <w:t xml:space="preserve">: </w:t>
      </w:r>
      <w:r w:rsidR="00336D4A">
        <w:rPr>
          <w:sz w:val="26"/>
          <w:szCs w:val="26"/>
        </w:rPr>
        <w:t>proběhne</w:t>
      </w:r>
      <w:r w:rsidR="00AC218B">
        <w:rPr>
          <w:sz w:val="26"/>
          <w:szCs w:val="26"/>
        </w:rPr>
        <w:t xml:space="preserve"> schůzka s ministrem ŽP</w:t>
      </w:r>
      <w:r w:rsidR="00336D4A">
        <w:rPr>
          <w:sz w:val="26"/>
          <w:szCs w:val="26"/>
        </w:rPr>
        <w:t xml:space="preserve"> ve složení</w:t>
      </w:r>
      <w:r w:rsidR="00076EA0">
        <w:rPr>
          <w:sz w:val="26"/>
          <w:szCs w:val="26"/>
        </w:rPr>
        <w:t xml:space="preserve"> </w:t>
      </w:r>
      <w:r w:rsidR="00336D4A">
        <w:rPr>
          <w:sz w:val="26"/>
          <w:szCs w:val="26"/>
        </w:rPr>
        <w:t>Mgr. Kysela</w:t>
      </w:r>
      <w:r w:rsidR="00AC218B">
        <w:rPr>
          <w:sz w:val="26"/>
          <w:szCs w:val="26"/>
        </w:rPr>
        <w:t>, Ing. Stehlík</w:t>
      </w:r>
      <w:r w:rsidR="00336D4A">
        <w:rPr>
          <w:sz w:val="26"/>
          <w:szCs w:val="26"/>
        </w:rPr>
        <w:t xml:space="preserve"> a Ing. Šebek</w:t>
      </w:r>
      <w:r w:rsidR="001877CB">
        <w:rPr>
          <w:sz w:val="26"/>
          <w:szCs w:val="26"/>
        </w:rPr>
        <w:t xml:space="preserve"> ohledně změny </w:t>
      </w:r>
      <w:r w:rsidR="001877CB" w:rsidRPr="001877CB">
        <w:rPr>
          <w:sz w:val="26"/>
          <w:szCs w:val="26"/>
        </w:rPr>
        <w:t>podmínek přikrmování ryb v rybnících (např. délka udělování výjimek)</w:t>
      </w:r>
    </w:p>
    <w:p w:rsidR="0046327D" w:rsidRDefault="00336D4A" w:rsidP="004668F0">
      <w:pPr>
        <w:rPr>
          <w:sz w:val="26"/>
          <w:szCs w:val="26"/>
        </w:rPr>
      </w:pPr>
      <w:r>
        <w:rPr>
          <w:i/>
          <w:sz w:val="26"/>
          <w:szCs w:val="26"/>
          <w:u w:val="single"/>
        </w:rPr>
        <w:t>úkol:</w:t>
      </w:r>
      <w:r>
        <w:rPr>
          <w:sz w:val="26"/>
          <w:szCs w:val="26"/>
        </w:rPr>
        <w:t xml:space="preserve">  trvá</w:t>
      </w:r>
    </w:p>
    <w:p w:rsidR="00336D4A" w:rsidRPr="00336D4A" w:rsidRDefault="00336D4A" w:rsidP="004668F0">
      <w:pPr>
        <w:rPr>
          <w:sz w:val="26"/>
          <w:szCs w:val="26"/>
        </w:rPr>
      </w:pPr>
    </w:p>
    <w:p w:rsidR="00480292" w:rsidRPr="003E2EFA" w:rsidRDefault="0046327D" w:rsidP="00EE7D9A">
      <w:pPr>
        <w:spacing w:after="0"/>
        <w:rPr>
          <w:i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>•</w:t>
      </w:r>
      <w:r>
        <w:rPr>
          <w:b/>
          <w:sz w:val="26"/>
          <w:szCs w:val="26"/>
        </w:rPr>
        <w:t xml:space="preserve">   </w:t>
      </w:r>
      <w:r>
        <w:rPr>
          <w:sz w:val="26"/>
          <w:szCs w:val="26"/>
        </w:rPr>
        <w:t xml:space="preserve">Ing. Krogman- </w:t>
      </w:r>
      <w:r>
        <w:rPr>
          <w:b/>
          <w:i/>
          <w:sz w:val="26"/>
          <w:szCs w:val="26"/>
        </w:rPr>
        <w:t xml:space="preserve">podnět č.180 </w:t>
      </w:r>
      <w:r>
        <w:rPr>
          <w:i/>
          <w:sz w:val="26"/>
          <w:szCs w:val="26"/>
        </w:rPr>
        <w:t>novelizace legislativy ohledně chovu skotu</w:t>
      </w:r>
      <w:r>
        <w:rPr>
          <w:sz w:val="26"/>
          <w:szCs w:val="26"/>
        </w:rPr>
        <w:t xml:space="preserve"> : </w:t>
      </w:r>
      <w:r w:rsidR="003E2EFA">
        <w:rPr>
          <w:sz w:val="26"/>
          <w:szCs w:val="26"/>
        </w:rPr>
        <w:t xml:space="preserve">proběhla schůzka s </w:t>
      </w:r>
      <w:r w:rsidR="00AC218B">
        <w:rPr>
          <w:sz w:val="26"/>
          <w:szCs w:val="26"/>
        </w:rPr>
        <w:t xml:space="preserve">ŘO živočišných komodit p. </w:t>
      </w:r>
      <w:proofErr w:type="spellStart"/>
      <w:r w:rsidR="00AC218B">
        <w:rPr>
          <w:sz w:val="26"/>
          <w:szCs w:val="26"/>
        </w:rPr>
        <w:t>Hojerem</w:t>
      </w:r>
      <w:proofErr w:type="spellEnd"/>
      <w:r w:rsidR="00AE38A0">
        <w:rPr>
          <w:sz w:val="26"/>
          <w:szCs w:val="26"/>
        </w:rPr>
        <w:t>, Ing. Krogman sepsal návrh změn ohledně chovu ro</w:t>
      </w:r>
      <w:r w:rsidR="00765BDD">
        <w:rPr>
          <w:sz w:val="26"/>
          <w:szCs w:val="26"/>
        </w:rPr>
        <w:t xml:space="preserve">hatého a bezrohého dobytka-Ing. Stehlík je </w:t>
      </w:r>
      <w:r w:rsidR="00AE38A0">
        <w:rPr>
          <w:sz w:val="26"/>
          <w:szCs w:val="26"/>
        </w:rPr>
        <w:t xml:space="preserve">ve spolupráci s Mgr. Kyselou odešle </w:t>
      </w:r>
      <w:proofErr w:type="spellStart"/>
      <w:r w:rsidR="00AE38A0">
        <w:rPr>
          <w:sz w:val="26"/>
          <w:szCs w:val="26"/>
        </w:rPr>
        <w:t>p.Hojerovi</w:t>
      </w:r>
      <w:proofErr w:type="spellEnd"/>
    </w:p>
    <w:p w:rsidR="00AE38A0" w:rsidRDefault="00AE38A0" w:rsidP="00AE38A0">
      <w:pPr>
        <w:spacing w:after="0"/>
        <w:rPr>
          <w:sz w:val="26"/>
          <w:szCs w:val="26"/>
        </w:rPr>
      </w:pPr>
    </w:p>
    <w:p w:rsidR="00EE7D9A" w:rsidRPr="006A0D5C" w:rsidRDefault="00EE7D9A" w:rsidP="00AE38A0">
      <w:pPr>
        <w:spacing w:after="0"/>
        <w:rPr>
          <w:sz w:val="26"/>
          <w:szCs w:val="26"/>
        </w:rPr>
      </w:pPr>
      <w:r w:rsidRPr="00EE7D9A">
        <w:rPr>
          <w:sz w:val="26"/>
          <w:szCs w:val="26"/>
        </w:rPr>
        <w:t xml:space="preserve"> </w:t>
      </w:r>
    </w:p>
    <w:p w:rsidR="0046327D" w:rsidRPr="00336D4A" w:rsidRDefault="0046327D" w:rsidP="00774E0B">
      <w:pPr>
        <w:rPr>
          <w:sz w:val="26"/>
          <w:szCs w:val="26"/>
        </w:rPr>
      </w:pPr>
      <w:r w:rsidRPr="00233276">
        <w:rPr>
          <w:rFonts w:ascii="Times New Roman" w:hAnsi="Times New Roman"/>
          <w:b/>
          <w:sz w:val="26"/>
          <w:szCs w:val="26"/>
        </w:rPr>
        <w:t xml:space="preserve">•  </w:t>
      </w:r>
      <w:r>
        <w:rPr>
          <w:rFonts w:ascii="Times New Roman" w:hAnsi="Times New Roman"/>
          <w:sz w:val="26"/>
          <w:szCs w:val="26"/>
        </w:rPr>
        <w:t xml:space="preserve"> </w:t>
      </w:r>
      <w:r w:rsidR="003D1667">
        <w:rPr>
          <w:sz w:val="26"/>
          <w:szCs w:val="26"/>
        </w:rPr>
        <w:t>p. Burkoň-</w:t>
      </w:r>
      <w:r>
        <w:rPr>
          <w:sz w:val="26"/>
          <w:szCs w:val="26"/>
        </w:rPr>
        <w:t xml:space="preserve"> </w:t>
      </w:r>
      <w:r w:rsidR="003D1667">
        <w:rPr>
          <w:b/>
          <w:i/>
          <w:sz w:val="26"/>
          <w:szCs w:val="26"/>
        </w:rPr>
        <w:t>podnět</w:t>
      </w:r>
      <w:r w:rsidR="007179A0">
        <w:rPr>
          <w:b/>
          <w:i/>
          <w:sz w:val="26"/>
          <w:szCs w:val="26"/>
        </w:rPr>
        <w:t xml:space="preserve"> č.171 </w:t>
      </w:r>
      <w:r w:rsidR="007179A0">
        <w:rPr>
          <w:i/>
          <w:sz w:val="26"/>
          <w:szCs w:val="26"/>
        </w:rPr>
        <w:t>pozemkový fond ČR</w:t>
      </w:r>
      <w:r w:rsidR="007179A0">
        <w:rPr>
          <w:sz w:val="26"/>
          <w:szCs w:val="26"/>
        </w:rPr>
        <w:t>: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BC2362">
        <w:rPr>
          <w:i/>
          <w:sz w:val="26"/>
          <w:szCs w:val="26"/>
          <w:u w:val="single"/>
        </w:rPr>
        <w:t>ponechat-</w:t>
      </w:r>
      <w:r>
        <w:rPr>
          <w:i/>
          <w:sz w:val="26"/>
          <w:szCs w:val="26"/>
          <w:u w:val="single"/>
        </w:rPr>
        <w:t>řeší se</w:t>
      </w:r>
    </w:p>
    <w:p w:rsidR="0046327D" w:rsidRDefault="0046327D" w:rsidP="00774E0B">
      <w:pPr>
        <w:rPr>
          <w:i/>
          <w:sz w:val="26"/>
          <w:szCs w:val="26"/>
          <w:u w:val="single"/>
        </w:rPr>
      </w:pPr>
    </w:p>
    <w:p w:rsidR="00E6545C" w:rsidRDefault="006A0D5C" w:rsidP="00C4571E">
      <w:pPr>
        <w:rPr>
          <w:sz w:val="26"/>
          <w:szCs w:val="26"/>
        </w:rPr>
      </w:pPr>
      <w:r w:rsidRPr="00233276">
        <w:rPr>
          <w:rFonts w:ascii="Times New Roman" w:hAnsi="Times New Roman"/>
          <w:b/>
          <w:sz w:val="26"/>
          <w:szCs w:val="26"/>
        </w:rPr>
        <w:lastRenderedPageBreak/>
        <w:t>•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46327D" w:rsidRPr="006A0D5C">
        <w:rPr>
          <w:sz w:val="26"/>
          <w:szCs w:val="26"/>
        </w:rPr>
        <w:t>k bodu 5. dle zápisu</w:t>
      </w:r>
      <w:r w:rsidR="007179A0">
        <w:rPr>
          <w:b/>
          <w:sz w:val="26"/>
          <w:szCs w:val="26"/>
        </w:rPr>
        <w:t xml:space="preserve"> </w:t>
      </w:r>
      <w:r w:rsidR="00CF4EFC" w:rsidRPr="00CF4EFC">
        <w:rPr>
          <w:sz w:val="26"/>
          <w:szCs w:val="26"/>
        </w:rPr>
        <w:t>(</w:t>
      </w:r>
      <w:r w:rsidR="007179A0" w:rsidRPr="00CF4EFC">
        <w:rPr>
          <w:sz w:val="26"/>
          <w:szCs w:val="26"/>
        </w:rPr>
        <w:t>z 33.</w:t>
      </w:r>
      <w:r w:rsidR="005A5341">
        <w:rPr>
          <w:sz w:val="26"/>
          <w:szCs w:val="26"/>
        </w:rPr>
        <w:t xml:space="preserve"> </w:t>
      </w:r>
      <w:r w:rsidR="007179A0" w:rsidRPr="00CF4EFC">
        <w:rPr>
          <w:sz w:val="26"/>
          <w:szCs w:val="26"/>
        </w:rPr>
        <w:t>jednání ABK</w:t>
      </w:r>
      <w:r w:rsidR="00CF4EFC" w:rsidRPr="00CF4EFC">
        <w:rPr>
          <w:sz w:val="26"/>
          <w:szCs w:val="26"/>
        </w:rPr>
        <w:t>)</w:t>
      </w:r>
    </w:p>
    <w:p w:rsidR="00C4571E" w:rsidRPr="00C4571E" w:rsidRDefault="00D55B87" w:rsidP="00C4571E">
      <w:pPr>
        <w:rPr>
          <w:sz w:val="26"/>
          <w:szCs w:val="26"/>
        </w:rPr>
      </w:pPr>
      <w:r w:rsidRPr="00854D74">
        <w:rPr>
          <w:b/>
          <w:sz w:val="26"/>
          <w:szCs w:val="26"/>
        </w:rPr>
        <w:t>b)</w:t>
      </w:r>
      <w:r w:rsidRPr="00D55B87">
        <w:rPr>
          <w:sz w:val="26"/>
          <w:szCs w:val="26"/>
        </w:rPr>
        <w:t xml:space="preserve"> </w:t>
      </w:r>
      <w:r w:rsidR="00CF4EFC">
        <w:rPr>
          <w:sz w:val="26"/>
          <w:szCs w:val="26"/>
        </w:rPr>
        <w:t>vícevýroková</w:t>
      </w:r>
      <w:r w:rsidRPr="00D55B87">
        <w:rPr>
          <w:sz w:val="26"/>
          <w:szCs w:val="26"/>
        </w:rPr>
        <w:t xml:space="preserve"> roz</w:t>
      </w:r>
      <w:r w:rsidR="00CF4EFC">
        <w:rPr>
          <w:sz w:val="26"/>
          <w:szCs w:val="26"/>
        </w:rPr>
        <w:t>hodnutí-</w:t>
      </w:r>
      <w:r w:rsidR="00CF4EFC" w:rsidRPr="00CF4EFC">
        <w:rPr>
          <w:sz w:val="26"/>
          <w:szCs w:val="26"/>
        </w:rPr>
        <w:t xml:space="preserve"> </w:t>
      </w:r>
      <w:r w:rsidR="00C4571E" w:rsidRPr="00C4571E">
        <w:rPr>
          <w:sz w:val="26"/>
          <w:szCs w:val="26"/>
        </w:rPr>
        <w:t xml:space="preserve">SZIF oslovil se žádostí o stanovisko dva klíčové subjekty v procesu akreditace a certifikace platební agentury, a to kompetentní orgán-Ministerstvo financí a certifikační orgán-BDO CA </w:t>
      </w:r>
      <w:r w:rsidR="00C4571E">
        <w:rPr>
          <w:sz w:val="26"/>
          <w:szCs w:val="26"/>
        </w:rPr>
        <w:t xml:space="preserve">s.r.o. Jejich stanovisko </w:t>
      </w:r>
      <w:r w:rsidR="00C4571E" w:rsidRPr="00C4571E">
        <w:rPr>
          <w:sz w:val="26"/>
          <w:szCs w:val="26"/>
        </w:rPr>
        <w:t>je k možnosti oddělení bezproblémové části dotace a problémové (sankční) části dotace negativní, a to jak z hlediska samotného způsobu rozhodování, tak z hlediska vykazování účetních údajů do EU.</w:t>
      </w:r>
      <w:r w:rsidR="001A4F13">
        <w:rPr>
          <w:sz w:val="26"/>
          <w:szCs w:val="26"/>
        </w:rPr>
        <w:t xml:space="preserve"> </w:t>
      </w:r>
      <w:r w:rsidR="00C4571E" w:rsidRPr="00C4571E">
        <w:rPr>
          <w:sz w:val="26"/>
          <w:szCs w:val="26"/>
        </w:rPr>
        <w:t xml:space="preserve">Na základě uvedených stanovisek nepovažujeme řešení formou tzv. </w:t>
      </w:r>
      <w:proofErr w:type="spellStart"/>
      <w:r w:rsidR="00C4571E" w:rsidRPr="00C4571E">
        <w:rPr>
          <w:sz w:val="26"/>
          <w:szCs w:val="26"/>
        </w:rPr>
        <w:t>dvouvýrokových</w:t>
      </w:r>
      <w:proofErr w:type="spellEnd"/>
      <w:r w:rsidR="00C4571E" w:rsidRPr="00C4571E">
        <w:rPr>
          <w:sz w:val="26"/>
          <w:szCs w:val="26"/>
        </w:rPr>
        <w:t xml:space="preserve"> rozhodnutí při administraci plošných dotací za vhodné a spatřujeme jej jako rizikové. Problematičnost tohoto řešení ještě podtrhla jednání s Evropskou komisí (EK) ohledně vykazování účetních údajů, kdy nám zástupci EK nebyli schopni jednoznačně vyjasnit způsob vykazování účetních údajů při rozdělení výrokové části rozhodnutí.</w:t>
      </w:r>
    </w:p>
    <w:p w:rsidR="0046327D" w:rsidRDefault="00D55B87" w:rsidP="00D55CD2">
      <w:pPr>
        <w:rPr>
          <w:sz w:val="26"/>
          <w:szCs w:val="26"/>
        </w:rPr>
      </w:pPr>
      <w:r w:rsidRPr="00D55B87">
        <w:rPr>
          <w:i/>
          <w:sz w:val="26"/>
          <w:szCs w:val="26"/>
          <w:u w:val="single"/>
        </w:rPr>
        <w:t>úkol:</w:t>
      </w:r>
      <w:r w:rsidR="00CF4EFC">
        <w:rPr>
          <w:sz w:val="26"/>
          <w:szCs w:val="26"/>
        </w:rPr>
        <w:t xml:space="preserve">  trvá</w:t>
      </w:r>
      <w:r w:rsidR="00C4571E">
        <w:rPr>
          <w:sz w:val="26"/>
          <w:szCs w:val="26"/>
        </w:rPr>
        <w:t>, Ing. Stehlík + Mgr. Kysela iniciovat schůzku s Ing. Landou</w:t>
      </w:r>
      <w:r w:rsidR="008E7DB1">
        <w:rPr>
          <w:sz w:val="26"/>
          <w:szCs w:val="26"/>
        </w:rPr>
        <w:t xml:space="preserve"> (zkrácení délky odvolacích řízení, stanovení lhůty k jejich vyřízení), ABK požádá o stanovisko i právní oddělení MZe</w:t>
      </w:r>
    </w:p>
    <w:p w:rsidR="00785D73" w:rsidRDefault="00785D73" w:rsidP="00D55CD2">
      <w:pPr>
        <w:rPr>
          <w:sz w:val="26"/>
          <w:szCs w:val="26"/>
        </w:rPr>
      </w:pPr>
    </w:p>
    <w:p w:rsidR="007A2855" w:rsidRDefault="0046327D" w:rsidP="007A2855">
      <w:pPr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•   </w:t>
      </w:r>
      <w:r>
        <w:rPr>
          <w:sz w:val="26"/>
          <w:szCs w:val="26"/>
        </w:rPr>
        <w:t>po</w:t>
      </w:r>
      <w:r w:rsidR="007A2855">
        <w:rPr>
          <w:sz w:val="26"/>
          <w:szCs w:val="26"/>
        </w:rPr>
        <w:t>užitelnost</w:t>
      </w:r>
      <w:r w:rsidR="001A1156">
        <w:rPr>
          <w:sz w:val="26"/>
          <w:szCs w:val="26"/>
        </w:rPr>
        <w:t xml:space="preserve"> údajů  z LPIS (ÚKZÚZ</w:t>
      </w:r>
      <w:r w:rsidRPr="00785D73">
        <w:rPr>
          <w:sz w:val="26"/>
          <w:szCs w:val="26"/>
        </w:rPr>
        <w:t>)  při vyměřování vinic v rámci pov</w:t>
      </w:r>
      <w:r w:rsidR="007A2855">
        <w:rPr>
          <w:sz w:val="26"/>
          <w:szCs w:val="26"/>
        </w:rPr>
        <w:t>olování klučení-dojednat schůzku s  ŘO Divišovou</w:t>
      </w:r>
      <w:r w:rsidRPr="00785D73">
        <w:rPr>
          <w:sz w:val="26"/>
          <w:szCs w:val="26"/>
        </w:rPr>
        <w:t>,</w:t>
      </w:r>
      <w:r w:rsidR="00D8725C" w:rsidRPr="00D8725C">
        <w:t xml:space="preserve"> </w:t>
      </w:r>
      <w:r w:rsidR="00D8725C">
        <w:rPr>
          <w:sz w:val="26"/>
          <w:szCs w:val="26"/>
        </w:rPr>
        <w:t>zástupci ÚKZÚZ</w:t>
      </w:r>
      <w:r w:rsidR="00D8725C" w:rsidRPr="00D8725C">
        <w:rPr>
          <w:sz w:val="26"/>
          <w:szCs w:val="26"/>
        </w:rPr>
        <w:t xml:space="preserve"> </w:t>
      </w:r>
      <w:r w:rsidR="00D8725C">
        <w:rPr>
          <w:sz w:val="26"/>
          <w:szCs w:val="26"/>
        </w:rPr>
        <w:t>a SZIF kontrolní oddělení, téma: věrohodnost vstupních dat ÚKZÚZ</w:t>
      </w:r>
      <w:r w:rsidR="00D8725C" w:rsidRPr="00D8725C">
        <w:rPr>
          <w:sz w:val="26"/>
          <w:szCs w:val="26"/>
        </w:rPr>
        <w:t xml:space="preserve"> pro využití SZIF</w:t>
      </w:r>
      <w:r w:rsidR="00D8725C">
        <w:rPr>
          <w:sz w:val="26"/>
          <w:szCs w:val="26"/>
        </w:rPr>
        <w:t xml:space="preserve">, </w:t>
      </w:r>
      <w:r w:rsidRPr="00785D73">
        <w:rPr>
          <w:sz w:val="26"/>
          <w:szCs w:val="26"/>
        </w:rPr>
        <w:t>zajistí  : Mgr.</w:t>
      </w:r>
      <w:r w:rsidR="001F1AA4">
        <w:rPr>
          <w:sz w:val="26"/>
          <w:szCs w:val="26"/>
        </w:rPr>
        <w:t xml:space="preserve"> </w:t>
      </w:r>
      <w:r w:rsidRPr="00785D73">
        <w:rPr>
          <w:sz w:val="26"/>
          <w:szCs w:val="26"/>
        </w:rPr>
        <w:t>Šlajs , Mgr. Kysela</w:t>
      </w:r>
      <w:r>
        <w:rPr>
          <w:sz w:val="26"/>
          <w:szCs w:val="26"/>
        </w:rPr>
        <w:t xml:space="preserve"> , Mgr. Havlíček</w:t>
      </w:r>
    </w:p>
    <w:p w:rsidR="007A2855" w:rsidRDefault="007A2855" w:rsidP="007A2855">
      <w:pPr>
        <w:rPr>
          <w:sz w:val="26"/>
          <w:szCs w:val="26"/>
        </w:rPr>
      </w:pPr>
      <w:r>
        <w:rPr>
          <w:i/>
          <w:sz w:val="26"/>
          <w:szCs w:val="26"/>
          <w:u w:val="single"/>
        </w:rPr>
        <w:t>úkol:</w:t>
      </w:r>
      <w:r>
        <w:rPr>
          <w:sz w:val="26"/>
          <w:szCs w:val="26"/>
        </w:rPr>
        <w:t xml:space="preserve">  trvá</w:t>
      </w:r>
      <w:r w:rsidR="00163837">
        <w:rPr>
          <w:sz w:val="26"/>
          <w:szCs w:val="26"/>
        </w:rPr>
        <w:t xml:space="preserve">, </w:t>
      </w:r>
      <w:r w:rsidR="00163837" w:rsidRPr="00DC5F0D">
        <w:rPr>
          <w:i/>
          <w:sz w:val="26"/>
          <w:szCs w:val="26"/>
          <w:u w:val="single"/>
        </w:rPr>
        <w:t xml:space="preserve">termín: </w:t>
      </w:r>
      <w:r w:rsidR="00163837" w:rsidRPr="00DC5F0D">
        <w:rPr>
          <w:sz w:val="26"/>
          <w:szCs w:val="26"/>
        </w:rPr>
        <w:t>do příštího jednání ABK</w:t>
      </w:r>
      <w:r w:rsidR="00163837">
        <w:rPr>
          <w:sz w:val="26"/>
          <w:szCs w:val="26"/>
        </w:rPr>
        <w:t xml:space="preserve"> podat informaci</w:t>
      </w:r>
    </w:p>
    <w:p w:rsidR="007A2855" w:rsidRDefault="007A2855" w:rsidP="005F1643">
      <w:pPr>
        <w:rPr>
          <w:sz w:val="26"/>
          <w:szCs w:val="26"/>
        </w:rPr>
      </w:pPr>
    </w:p>
    <w:p w:rsidR="0046327D" w:rsidRDefault="0046327D" w:rsidP="005F1643">
      <w:pPr>
        <w:rPr>
          <w:sz w:val="26"/>
          <w:szCs w:val="26"/>
        </w:rPr>
      </w:pPr>
      <w:r w:rsidRPr="00163837">
        <w:rPr>
          <w:rFonts w:ascii="Times New Roman" w:hAnsi="Times New Roman"/>
          <w:b/>
          <w:sz w:val="26"/>
          <w:szCs w:val="26"/>
        </w:rPr>
        <w:t>•</w:t>
      </w:r>
      <w:r w:rsidR="007A2855" w:rsidRPr="00163837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rozor</w:t>
      </w:r>
      <w:r w:rsidR="007A2855">
        <w:rPr>
          <w:sz w:val="26"/>
          <w:szCs w:val="26"/>
        </w:rPr>
        <w:t>ávky</w:t>
      </w:r>
      <w:proofErr w:type="spellEnd"/>
      <w:r w:rsidR="007A2855">
        <w:rPr>
          <w:sz w:val="26"/>
          <w:szCs w:val="26"/>
        </w:rPr>
        <w:t xml:space="preserve"> TTP</w:t>
      </w:r>
      <w:r w:rsidR="00163837">
        <w:rPr>
          <w:sz w:val="26"/>
          <w:szCs w:val="26"/>
        </w:rPr>
        <w:t xml:space="preserve"> + řešení biopásů</w:t>
      </w:r>
      <w:r w:rsidR="007A2855">
        <w:rPr>
          <w:sz w:val="26"/>
          <w:szCs w:val="26"/>
        </w:rPr>
        <w:t>:</w:t>
      </w:r>
      <w:r w:rsidR="00163837">
        <w:rPr>
          <w:sz w:val="26"/>
          <w:szCs w:val="26"/>
        </w:rPr>
        <w:t xml:space="preserve"> informoval Ing. Stehlík-</w:t>
      </w:r>
      <w:r w:rsidR="007A2855">
        <w:rPr>
          <w:sz w:val="26"/>
          <w:szCs w:val="26"/>
        </w:rPr>
        <w:t>řešení problému probíhá tč.  formou diskuse</w:t>
      </w:r>
      <w:r w:rsidR="00D8725C">
        <w:rPr>
          <w:sz w:val="26"/>
          <w:szCs w:val="26"/>
        </w:rPr>
        <w:t xml:space="preserve"> </w:t>
      </w:r>
      <w:r w:rsidR="00D8725C" w:rsidRPr="00D8725C">
        <w:rPr>
          <w:sz w:val="26"/>
          <w:szCs w:val="26"/>
        </w:rPr>
        <w:t>a přípravou návrhu p</w:t>
      </w:r>
      <w:r w:rsidR="00D8725C">
        <w:rPr>
          <w:sz w:val="26"/>
          <w:szCs w:val="26"/>
        </w:rPr>
        <w:t>ro nové programové období</w:t>
      </w:r>
      <w:r w:rsidR="00163837">
        <w:rPr>
          <w:sz w:val="26"/>
          <w:szCs w:val="26"/>
        </w:rPr>
        <w:t xml:space="preserve"> i ve spolupráci se SRS</w:t>
      </w:r>
    </w:p>
    <w:p w:rsidR="0046327D" w:rsidRDefault="0046327D" w:rsidP="005F1643">
      <w:pPr>
        <w:rPr>
          <w:sz w:val="26"/>
          <w:szCs w:val="26"/>
        </w:rPr>
      </w:pPr>
    </w:p>
    <w:p w:rsidR="001A4F13" w:rsidRDefault="0046327D" w:rsidP="00CA3097">
      <w:pPr>
        <w:rPr>
          <w:sz w:val="26"/>
          <w:szCs w:val="26"/>
        </w:rPr>
      </w:pPr>
      <w:r w:rsidRPr="00233276">
        <w:rPr>
          <w:rFonts w:ascii="Times New Roman" w:hAnsi="Times New Roman"/>
          <w:b/>
          <w:sz w:val="26"/>
          <w:szCs w:val="26"/>
        </w:rPr>
        <w:t>•</w:t>
      </w:r>
      <w:r w:rsidR="00E0101E" w:rsidRPr="00233276">
        <w:rPr>
          <w:b/>
          <w:sz w:val="26"/>
          <w:szCs w:val="26"/>
        </w:rPr>
        <w:t xml:space="preserve"> </w:t>
      </w:r>
      <w:r w:rsidR="00E0101E">
        <w:rPr>
          <w:sz w:val="26"/>
          <w:szCs w:val="26"/>
        </w:rPr>
        <w:t xml:space="preserve">  Mgr. Havlíček-</w:t>
      </w:r>
      <w:r>
        <w:rPr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 xml:space="preserve">podnět č.193 </w:t>
      </w:r>
      <w:r>
        <w:rPr>
          <w:i/>
          <w:sz w:val="26"/>
          <w:szCs w:val="26"/>
        </w:rPr>
        <w:t>chybné zařazení parcely do ZPF</w:t>
      </w:r>
      <w:r w:rsidR="00586878">
        <w:rPr>
          <w:sz w:val="26"/>
          <w:szCs w:val="26"/>
        </w:rPr>
        <w:t xml:space="preserve"> : řeší se</w:t>
      </w:r>
      <w:r w:rsidR="001A4F13">
        <w:rPr>
          <w:sz w:val="26"/>
          <w:szCs w:val="26"/>
        </w:rPr>
        <w:t xml:space="preserve">                    </w:t>
      </w:r>
      <w:r w:rsidR="00586878">
        <w:rPr>
          <w:i/>
          <w:sz w:val="26"/>
          <w:szCs w:val="26"/>
          <w:u w:val="single"/>
        </w:rPr>
        <w:t>úkol:</w:t>
      </w:r>
      <w:r w:rsidR="00586878">
        <w:rPr>
          <w:sz w:val="26"/>
          <w:szCs w:val="26"/>
        </w:rPr>
        <w:t xml:space="preserve">  trvá</w:t>
      </w:r>
    </w:p>
    <w:p w:rsidR="00F00BCF" w:rsidRDefault="00F00BCF" w:rsidP="00CA3097">
      <w:pPr>
        <w:rPr>
          <w:rFonts w:ascii="Times New Roman" w:hAnsi="Times New Roman"/>
          <w:b/>
          <w:bCs/>
          <w:sz w:val="26"/>
          <w:szCs w:val="26"/>
        </w:rPr>
      </w:pPr>
    </w:p>
    <w:p w:rsidR="00CA3097" w:rsidRPr="00CA3097" w:rsidRDefault="00701EB7" w:rsidP="00CA3097">
      <w:pPr>
        <w:rPr>
          <w:sz w:val="26"/>
          <w:szCs w:val="26"/>
        </w:rPr>
      </w:pPr>
      <w:r w:rsidRPr="00233276">
        <w:rPr>
          <w:rFonts w:ascii="Times New Roman" w:hAnsi="Times New Roman"/>
          <w:b/>
          <w:bCs/>
          <w:sz w:val="26"/>
          <w:szCs w:val="26"/>
        </w:rPr>
        <w:t>•</w:t>
      </w:r>
      <w:r w:rsidRPr="00233276"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Ing. Krogman- </w:t>
      </w:r>
      <w:r>
        <w:rPr>
          <w:b/>
          <w:i/>
          <w:sz w:val="26"/>
          <w:szCs w:val="26"/>
        </w:rPr>
        <w:t xml:space="preserve">podnět č.203 </w:t>
      </w:r>
      <w:r>
        <w:rPr>
          <w:i/>
          <w:sz w:val="26"/>
          <w:szCs w:val="26"/>
        </w:rPr>
        <w:t>k</w:t>
      </w:r>
      <w:r w:rsidRPr="006F2D3C">
        <w:rPr>
          <w:i/>
          <w:sz w:val="26"/>
          <w:szCs w:val="26"/>
        </w:rPr>
        <w:t xml:space="preserve">ontroly CC u krmiv </w:t>
      </w:r>
      <w:r>
        <w:rPr>
          <w:i/>
          <w:sz w:val="26"/>
          <w:szCs w:val="26"/>
        </w:rPr>
        <w:t>–</w:t>
      </w:r>
      <w:r w:rsidRPr="006F2D3C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nepřijatelný výklad  ÚKZÚ</w:t>
      </w:r>
      <w:r w:rsidRPr="006F2D3C">
        <w:rPr>
          <w:i/>
          <w:sz w:val="26"/>
          <w:szCs w:val="26"/>
        </w:rPr>
        <w:t>Z</w:t>
      </w:r>
      <w:r>
        <w:rPr>
          <w:i/>
          <w:sz w:val="26"/>
          <w:szCs w:val="26"/>
        </w:rPr>
        <w:t xml:space="preserve"> :                                  </w:t>
      </w:r>
      <w:r w:rsidR="00765BDD">
        <w:rPr>
          <w:sz w:val="26"/>
          <w:szCs w:val="26"/>
        </w:rPr>
        <w:t>Po jednání</w:t>
      </w:r>
      <w:r w:rsidR="00CA3097">
        <w:rPr>
          <w:sz w:val="26"/>
          <w:szCs w:val="26"/>
        </w:rPr>
        <w:t xml:space="preserve"> ÚKZÚZ</w:t>
      </w:r>
      <w:r>
        <w:rPr>
          <w:sz w:val="26"/>
          <w:szCs w:val="26"/>
        </w:rPr>
        <w:t xml:space="preserve"> </w:t>
      </w:r>
      <w:r w:rsidR="00CA3097">
        <w:rPr>
          <w:sz w:val="26"/>
          <w:szCs w:val="26"/>
        </w:rPr>
        <w:t>souhlasí</w:t>
      </w:r>
      <w:r w:rsidR="00CA3097" w:rsidRPr="00CA3097">
        <w:rPr>
          <w:sz w:val="26"/>
          <w:szCs w:val="26"/>
        </w:rPr>
        <w:t xml:space="preserve"> s omezením sledované kontaminace krmiv v rámci kontroly CC na případy uvedené v SM</w:t>
      </w:r>
      <w:r w:rsidR="00CA3097">
        <w:rPr>
          <w:sz w:val="26"/>
          <w:szCs w:val="26"/>
        </w:rPr>
        <w:t xml:space="preserve">R 11/9 a s tím související </w:t>
      </w:r>
      <w:r w:rsidR="00CA3097" w:rsidRPr="00CA3097">
        <w:rPr>
          <w:sz w:val="26"/>
          <w:szCs w:val="26"/>
        </w:rPr>
        <w:t xml:space="preserve">navržené zkrácené </w:t>
      </w:r>
      <w:r w:rsidR="00CA3097" w:rsidRPr="00CA3097">
        <w:rPr>
          <w:sz w:val="26"/>
          <w:szCs w:val="26"/>
        </w:rPr>
        <w:lastRenderedPageBreak/>
        <w:t xml:space="preserve">znění „Rovněž je kontrolováno, zdali zvířatům nejsou zkrmována krmiva určená pro jiná zvířata nebo krmiva kontaminovaná dle SMR 11/9.“ Jiné zjištěné druhy kontaminace krmiv nebudou inspektory ÚKZÚZ považovány za porušení požadavků CC, ale budou řešeny v rámci národní kontroly. Takto budou inspektoři neprodleně metodicky informováni. </w:t>
      </w:r>
      <w:r w:rsidR="00765BDD">
        <w:rPr>
          <w:sz w:val="26"/>
          <w:szCs w:val="26"/>
        </w:rPr>
        <w:t xml:space="preserve">Pro rok 2012 </w:t>
      </w:r>
      <w:r w:rsidR="00CA3097">
        <w:rPr>
          <w:sz w:val="26"/>
          <w:szCs w:val="26"/>
        </w:rPr>
        <w:t>ÚKZÚZ</w:t>
      </w:r>
      <w:r w:rsidR="00765BDD">
        <w:rPr>
          <w:sz w:val="26"/>
          <w:szCs w:val="26"/>
        </w:rPr>
        <w:t xml:space="preserve"> provede</w:t>
      </w:r>
      <w:r w:rsidR="00CA3097" w:rsidRPr="00CA3097">
        <w:rPr>
          <w:sz w:val="26"/>
          <w:szCs w:val="26"/>
        </w:rPr>
        <w:t xml:space="preserve"> úpravu textu otázky</w:t>
      </w:r>
      <w:r w:rsidR="00765BDD">
        <w:rPr>
          <w:sz w:val="26"/>
          <w:szCs w:val="26"/>
        </w:rPr>
        <w:t xml:space="preserve"> SMR 11/9  </w:t>
      </w:r>
      <w:r w:rsidR="00CA3097" w:rsidRPr="00CA3097">
        <w:rPr>
          <w:sz w:val="26"/>
          <w:szCs w:val="26"/>
        </w:rPr>
        <w:t>s cílem přesněji reflektovat požadavky příslušné legislativy.</w:t>
      </w:r>
      <w:r w:rsidR="00CA3097">
        <w:rPr>
          <w:sz w:val="26"/>
          <w:szCs w:val="26"/>
        </w:rPr>
        <w:t xml:space="preserve">        </w:t>
      </w:r>
      <w:r w:rsidR="00C36D46">
        <w:rPr>
          <w:sz w:val="26"/>
          <w:szCs w:val="26"/>
        </w:rPr>
        <w:t xml:space="preserve">                         </w:t>
      </w:r>
      <w:r w:rsidR="00CA3097">
        <w:rPr>
          <w:sz w:val="26"/>
          <w:szCs w:val="26"/>
        </w:rPr>
        <w:t>vyřešeno-</w:t>
      </w:r>
      <w:r w:rsidR="00CA3097">
        <w:rPr>
          <w:sz w:val="26"/>
          <w:szCs w:val="26"/>
          <w:u w:val="single"/>
        </w:rPr>
        <w:t>vyřadit</w:t>
      </w:r>
    </w:p>
    <w:p w:rsidR="00E0101E" w:rsidRDefault="00E0101E" w:rsidP="00E0101E">
      <w:pPr>
        <w:rPr>
          <w:b/>
          <w:sz w:val="26"/>
          <w:szCs w:val="26"/>
        </w:rPr>
      </w:pPr>
    </w:p>
    <w:p w:rsidR="004251E5" w:rsidRDefault="004251E5" w:rsidP="004251E5">
      <w:pPr>
        <w:rPr>
          <w:sz w:val="26"/>
          <w:szCs w:val="26"/>
        </w:rPr>
      </w:pPr>
      <w:r w:rsidRPr="00254720">
        <w:rPr>
          <w:bCs/>
          <w:sz w:val="26"/>
          <w:szCs w:val="26"/>
        </w:rPr>
        <w:t xml:space="preserve">•   Ing. Pýcha- </w:t>
      </w:r>
      <w:r w:rsidRPr="00254720">
        <w:rPr>
          <w:b/>
          <w:i/>
          <w:sz w:val="26"/>
          <w:szCs w:val="26"/>
        </w:rPr>
        <w:t>podněty č.13,</w:t>
      </w:r>
      <w:r>
        <w:rPr>
          <w:b/>
          <w:i/>
          <w:sz w:val="26"/>
          <w:szCs w:val="26"/>
        </w:rPr>
        <w:t xml:space="preserve"> </w:t>
      </w:r>
      <w:r w:rsidRPr="00254720">
        <w:rPr>
          <w:b/>
          <w:i/>
          <w:sz w:val="26"/>
          <w:szCs w:val="26"/>
        </w:rPr>
        <w:t>59,</w:t>
      </w:r>
      <w:r>
        <w:rPr>
          <w:b/>
          <w:i/>
          <w:sz w:val="26"/>
          <w:szCs w:val="26"/>
        </w:rPr>
        <w:t xml:space="preserve"> </w:t>
      </w:r>
      <w:r w:rsidRPr="00254720">
        <w:rPr>
          <w:b/>
          <w:i/>
          <w:sz w:val="26"/>
          <w:szCs w:val="26"/>
        </w:rPr>
        <w:t xml:space="preserve">71 </w:t>
      </w:r>
      <w:r w:rsidRPr="00254720">
        <w:rPr>
          <w:i/>
          <w:sz w:val="26"/>
          <w:szCs w:val="26"/>
        </w:rPr>
        <w:t xml:space="preserve">pěstování máku a konopí – nadměrná administrativa :  </w:t>
      </w:r>
      <w:r>
        <w:rPr>
          <w:sz w:val="26"/>
          <w:szCs w:val="26"/>
        </w:rPr>
        <w:t>pokračovat v řešení, spojit se s ř. Divišovou</w:t>
      </w:r>
    </w:p>
    <w:p w:rsidR="004251E5" w:rsidRPr="00254720" w:rsidRDefault="004251E5" w:rsidP="004251E5">
      <w:pPr>
        <w:rPr>
          <w:sz w:val="26"/>
          <w:szCs w:val="26"/>
        </w:rPr>
      </w:pPr>
      <w:r>
        <w:rPr>
          <w:i/>
          <w:sz w:val="26"/>
          <w:szCs w:val="26"/>
          <w:u w:val="single"/>
        </w:rPr>
        <w:t>úkol:</w:t>
      </w:r>
      <w:r>
        <w:rPr>
          <w:sz w:val="26"/>
          <w:szCs w:val="26"/>
        </w:rPr>
        <w:t xml:space="preserve">  trvá, </w:t>
      </w:r>
      <w:r w:rsidRPr="004251E5">
        <w:rPr>
          <w:i/>
          <w:sz w:val="26"/>
          <w:szCs w:val="26"/>
          <w:u w:val="single"/>
        </w:rPr>
        <w:t xml:space="preserve"> </w:t>
      </w:r>
      <w:r w:rsidRPr="00DC5F0D">
        <w:rPr>
          <w:i/>
          <w:sz w:val="26"/>
          <w:szCs w:val="26"/>
          <w:u w:val="single"/>
        </w:rPr>
        <w:t xml:space="preserve">termín: </w:t>
      </w:r>
      <w:r w:rsidRPr="00DC5F0D">
        <w:rPr>
          <w:sz w:val="26"/>
          <w:szCs w:val="26"/>
        </w:rPr>
        <w:t>do příštího jednání ABK</w:t>
      </w:r>
      <w:r>
        <w:rPr>
          <w:sz w:val="26"/>
          <w:szCs w:val="26"/>
        </w:rPr>
        <w:t xml:space="preserve"> podat informaci</w:t>
      </w:r>
    </w:p>
    <w:p w:rsidR="004251E5" w:rsidRDefault="004251E5" w:rsidP="00E0101E">
      <w:pPr>
        <w:rPr>
          <w:b/>
          <w:sz w:val="26"/>
          <w:szCs w:val="26"/>
        </w:rPr>
      </w:pPr>
    </w:p>
    <w:p w:rsidR="004251E5" w:rsidRDefault="004251E5" w:rsidP="00E0101E">
      <w:pPr>
        <w:rPr>
          <w:b/>
          <w:sz w:val="26"/>
          <w:szCs w:val="26"/>
        </w:rPr>
      </w:pPr>
    </w:p>
    <w:p w:rsidR="00671BA6" w:rsidRPr="00C250C1" w:rsidRDefault="00671BA6" w:rsidP="00EB6BE3">
      <w:pPr>
        <w:rPr>
          <w:b/>
          <w:sz w:val="26"/>
          <w:szCs w:val="26"/>
        </w:rPr>
      </w:pPr>
      <w:r w:rsidRPr="00C250C1">
        <w:rPr>
          <w:rFonts w:ascii="Times New Roman" w:hAnsi="Times New Roman"/>
          <w:b/>
          <w:sz w:val="26"/>
          <w:szCs w:val="26"/>
        </w:rPr>
        <w:t xml:space="preserve">• </w:t>
      </w:r>
      <w:r w:rsidRPr="00C250C1">
        <w:rPr>
          <w:b/>
          <w:sz w:val="26"/>
          <w:szCs w:val="26"/>
        </w:rPr>
        <w:t xml:space="preserve">  k bodu 4. dle zápisu</w:t>
      </w:r>
    </w:p>
    <w:p w:rsidR="00671BA6" w:rsidRDefault="00671BA6" w:rsidP="00EB6BE3">
      <w:pPr>
        <w:rPr>
          <w:sz w:val="26"/>
          <w:szCs w:val="26"/>
        </w:rPr>
      </w:pPr>
    </w:p>
    <w:p w:rsidR="00671BA6" w:rsidRDefault="00671BA6" w:rsidP="00EB6BE3">
      <w:pPr>
        <w:rPr>
          <w:bCs/>
          <w:i/>
          <w:sz w:val="26"/>
          <w:szCs w:val="26"/>
        </w:rPr>
      </w:pPr>
      <w:r w:rsidRPr="00233276">
        <w:rPr>
          <w:rFonts w:ascii="Times New Roman" w:hAnsi="Times New Roman"/>
          <w:b/>
          <w:sz w:val="26"/>
          <w:szCs w:val="26"/>
        </w:rPr>
        <w:t xml:space="preserve">• </w:t>
      </w:r>
      <w:r>
        <w:rPr>
          <w:sz w:val="26"/>
          <w:szCs w:val="26"/>
        </w:rPr>
        <w:t xml:space="preserve">  Ing. Stehlík, Mgr. Šlajs- </w:t>
      </w:r>
      <w:r>
        <w:rPr>
          <w:b/>
          <w:bCs/>
          <w:i/>
          <w:sz w:val="26"/>
          <w:szCs w:val="26"/>
        </w:rPr>
        <w:t xml:space="preserve">podnět č.204 </w:t>
      </w:r>
      <w:r>
        <w:rPr>
          <w:bCs/>
          <w:i/>
          <w:sz w:val="26"/>
          <w:szCs w:val="26"/>
        </w:rPr>
        <w:t xml:space="preserve">žádost o dotace na sadbu brambor :  </w:t>
      </w:r>
    </w:p>
    <w:p w:rsidR="00671BA6" w:rsidRDefault="00671BA6" w:rsidP="00EB6BE3">
      <w:pPr>
        <w:rPr>
          <w:sz w:val="26"/>
          <w:szCs w:val="26"/>
        </w:rPr>
      </w:pPr>
      <w:r>
        <w:rPr>
          <w:i/>
          <w:sz w:val="26"/>
          <w:szCs w:val="26"/>
          <w:u w:val="single"/>
        </w:rPr>
        <w:t>úkol:</w:t>
      </w:r>
      <w:r>
        <w:rPr>
          <w:sz w:val="26"/>
          <w:szCs w:val="26"/>
        </w:rPr>
        <w:t xml:space="preserve">  trvá</w:t>
      </w:r>
      <w:r w:rsidRPr="004251E5">
        <w:rPr>
          <w:i/>
          <w:sz w:val="26"/>
          <w:szCs w:val="26"/>
          <w:u w:val="single"/>
        </w:rPr>
        <w:t xml:space="preserve"> </w:t>
      </w:r>
    </w:p>
    <w:p w:rsidR="00671BA6" w:rsidRDefault="00671BA6" w:rsidP="00EB6BE3">
      <w:pPr>
        <w:rPr>
          <w:sz w:val="26"/>
          <w:szCs w:val="26"/>
        </w:rPr>
      </w:pPr>
    </w:p>
    <w:p w:rsidR="00671BA6" w:rsidRDefault="00671BA6" w:rsidP="00671BA6">
      <w:pPr>
        <w:rPr>
          <w:bCs/>
          <w:sz w:val="26"/>
          <w:szCs w:val="26"/>
        </w:rPr>
      </w:pPr>
      <w:r w:rsidRPr="00233276">
        <w:rPr>
          <w:rFonts w:ascii="Times New Roman" w:hAnsi="Times New Roman"/>
          <w:b/>
          <w:bCs/>
          <w:sz w:val="26"/>
          <w:szCs w:val="26"/>
        </w:rPr>
        <w:t>•</w:t>
      </w:r>
      <w:r>
        <w:rPr>
          <w:bCs/>
          <w:sz w:val="26"/>
          <w:szCs w:val="26"/>
        </w:rPr>
        <w:t xml:space="preserve">   </w:t>
      </w:r>
      <w:r w:rsidRPr="00671BA6">
        <w:rPr>
          <w:bCs/>
          <w:sz w:val="26"/>
          <w:szCs w:val="26"/>
        </w:rPr>
        <w:t>Mgr. Kysela</w:t>
      </w:r>
      <w:r>
        <w:rPr>
          <w:bCs/>
          <w:sz w:val="26"/>
          <w:szCs w:val="26"/>
        </w:rPr>
        <w:t xml:space="preserve">- </w:t>
      </w:r>
      <w:r>
        <w:rPr>
          <w:b/>
          <w:bCs/>
          <w:i/>
          <w:sz w:val="26"/>
          <w:szCs w:val="26"/>
        </w:rPr>
        <w:t xml:space="preserve">podnět č.206 </w:t>
      </w:r>
      <w:r>
        <w:rPr>
          <w:bCs/>
          <w:i/>
          <w:sz w:val="26"/>
          <w:szCs w:val="26"/>
        </w:rPr>
        <w:t>daň z nemovitosti</w:t>
      </w:r>
      <w:r>
        <w:rPr>
          <w:bCs/>
          <w:sz w:val="26"/>
          <w:szCs w:val="26"/>
        </w:rPr>
        <w:t xml:space="preserve"> : </w:t>
      </w:r>
    </w:p>
    <w:p w:rsidR="00451289" w:rsidRDefault="00451289" w:rsidP="00451289">
      <w:pPr>
        <w:rPr>
          <w:sz w:val="26"/>
          <w:szCs w:val="26"/>
        </w:rPr>
      </w:pPr>
      <w:r>
        <w:rPr>
          <w:i/>
          <w:sz w:val="26"/>
          <w:szCs w:val="26"/>
          <w:u w:val="single"/>
        </w:rPr>
        <w:t>úkol:</w:t>
      </w:r>
      <w:r>
        <w:rPr>
          <w:sz w:val="26"/>
          <w:szCs w:val="26"/>
        </w:rPr>
        <w:t xml:space="preserve">  trvá</w:t>
      </w:r>
      <w:r w:rsidRPr="004251E5">
        <w:rPr>
          <w:i/>
          <w:sz w:val="26"/>
          <w:szCs w:val="26"/>
          <w:u w:val="single"/>
        </w:rPr>
        <w:t xml:space="preserve"> </w:t>
      </w:r>
    </w:p>
    <w:p w:rsidR="00265A96" w:rsidRDefault="00265A96" w:rsidP="00671BA6">
      <w:pPr>
        <w:rPr>
          <w:bCs/>
          <w:sz w:val="26"/>
          <w:szCs w:val="26"/>
        </w:rPr>
      </w:pPr>
    </w:p>
    <w:p w:rsidR="00671BA6" w:rsidRDefault="00671BA6" w:rsidP="00671BA6">
      <w:pPr>
        <w:rPr>
          <w:i/>
          <w:sz w:val="26"/>
          <w:szCs w:val="26"/>
        </w:rPr>
      </w:pPr>
      <w:r w:rsidRPr="00233276">
        <w:rPr>
          <w:rFonts w:ascii="Times New Roman" w:hAnsi="Times New Roman"/>
          <w:b/>
          <w:bCs/>
          <w:sz w:val="26"/>
          <w:szCs w:val="26"/>
        </w:rPr>
        <w:t>•</w:t>
      </w:r>
      <w:r w:rsidRPr="00233276"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Ing. Pýcha, Ing. Vojtěch, Ing. Škopová-</w:t>
      </w:r>
      <w:r>
        <w:rPr>
          <w:b/>
          <w:bCs/>
          <w:i/>
          <w:sz w:val="26"/>
          <w:szCs w:val="26"/>
        </w:rPr>
        <w:t xml:space="preserve"> podnět č.207 </w:t>
      </w:r>
      <w:r w:rsidRPr="001E5453">
        <w:rPr>
          <w:bCs/>
          <w:i/>
          <w:sz w:val="26"/>
          <w:szCs w:val="26"/>
        </w:rPr>
        <w:t xml:space="preserve">centrální evidence ovcí a koz </w:t>
      </w:r>
      <w:r w:rsidRPr="00E75040">
        <w:rPr>
          <w:b/>
          <w:bCs/>
          <w:i/>
          <w:sz w:val="26"/>
          <w:szCs w:val="26"/>
        </w:rPr>
        <w:t>sloučeno</w:t>
      </w:r>
      <w:r>
        <w:rPr>
          <w:bCs/>
          <w:sz w:val="26"/>
          <w:szCs w:val="26"/>
        </w:rPr>
        <w:t xml:space="preserve"> k </w:t>
      </w:r>
      <w:r>
        <w:rPr>
          <w:b/>
          <w:i/>
          <w:sz w:val="26"/>
          <w:szCs w:val="26"/>
        </w:rPr>
        <w:t xml:space="preserve">podnětu č.49 </w:t>
      </w:r>
      <w:r w:rsidR="00265A96">
        <w:rPr>
          <w:i/>
          <w:sz w:val="26"/>
          <w:szCs w:val="26"/>
        </w:rPr>
        <w:t xml:space="preserve">registr ovcí a </w:t>
      </w:r>
      <w:r w:rsidR="00265A96" w:rsidRPr="001E5453">
        <w:rPr>
          <w:bCs/>
          <w:i/>
          <w:sz w:val="26"/>
          <w:szCs w:val="26"/>
        </w:rPr>
        <w:t xml:space="preserve">koz </w:t>
      </w:r>
      <w:r w:rsidR="00265A96">
        <w:rPr>
          <w:bCs/>
          <w:sz w:val="26"/>
          <w:szCs w:val="26"/>
        </w:rPr>
        <w:t>:</w:t>
      </w:r>
    </w:p>
    <w:p w:rsidR="00B7169F" w:rsidRDefault="00265A96" w:rsidP="00671BA6">
      <w:pPr>
        <w:rPr>
          <w:sz w:val="26"/>
          <w:szCs w:val="26"/>
        </w:rPr>
      </w:pPr>
      <w:r>
        <w:rPr>
          <w:i/>
          <w:sz w:val="26"/>
          <w:szCs w:val="26"/>
          <w:u w:val="single"/>
        </w:rPr>
        <w:t>úkol:</w:t>
      </w:r>
      <w:r>
        <w:rPr>
          <w:sz w:val="26"/>
          <w:szCs w:val="26"/>
        </w:rPr>
        <w:t xml:space="preserve">  trvá, Ing. Škopová dohodne schůzku s ŘO živ .komodit p. Machkem</w:t>
      </w:r>
      <w:r w:rsidR="00B7169F">
        <w:rPr>
          <w:sz w:val="26"/>
          <w:szCs w:val="26"/>
        </w:rPr>
        <w:t>, jednat ohledně značení zvířat-do kdy od narození má být zvíře označené (srovnání i v rámci EU) + evidence individuálně chovaného dobytka (1-2 kusy)</w:t>
      </w:r>
    </w:p>
    <w:p w:rsidR="00451289" w:rsidRPr="00254720" w:rsidRDefault="00671BA6" w:rsidP="00451289">
      <w:pPr>
        <w:rPr>
          <w:sz w:val="26"/>
          <w:szCs w:val="26"/>
        </w:rPr>
      </w:pPr>
      <w:r w:rsidRPr="00233276">
        <w:rPr>
          <w:rFonts w:ascii="Times New Roman" w:hAnsi="Times New Roman"/>
          <w:b/>
          <w:bCs/>
          <w:sz w:val="26"/>
          <w:szCs w:val="26"/>
        </w:rPr>
        <w:t>•</w:t>
      </w:r>
      <w:r w:rsidRPr="00233276"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</w:t>
      </w:r>
      <w:r w:rsidR="00265A96" w:rsidRPr="00265A96">
        <w:rPr>
          <w:bCs/>
          <w:sz w:val="26"/>
          <w:szCs w:val="26"/>
        </w:rPr>
        <w:t>Ing. Krogman</w:t>
      </w:r>
      <w:r w:rsidR="00265A96">
        <w:rPr>
          <w:bCs/>
          <w:sz w:val="26"/>
          <w:szCs w:val="26"/>
        </w:rPr>
        <w:t xml:space="preserve">- </w:t>
      </w:r>
      <w:r>
        <w:rPr>
          <w:b/>
          <w:bCs/>
          <w:i/>
          <w:sz w:val="26"/>
          <w:szCs w:val="26"/>
        </w:rPr>
        <w:t xml:space="preserve">podnět č.209 </w:t>
      </w:r>
      <w:r>
        <w:rPr>
          <w:bCs/>
          <w:i/>
          <w:sz w:val="26"/>
          <w:szCs w:val="26"/>
        </w:rPr>
        <w:t>registrace pozemků do LPIS</w:t>
      </w:r>
      <w:r w:rsidR="00265A96">
        <w:rPr>
          <w:bCs/>
          <w:sz w:val="26"/>
          <w:szCs w:val="26"/>
        </w:rPr>
        <w:t xml:space="preserve"> : úprava metodiky AZV při zákresech půd. bloků do LPIS pokud jsou přes hraniční okresy</w:t>
      </w:r>
      <w:r w:rsidR="00C36D46">
        <w:rPr>
          <w:bCs/>
          <w:sz w:val="26"/>
          <w:szCs w:val="26"/>
        </w:rPr>
        <w:t xml:space="preserve">. Už dnes je možné dle metodiky (bod 6.1.1.) ohlašovat změny užívaných půdních bloků či dílů na jakémkoli </w:t>
      </w:r>
      <w:r w:rsidR="00C36D46">
        <w:rPr>
          <w:bCs/>
          <w:sz w:val="26"/>
          <w:szCs w:val="26"/>
        </w:rPr>
        <w:lastRenderedPageBreak/>
        <w:t>pracovišti AZV v ČR. Projednávat spory apod. lze pouze na místně příslušném pracovišti – nutné z hlediska vedení spisu, podkladů.</w:t>
      </w:r>
      <w:r w:rsidR="00C36D46">
        <w:rPr>
          <w:sz w:val="26"/>
          <w:szCs w:val="26"/>
        </w:rPr>
        <w:t xml:space="preserve">                                                  vyřešeno-</w:t>
      </w:r>
      <w:r w:rsidR="00C36D46">
        <w:rPr>
          <w:sz w:val="26"/>
          <w:szCs w:val="26"/>
          <w:u w:val="single"/>
        </w:rPr>
        <w:t>vyřadit</w:t>
      </w:r>
    </w:p>
    <w:p w:rsidR="00451289" w:rsidRDefault="00451289" w:rsidP="00671BA6">
      <w:pPr>
        <w:rPr>
          <w:bCs/>
          <w:sz w:val="26"/>
          <w:szCs w:val="26"/>
        </w:rPr>
      </w:pPr>
    </w:p>
    <w:p w:rsidR="00E6545C" w:rsidRPr="00C250C1" w:rsidRDefault="00E6545C" w:rsidP="00E6545C">
      <w:pPr>
        <w:rPr>
          <w:b/>
          <w:sz w:val="26"/>
          <w:szCs w:val="26"/>
        </w:rPr>
      </w:pPr>
      <w:r w:rsidRPr="00C250C1">
        <w:rPr>
          <w:rFonts w:ascii="Times New Roman" w:hAnsi="Times New Roman"/>
          <w:b/>
          <w:sz w:val="26"/>
          <w:szCs w:val="26"/>
        </w:rPr>
        <w:t xml:space="preserve">• </w:t>
      </w:r>
      <w:r w:rsidRPr="00C250C1">
        <w:rPr>
          <w:b/>
          <w:sz w:val="26"/>
          <w:szCs w:val="26"/>
        </w:rPr>
        <w:t xml:space="preserve">  k bodu 5. dle zápisu</w:t>
      </w:r>
    </w:p>
    <w:p w:rsidR="00E6545C" w:rsidRDefault="00E6545C" w:rsidP="00E6545C">
      <w:pPr>
        <w:rPr>
          <w:sz w:val="26"/>
          <w:szCs w:val="26"/>
        </w:rPr>
      </w:pPr>
    </w:p>
    <w:p w:rsidR="00E6545C" w:rsidRPr="00F5182E" w:rsidRDefault="00E6545C" w:rsidP="00E6545C">
      <w:pPr>
        <w:rPr>
          <w:rFonts w:eastAsia="Times New Roman" w:cs="Calibri"/>
          <w:sz w:val="26"/>
          <w:szCs w:val="26"/>
        </w:rPr>
      </w:pPr>
      <w:r w:rsidRPr="00233276">
        <w:rPr>
          <w:rFonts w:ascii="Times New Roman" w:eastAsia="Times New Roman" w:hAnsi="Times New Roman"/>
          <w:b/>
          <w:sz w:val="26"/>
          <w:szCs w:val="26"/>
        </w:rPr>
        <w:t>•</w:t>
      </w:r>
      <w:r w:rsidRPr="00F5182E">
        <w:rPr>
          <w:rFonts w:eastAsia="Times New Roman" w:cs="Calibri"/>
          <w:sz w:val="26"/>
          <w:szCs w:val="26"/>
        </w:rPr>
        <w:t xml:space="preserve">   </w:t>
      </w:r>
      <w:r w:rsidRPr="00F5182E">
        <w:rPr>
          <w:rFonts w:eastAsia="Times New Roman" w:cs="Calibri"/>
          <w:i/>
          <w:iCs/>
          <w:sz w:val="26"/>
          <w:szCs w:val="26"/>
          <w:u w:val="single"/>
        </w:rPr>
        <w:t>úkol:</w:t>
      </w:r>
      <w:r w:rsidRPr="00F5182E">
        <w:rPr>
          <w:rFonts w:eastAsia="Times New Roman" w:cs="Calibri"/>
          <w:sz w:val="26"/>
          <w:szCs w:val="26"/>
        </w:rPr>
        <w:t xml:space="preserve">  </w:t>
      </w:r>
      <w:r w:rsidRPr="00F00BCF">
        <w:rPr>
          <w:rFonts w:eastAsia="Times New Roman" w:cs="Calibri"/>
          <w:sz w:val="26"/>
          <w:szCs w:val="26"/>
        </w:rPr>
        <w:t>do porady ministra - nám. Chmiel -</w:t>
      </w:r>
      <w:r w:rsidR="00F00BCF" w:rsidRPr="00F00BCF">
        <w:rPr>
          <w:rFonts w:eastAsia="Times New Roman" w:cs="Calibri"/>
          <w:sz w:val="26"/>
          <w:szCs w:val="26"/>
        </w:rPr>
        <w:t xml:space="preserve"> zjistit oficiální podmínky fungování </w:t>
      </w:r>
      <w:proofErr w:type="spellStart"/>
      <w:r w:rsidR="00F00BCF" w:rsidRPr="00F00BCF">
        <w:rPr>
          <w:rFonts w:eastAsia="Times New Roman" w:cs="Calibri"/>
          <w:sz w:val="26"/>
          <w:szCs w:val="26"/>
        </w:rPr>
        <w:t>antibyrokratického</w:t>
      </w:r>
      <w:proofErr w:type="spellEnd"/>
      <w:r w:rsidR="00F00BCF" w:rsidRPr="00F00BCF">
        <w:rPr>
          <w:rFonts w:eastAsia="Times New Roman" w:cs="Calibri"/>
          <w:sz w:val="26"/>
          <w:szCs w:val="26"/>
        </w:rPr>
        <w:t xml:space="preserve"> pracovního týmu  Evropské komise,</w:t>
      </w:r>
      <w:r w:rsidR="00F00BCF">
        <w:rPr>
          <w:rFonts w:eastAsia="Times New Roman" w:cs="Calibri"/>
          <w:sz w:val="26"/>
          <w:szCs w:val="26"/>
        </w:rPr>
        <w:t xml:space="preserve"> </w:t>
      </w:r>
      <w:r w:rsidRPr="00F5182E">
        <w:rPr>
          <w:rFonts w:eastAsia="Times New Roman" w:cs="Calibri"/>
          <w:sz w:val="26"/>
          <w:szCs w:val="26"/>
        </w:rPr>
        <w:t>její obsazení, výstupy a možnost zapojení a zastoupení ABK MZe do ABK EU.</w:t>
      </w:r>
      <w:r w:rsidRPr="00E6545C">
        <w:rPr>
          <w:i/>
          <w:sz w:val="26"/>
          <w:szCs w:val="26"/>
          <w:u w:val="single"/>
        </w:rPr>
        <w:t xml:space="preserve"> </w:t>
      </w:r>
      <w:r>
        <w:rPr>
          <w:i/>
          <w:sz w:val="26"/>
          <w:szCs w:val="26"/>
          <w:u w:val="single"/>
        </w:rPr>
        <w:t>úkol:</w:t>
      </w:r>
      <w:r>
        <w:rPr>
          <w:sz w:val="26"/>
          <w:szCs w:val="26"/>
        </w:rPr>
        <w:t xml:space="preserve">  trvá</w:t>
      </w:r>
    </w:p>
    <w:p w:rsidR="00265A96" w:rsidRDefault="00265A96" w:rsidP="00671BA6">
      <w:pPr>
        <w:rPr>
          <w:bCs/>
          <w:sz w:val="26"/>
          <w:szCs w:val="26"/>
        </w:rPr>
      </w:pPr>
    </w:p>
    <w:p w:rsidR="00E6545C" w:rsidRDefault="00E6545C" w:rsidP="00E6545C">
      <w:pPr>
        <w:rPr>
          <w:bCs/>
          <w:sz w:val="26"/>
          <w:szCs w:val="26"/>
        </w:rPr>
      </w:pPr>
      <w:r w:rsidRPr="00233276">
        <w:rPr>
          <w:rFonts w:ascii="Times New Roman" w:hAnsi="Times New Roman"/>
          <w:b/>
          <w:bCs/>
          <w:sz w:val="26"/>
          <w:szCs w:val="26"/>
        </w:rPr>
        <w:t>•</w:t>
      </w:r>
      <w:r>
        <w:rPr>
          <w:bCs/>
          <w:sz w:val="26"/>
          <w:szCs w:val="26"/>
        </w:rPr>
        <w:t xml:space="preserve">   </w:t>
      </w:r>
      <w:r>
        <w:rPr>
          <w:i/>
          <w:sz w:val="26"/>
          <w:szCs w:val="26"/>
          <w:u w:val="single"/>
        </w:rPr>
        <w:t>úkol</w:t>
      </w:r>
      <w:r w:rsidRPr="00C97830">
        <w:rPr>
          <w:i/>
          <w:sz w:val="26"/>
          <w:szCs w:val="26"/>
          <w:u w:val="single"/>
        </w:rPr>
        <w:t>:</w:t>
      </w:r>
      <w:r w:rsidRPr="00C97830">
        <w:rPr>
          <w:sz w:val="26"/>
          <w:szCs w:val="26"/>
        </w:rPr>
        <w:t xml:space="preserve">  do porady ministra-</w:t>
      </w:r>
      <w:r>
        <w:rPr>
          <w:color w:val="C00000"/>
          <w:sz w:val="26"/>
          <w:szCs w:val="26"/>
        </w:rPr>
        <w:t xml:space="preserve"> </w:t>
      </w:r>
      <w:r>
        <w:rPr>
          <w:sz w:val="26"/>
          <w:szCs w:val="26"/>
        </w:rPr>
        <w:t>bude se jednat o návrhu snížení doby odvolání</w:t>
      </w:r>
      <w:r>
        <w:rPr>
          <w:bCs/>
          <w:sz w:val="26"/>
          <w:szCs w:val="26"/>
        </w:rPr>
        <w:t xml:space="preserve">  v rámci poskytovaných dotací</w:t>
      </w:r>
    </w:p>
    <w:p w:rsidR="00671BA6" w:rsidRDefault="00671BA6" w:rsidP="00EB6BE3">
      <w:pPr>
        <w:rPr>
          <w:sz w:val="26"/>
          <w:szCs w:val="26"/>
        </w:rPr>
      </w:pPr>
    </w:p>
    <w:p w:rsidR="00E6545C" w:rsidRPr="00C97830" w:rsidRDefault="00E6545C" w:rsidP="00E6545C">
      <w:pPr>
        <w:rPr>
          <w:sz w:val="26"/>
          <w:szCs w:val="26"/>
        </w:rPr>
      </w:pPr>
      <w:r w:rsidRPr="00233276">
        <w:rPr>
          <w:rFonts w:ascii="Times New Roman" w:hAnsi="Times New Roman"/>
          <w:b/>
          <w:bCs/>
          <w:sz w:val="26"/>
          <w:szCs w:val="26"/>
        </w:rPr>
        <w:t>•</w:t>
      </w:r>
      <w:r w:rsidR="00714DFA">
        <w:rPr>
          <w:bCs/>
          <w:sz w:val="26"/>
          <w:szCs w:val="26"/>
        </w:rPr>
        <w:t xml:space="preserve">   </w:t>
      </w:r>
      <w:r>
        <w:rPr>
          <w:i/>
          <w:sz w:val="26"/>
          <w:szCs w:val="26"/>
          <w:u w:val="single"/>
        </w:rPr>
        <w:t>úkol:</w:t>
      </w:r>
      <w:r>
        <w:rPr>
          <w:sz w:val="26"/>
          <w:szCs w:val="26"/>
        </w:rPr>
        <w:t xml:space="preserve">  Ing. </w:t>
      </w:r>
      <w:r w:rsidR="005F7841">
        <w:rPr>
          <w:sz w:val="26"/>
          <w:szCs w:val="26"/>
        </w:rPr>
        <w:t xml:space="preserve">Stehlík pošle dopis na </w:t>
      </w:r>
      <w:r w:rsidR="005F7841" w:rsidRPr="005F7841">
        <w:rPr>
          <w:sz w:val="26"/>
          <w:szCs w:val="26"/>
        </w:rPr>
        <w:t>Potravinářskou komoru ČR</w:t>
      </w:r>
      <w:r w:rsidR="005F7841">
        <w:rPr>
          <w:sz w:val="26"/>
          <w:szCs w:val="26"/>
        </w:rPr>
        <w:t xml:space="preserve">, </w:t>
      </w:r>
      <w:r w:rsidR="00714DFA">
        <w:rPr>
          <w:sz w:val="26"/>
          <w:szCs w:val="26"/>
        </w:rPr>
        <w:t>kvůli stálé neúčasti jejich zástupce na jednáních ABK</w:t>
      </w:r>
    </w:p>
    <w:p w:rsidR="00671BA6" w:rsidRDefault="00671BA6" w:rsidP="00EB6BE3">
      <w:pPr>
        <w:rPr>
          <w:sz w:val="26"/>
          <w:szCs w:val="26"/>
        </w:rPr>
      </w:pPr>
    </w:p>
    <w:p w:rsidR="00B7169F" w:rsidRDefault="00B7169F" w:rsidP="00B7169F">
      <w:pPr>
        <w:rPr>
          <w:bCs/>
          <w:sz w:val="26"/>
          <w:szCs w:val="26"/>
        </w:rPr>
      </w:pPr>
      <w:r w:rsidRPr="00233276">
        <w:rPr>
          <w:rFonts w:ascii="Times New Roman" w:hAnsi="Times New Roman"/>
          <w:b/>
          <w:bCs/>
          <w:sz w:val="26"/>
          <w:szCs w:val="26"/>
        </w:rPr>
        <w:t xml:space="preserve">• </w:t>
      </w:r>
      <w:r>
        <w:rPr>
          <w:bCs/>
          <w:sz w:val="26"/>
          <w:szCs w:val="26"/>
        </w:rPr>
        <w:t xml:space="preserve">  </w:t>
      </w:r>
      <w:r>
        <w:rPr>
          <w:i/>
          <w:sz w:val="26"/>
          <w:szCs w:val="26"/>
          <w:u w:val="single"/>
        </w:rPr>
        <w:t xml:space="preserve">úkol: </w:t>
      </w:r>
      <w:r>
        <w:rPr>
          <w:sz w:val="26"/>
          <w:szCs w:val="26"/>
        </w:rPr>
        <w:t xml:space="preserve"> domluvit schůzku u p. ministra ohledně </w:t>
      </w:r>
      <w:r>
        <w:rPr>
          <w:bCs/>
          <w:sz w:val="26"/>
          <w:szCs w:val="26"/>
        </w:rPr>
        <w:t xml:space="preserve">Charty práv farmáře, ve složení  </w:t>
      </w:r>
    </w:p>
    <w:p w:rsidR="00671BA6" w:rsidRPr="00B7169F" w:rsidRDefault="00B7169F" w:rsidP="00EB6BE3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Ing. Stehlík a p. Burkoň, </w:t>
      </w:r>
      <w:r w:rsidRPr="00E6545C">
        <w:rPr>
          <w:i/>
          <w:sz w:val="26"/>
          <w:szCs w:val="26"/>
          <w:u w:val="single"/>
        </w:rPr>
        <w:t xml:space="preserve"> </w:t>
      </w:r>
      <w:r>
        <w:rPr>
          <w:i/>
          <w:sz w:val="26"/>
          <w:szCs w:val="26"/>
          <w:u w:val="single"/>
        </w:rPr>
        <w:t>úkol:</w:t>
      </w:r>
      <w:r>
        <w:rPr>
          <w:sz w:val="26"/>
          <w:szCs w:val="26"/>
        </w:rPr>
        <w:t xml:space="preserve">  trvá, jednání zatím neproběhlo</w:t>
      </w:r>
    </w:p>
    <w:p w:rsidR="00671BA6" w:rsidRDefault="00671BA6" w:rsidP="00EB6BE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B7169F" w:rsidRDefault="00B7169F" w:rsidP="00EB6BE3">
      <w:pPr>
        <w:rPr>
          <w:b/>
          <w:sz w:val="26"/>
          <w:szCs w:val="26"/>
        </w:rPr>
      </w:pPr>
    </w:p>
    <w:p w:rsidR="00EB6BE3" w:rsidRDefault="00EB6BE3" w:rsidP="00EB6BE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    </w:t>
      </w:r>
      <w:r w:rsidR="00B7169F">
        <w:rPr>
          <w:b/>
          <w:sz w:val="26"/>
          <w:szCs w:val="26"/>
        </w:rPr>
        <w:t>Rozdělení nových podnětů</w:t>
      </w:r>
    </w:p>
    <w:p w:rsidR="00E0101E" w:rsidRDefault="00E0101E" w:rsidP="00E0101E">
      <w:pPr>
        <w:rPr>
          <w:b/>
          <w:sz w:val="26"/>
          <w:szCs w:val="26"/>
        </w:rPr>
      </w:pPr>
    </w:p>
    <w:p w:rsidR="00BD7BFE" w:rsidRPr="00187266" w:rsidRDefault="005B0B37" w:rsidP="00BD7BFE">
      <w:pPr>
        <w:rPr>
          <w:i/>
          <w:sz w:val="26"/>
          <w:szCs w:val="26"/>
          <w:u w:val="single"/>
        </w:rPr>
      </w:pPr>
      <w:r w:rsidRPr="00233276">
        <w:rPr>
          <w:rFonts w:ascii="Times New Roman" w:hAnsi="Times New Roman"/>
          <w:b/>
          <w:bCs/>
          <w:sz w:val="26"/>
          <w:szCs w:val="26"/>
        </w:rPr>
        <w:t>•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C250C1">
        <w:rPr>
          <w:rFonts w:ascii="Times New Roman" w:hAnsi="Times New Roman"/>
          <w:bCs/>
          <w:sz w:val="26"/>
          <w:szCs w:val="26"/>
        </w:rPr>
        <w:t xml:space="preserve">  </w:t>
      </w:r>
      <w:r w:rsidR="00C250C1">
        <w:rPr>
          <w:b/>
          <w:bCs/>
          <w:i/>
          <w:sz w:val="26"/>
          <w:szCs w:val="26"/>
        </w:rPr>
        <w:t>podnět č</w:t>
      </w:r>
      <w:r w:rsidR="00BD7BFE">
        <w:rPr>
          <w:b/>
          <w:bCs/>
          <w:i/>
          <w:sz w:val="26"/>
          <w:szCs w:val="26"/>
        </w:rPr>
        <w:t xml:space="preserve">.210 </w:t>
      </w:r>
      <w:r w:rsidR="00BD7BFE" w:rsidRPr="00BD7BFE">
        <w:rPr>
          <w:bCs/>
          <w:i/>
          <w:sz w:val="26"/>
          <w:szCs w:val="26"/>
        </w:rPr>
        <w:t>přesun zvířat na farmě</w:t>
      </w:r>
      <w:r w:rsidR="00BD7BFE">
        <w:rPr>
          <w:bCs/>
          <w:i/>
          <w:sz w:val="26"/>
          <w:szCs w:val="26"/>
        </w:rPr>
        <w:t xml:space="preserve"> </w:t>
      </w:r>
      <w:r w:rsidR="00BD7BFE">
        <w:rPr>
          <w:bCs/>
          <w:sz w:val="26"/>
          <w:szCs w:val="26"/>
        </w:rPr>
        <w:t>:</w:t>
      </w:r>
      <w:r w:rsidR="00BD7BFE" w:rsidRPr="00BD7BFE">
        <w:rPr>
          <w:bCs/>
          <w:sz w:val="26"/>
          <w:szCs w:val="26"/>
        </w:rPr>
        <w:t xml:space="preserve"> </w:t>
      </w:r>
      <w:r w:rsidR="00DC45CC">
        <w:rPr>
          <w:bCs/>
          <w:sz w:val="26"/>
          <w:szCs w:val="26"/>
        </w:rPr>
        <w:t>Ing. Krogman- žadatelka byla</w:t>
      </w:r>
      <w:r w:rsidR="00BD7BFE">
        <w:rPr>
          <w:bCs/>
          <w:sz w:val="26"/>
          <w:szCs w:val="26"/>
        </w:rPr>
        <w:t xml:space="preserve"> informov</w:t>
      </w:r>
      <w:r w:rsidR="00187266">
        <w:rPr>
          <w:bCs/>
          <w:sz w:val="26"/>
          <w:szCs w:val="26"/>
        </w:rPr>
        <w:t>ána o řešení přímo mailem z ABK, navrhované řešení: z</w:t>
      </w:r>
      <w:r w:rsidR="00187266" w:rsidRPr="00187266">
        <w:rPr>
          <w:bCs/>
          <w:sz w:val="26"/>
          <w:szCs w:val="26"/>
        </w:rPr>
        <w:t>ajistit si funkční propojenost pastvin napříč katastry tak, aby tvořily jeden celek a poté na nich můž</w:t>
      </w:r>
      <w:r w:rsidR="00187266">
        <w:rPr>
          <w:bCs/>
          <w:sz w:val="26"/>
          <w:szCs w:val="26"/>
        </w:rPr>
        <w:t>ete evidovat jedno hospodářství,</w:t>
      </w:r>
      <w:r w:rsidR="00187266" w:rsidRPr="00187266">
        <w:rPr>
          <w:bCs/>
          <w:sz w:val="26"/>
          <w:szCs w:val="26"/>
        </w:rPr>
        <w:t xml:space="preserve"> </w:t>
      </w:r>
      <w:r w:rsidR="00BD7BFE" w:rsidRPr="00BD7BFE">
        <w:rPr>
          <w:sz w:val="26"/>
          <w:szCs w:val="26"/>
        </w:rPr>
        <w:t xml:space="preserve"> </w:t>
      </w:r>
      <w:r w:rsidR="00187266">
        <w:rPr>
          <w:i/>
          <w:sz w:val="26"/>
          <w:szCs w:val="26"/>
          <w:u w:val="single"/>
        </w:rPr>
        <w:t>úkol:</w:t>
      </w:r>
      <w:r w:rsidR="00187266">
        <w:rPr>
          <w:sz w:val="26"/>
          <w:szCs w:val="26"/>
        </w:rPr>
        <w:t xml:space="preserve">  v řešení</w:t>
      </w:r>
    </w:p>
    <w:p w:rsidR="00C250C1" w:rsidRDefault="00C250C1" w:rsidP="00C250C1">
      <w:pPr>
        <w:rPr>
          <w:bCs/>
          <w:sz w:val="26"/>
          <w:szCs w:val="26"/>
        </w:rPr>
      </w:pPr>
      <w:r w:rsidRPr="00233276">
        <w:rPr>
          <w:rFonts w:ascii="Times New Roman" w:hAnsi="Times New Roman"/>
          <w:b/>
          <w:bCs/>
          <w:sz w:val="26"/>
          <w:szCs w:val="26"/>
        </w:rPr>
        <w:t>•</w:t>
      </w:r>
      <w:r w:rsidRPr="00233276"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</w:t>
      </w:r>
      <w:r w:rsidR="00BD7BFE">
        <w:rPr>
          <w:b/>
          <w:bCs/>
          <w:i/>
          <w:sz w:val="26"/>
          <w:szCs w:val="26"/>
        </w:rPr>
        <w:t>podnět č.211</w:t>
      </w:r>
      <w:r>
        <w:rPr>
          <w:b/>
          <w:bCs/>
          <w:i/>
          <w:sz w:val="26"/>
          <w:szCs w:val="26"/>
        </w:rPr>
        <w:t xml:space="preserve"> </w:t>
      </w:r>
      <w:r w:rsidR="00BD7BFE">
        <w:rPr>
          <w:bCs/>
          <w:i/>
          <w:sz w:val="26"/>
          <w:szCs w:val="26"/>
        </w:rPr>
        <w:t>změna v nařízení vlády-zalesňování nevyužité zemědělské půdy</w:t>
      </w:r>
      <w:r>
        <w:rPr>
          <w:bCs/>
          <w:i/>
          <w:sz w:val="26"/>
          <w:szCs w:val="26"/>
        </w:rPr>
        <w:t xml:space="preserve"> </w:t>
      </w:r>
      <w:r w:rsidR="00BD7BFE">
        <w:rPr>
          <w:bCs/>
          <w:sz w:val="26"/>
          <w:szCs w:val="26"/>
        </w:rPr>
        <w:t>:  Mgr. Kysela</w:t>
      </w:r>
    </w:p>
    <w:p w:rsidR="00C82D0B" w:rsidRPr="00C82D0B" w:rsidRDefault="00C250C1" w:rsidP="00C82D0B">
      <w:pPr>
        <w:rPr>
          <w:bCs/>
          <w:sz w:val="26"/>
          <w:szCs w:val="26"/>
        </w:rPr>
      </w:pPr>
      <w:r w:rsidRPr="00233276">
        <w:rPr>
          <w:rFonts w:ascii="Times New Roman" w:hAnsi="Times New Roman"/>
          <w:b/>
          <w:bCs/>
          <w:sz w:val="26"/>
          <w:szCs w:val="26"/>
        </w:rPr>
        <w:lastRenderedPageBreak/>
        <w:t>•</w:t>
      </w:r>
      <w:r w:rsidRPr="00233276"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</w:t>
      </w:r>
      <w:r w:rsidR="00BD7BFE">
        <w:rPr>
          <w:b/>
          <w:bCs/>
          <w:i/>
          <w:sz w:val="26"/>
          <w:szCs w:val="26"/>
        </w:rPr>
        <w:t>podnět č.213</w:t>
      </w:r>
      <w:r>
        <w:rPr>
          <w:b/>
          <w:bCs/>
          <w:i/>
          <w:sz w:val="26"/>
          <w:szCs w:val="26"/>
        </w:rPr>
        <w:t xml:space="preserve"> </w:t>
      </w:r>
      <w:r w:rsidR="00BD7BFE">
        <w:rPr>
          <w:bCs/>
          <w:i/>
          <w:sz w:val="26"/>
          <w:szCs w:val="26"/>
        </w:rPr>
        <w:t>navyšování kontrol způsobilosti u obnovy TTP</w:t>
      </w:r>
      <w:r w:rsidR="00E05C10">
        <w:rPr>
          <w:bCs/>
          <w:sz w:val="26"/>
          <w:szCs w:val="26"/>
        </w:rPr>
        <w:t xml:space="preserve"> : p. Burkoň, p. Hanačík, Ing. Šebek, Mgr. Kysela, Mgr. Havlíček</w:t>
      </w:r>
      <w:r w:rsidR="006D72CD">
        <w:rPr>
          <w:bCs/>
          <w:sz w:val="26"/>
          <w:szCs w:val="26"/>
        </w:rPr>
        <w:t>- c</w:t>
      </w:r>
      <w:r w:rsidR="00C82D0B" w:rsidRPr="00C82D0B">
        <w:rPr>
          <w:bCs/>
          <w:sz w:val="26"/>
          <w:szCs w:val="26"/>
        </w:rPr>
        <w:t>entrální pracoviště MZe v rámci AEO (management obnova TTP) navyšuje prostřednictvím metodického pokynu pro evidenci půdy dle uživatelských vztahů (LPIS, str. 31 a 32) procento kontrol způsobilosti na farmě z povinných 5 % na 105 % (100 % MZE AZV a 5% SZIF). Navrhujeme v rámci snížení administrativní zátěže nedublování kontrol SZIFu kontrolami MZe a sjednocení termínů kontroly 2. seče a obnovy TTP na 31.10.2011.</w:t>
      </w:r>
    </w:p>
    <w:p w:rsidR="00C250C1" w:rsidRPr="005B5710" w:rsidRDefault="00C250C1" w:rsidP="00C250C1">
      <w:pPr>
        <w:rPr>
          <w:bCs/>
          <w:sz w:val="26"/>
          <w:szCs w:val="26"/>
        </w:rPr>
      </w:pPr>
      <w:r w:rsidRPr="00233276">
        <w:rPr>
          <w:rFonts w:ascii="Times New Roman" w:hAnsi="Times New Roman"/>
          <w:b/>
          <w:bCs/>
          <w:sz w:val="26"/>
          <w:szCs w:val="26"/>
        </w:rPr>
        <w:t>•</w:t>
      </w:r>
      <w:r w:rsidRPr="00233276"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</w:t>
      </w:r>
      <w:r w:rsidR="00E05C10">
        <w:rPr>
          <w:b/>
          <w:bCs/>
          <w:i/>
          <w:sz w:val="26"/>
          <w:szCs w:val="26"/>
        </w:rPr>
        <w:t>podnět č.214</w:t>
      </w:r>
      <w:r>
        <w:rPr>
          <w:b/>
          <w:bCs/>
          <w:i/>
          <w:sz w:val="26"/>
          <w:szCs w:val="26"/>
        </w:rPr>
        <w:t xml:space="preserve"> </w:t>
      </w:r>
      <w:r w:rsidR="00E05C10">
        <w:rPr>
          <w:bCs/>
          <w:i/>
          <w:sz w:val="26"/>
          <w:szCs w:val="26"/>
        </w:rPr>
        <w:t>komplexní pozemková úprava-Hustopeče u Brna</w:t>
      </w:r>
      <w:r>
        <w:rPr>
          <w:bCs/>
          <w:i/>
          <w:sz w:val="26"/>
          <w:szCs w:val="26"/>
        </w:rPr>
        <w:t xml:space="preserve"> </w:t>
      </w:r>
      <w:r w:rsidR="005B5710">
        <w:rPr>
          <w:bCs/>
          <w:sz w:val="26"/>
          <w:szCs w:val="26"/>
        </w:rPr>
        <w:t xml:space="preserve">: Ing. </w:t>
      </w:r>
      <w:r w:rsidR="00E05C10">
        <w:rPr>
          <w:bCs/>
          <w:sz w:val="26"/>
          <w:szCs w:val="26"/>
        </w:rPr>
        <w:t>Stehlík</w:t>
      </w:r>
      <w:r w:rsidR="005B5710">
        <w:rPr>
          <w:bCs/>
          <w:sz w:val="26"/>
          <w:szCs w:val="26"/>
        </w:rPr>
        <w:t xml:space="preserve">, </w:t>
      </w:r>
      <w:r w:rsidR="005B5710" w:rsidRPr="005B5710">
        <w:rPr>
          <w:bCs/>
          <w:sz w:val="26"/>
          <w:szCs w:val="26"/>
        </w:rPr>
        <w:t>projednat s ředitelem ÚPU</w:t>
      </w:r>
    </w:p>
    <w:p w:rsidR="00C250C1" w:rsidRDefault="00C250C1" w:rsidP="00C250C1">
      <w:pPr>
        <w:rPr>
          <w:bCs/>
          <w:sz w:val="26"/>
          <w:szCs w:val="26"/>
        </w:rPr>
      </w:pPr>
      <w:r w:rsidRPr="00233276">
        <w:rPr>
          <w:rFonts w:ascii="Times New Roman" w:hAnsi="Times New Roman"/>
          <w:b/>
          <w:bCs/>
          <w:sz w:val="26"/>
          <w:szCs w:val="26"/>
        </w:rPr>
        <w:t>•</w:t>
      </w:r>
      <w:r w:rsidRPr="00233276"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</w:t>
      </w:r>
      <w:r w:rsidR="00E05C10">
        <w:rPr>
          <w:b/>
          <w:bCs/>
          <w:i/>
          <w:sz w:val="26"/>
          <w:szCs w:val="26"/>
        </w:rPr>
        <w:t>podnět č.216</w:t>
      </w:r>
      <w:r>
        <w:rPr>
          <w:b/>
          <w:bCs/>
          <w:i/>
          <w:sz w:val="26"/>
          <w:szCs w:val="26"/>
        </w:rPr>
        <w:t xml:space="preserve"> </w:t>
      </w:r>
      <w:r w:rsidR="00E05C10">
        <w:rPr>
          <w:bCs/>
          <w:i/>
          <w:sz w:val="26"/>
          <w:szCs w:val="26"/>
        </w:rPr>
        <w:t>PF-§10 zákona č.95/1999 Sb.</w:t>
      </w:r>
      <w:r>
        <w:rPr>
          <w:bCs/>
          <w:i/>
          <w:sz w:val="26"/>
          <w:szCs w:val="26"/>
        </w:rPr>
        <w:t xml:space="preserve"> </w:t>
      </w:r>
      <w:r w:rsidR="00E05C10">
        <w:rPr>
          <w:bCs/>
          <w:sz w:val="26"/>
          <w:szCs w:val="26"/>
        </w:rPr>
        <w:t>: p. Burkoň</w:t>
      </w:r>
    </w:p>
    <w:p w:rsidR="00E05C10" w:rsidRDefault="00C250C1" w:rsidP="00E05C10">
      <w:pPr>
        <w:rPr>
          <w:bCs/>
          <w:sz w:val="26"/>
          <w:szCs w:val="26"/>
        </w:rPr>
      </w:pPr>
      <w:r w:rsidRPr="00233276">
        <w:rPr>
          <w:rFonts w:ascii="Times New Roman" w:hAnsi="Times New Roman"/>
          <w:b/>
          <w:bCs/>
          <w:sz w:val="26"/>
          <w:szCs w:val="26"/>
        </w:rPr>
        <w:t>•</w:t>
      </w:r>
      <w:r w:rsidRPr="00233276">
        <w:rPr>
          <w:b/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 </w:t>
      </w:r>
      <w:r w:rsidR="00E05C10">
        <w:rPr>
          <w:b/>
          <w:bCs/>
          <w:i/>
          <w:sz w:val="26"/>
          <w:szCs w:val="26"/>
        </w:rPr>
        <w:t>podnět č.217</w:t>
      </w:r>
      <w:r>
        <w:rPr>
          <w:b/>
          <w:bCs/>
          <w:i/>
          <w:sz w:val="26"/>
          <w:szCs w:val="26"/>
        </w:rPr>
        <w:t xml:space="preserve"> </w:t>
      </w:r>
      <w:r w:rsidR="00E05C10">
        <w:rPr>
          <w:bCs/>
          <w:i/>
          <w:sz w:val="26"/>
          <w:szCs w:val="26"/>
        </w:rPr>
        <w:t xml:space="preserve">odkoupení pozemku </w:t>
      </w:r>
      <w:r>
        <w:rPr>
          <w:bCs/>
          <w:i/>
          <w:sz w:val="26"/>
          <w:szCs w:val="26"/>
        </w:rPr>
        <w:t>o</w:t>
      </w:r>
      <w:r w:rsidR="00E05C10">
        <w:rPr>
          <w:bCs/>
          <w:i/>
          <w:sz w:val="26"/>
          <w:szCs w:val="26"/>
        </w:rPr>
        <w:t>d PF ČR</w:t>
      </w:r>
      <w:r w:rsidR="00E05C10">
        <w:rPr>
          <w:bCs/>
          <w:sz w:val="26"/>
          <w:szCs w:val="26"/>
        </w:rPr>
        <w:t xml:space="preserve"> : p. Burkoň</w:t>
      </w:r>
    </w:p>
    <w:p w:rsidR="00051852" w:rsidRDefault="00051852" w:rsidP="00051852">
      <w:pPr>
        <w:rPr>
          <w:bCs/>
          <w:sz w:val="26"/>
          <w:szCs w:val="26"/>
        </w:rPr>
      </w:pPr>
      <w:r w:rsidRPr="00233276">
        <w:rPr>
          <w:rFonts w:ascii="Times New Roman" w:hAnsi="Times New Roman"/>
          <w:b/>
          <w:bCs/>
          <w:sz w:val="26"/>
          <w:szCs w:val="26"/>
        </w:rPr>
        <w:t>•</w:t>
      </w:r>
      <w:r w:rsidRPr="00233276"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</w:t>
      </w:r>
      <w:r>
        <w:rPr>
          <w:b/>
          <w:bCs/>
          <w:i/>
          <w:sz w:val="26"/>
          <w:szCs w:val="26"/>
        </w:rPr>
        <w:t xml:space="preserve">podnět č.218 </w:t>
      </w:r>
      <w:r>
        <w:rPr>
          <w:bCs/>
          <w:i/>
          <w:sz w:val="26"/>
          <w:szCs w:val="26"/>
        </w:rPr>
        <w:t xml:space="preserve">MAS Sedlčansko-vrácení žádosti do administrace </w:t>
      </w:r>
      <w:r>
        <w:rPr>
          <w:bCs/>
          <w:sz w:val="26"/>
          <w:szCs w:val="26"/>
        </w:rPr>
        <w:t xml:space="preserve">: p. Hanačík,           </w:t>
      </w:r>
      <w:r w:rsidR="00027493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p. Burkoň, Ing. Šebek, Mgr. Kysela, Mgr. Havlíček</w:t>
      </w:r>
    </w:p>
    <w:p w:rsidR="00921048" w:rsidRDefault="00051852" w:rsidP="00921048">
      <w:pPr>
        <w:rPr>
          <w:bCs/>
          <w:sz w:val="26"/>
          <w:szCs w:val="26"/>
        </w:rPr>
      </w:pPr>
      <w:r w:rsidRPr="00233276">
        <w:rPr>
          <w:rFonts w:ascii="Times New Roman" w:hAnsi="Times New Roman"/>
          <w:b/>
          <w:bCs/>
          <w:sz w:val="26"/>
          <w:szCs w:val="26"/>
        </w:rPr>
        <w:t>•</w:t>
      </w:r>
      <w:r w:rsidRPr="00233276"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</w:t>
      </w:r>
      <w:r w:rsidR="00921048">
        <w:rPr>
          <w:b/>
          <w:bCs/>
          <w:i/>
          <w:sz w:val="26"/>
          <w:szCs w:val="26"/>
        </w:rPr>
        <w:t>podnět č.219</w:t>
      </w:r>
      <w:r>
        <w:rPr>
          <w:b/>
          <w:bCs/>
          <w:i/>
          <w:sz w:val="26"/>
          <w:szCs w:val="26"/>
        </w:rPr>
        <w:t xml:space="preserve"> </w:t>
      </w:r>
      <w:r w:rsidR="00921048">
        <w:rPr>
          <w:bCs/>
          <w:i/>
          <w:sz w:val="26"/>
          <w:szCs w:val="26"/>
        </w:rPr>
        <w:t xml:space="preserve">MAS </w:t>
      </w:r>
      <w:proofErr w:type="spellStart"/>
      <w:r w:rsidR="00921048">
        <w:rPr>
          <w:bCs/>
          <w:i/>
          <w:sz w:val="26"/>
          <w:szCs w:val="26"/>
        </w:rPr>
        <w:t>Železnohorský</w:t>
      </w:r>
      <w:proofErr w:type="spellEnd"/>
      <w:r w:rsidR="00921048">
        <w:rPr>
          <w:bCs/>
          <w:i/>
          <w:sz w:val="26"/>
          <w:szCs w:val="26"/>
        </w:rPr>
        <w:t xml:space="preserve"> region-</w:t>
      </w:r>
      <w:r w:rsidR="00921048" w:rsidRPr="00921048">
        <w:rPr>
          <w:bCs/>
          <w:i/>
          <w:sz w:val="26"/>
          <w:szCs w:val="26"/>
        </w:rPr>
        <w:t xml:space="preserve"> </w:t>
      </w:r>
      <w:r w:rsidR="00921048">
        <w:rPr>
          <w:bCs/>
          <w:i/>
          <w:sz w:val="26"/>
          <w:szCs w:val="26"/>
        </w:rPr>
        <w:t>vrácení žádosti do administrace</w:t>
      </w:r>
      <w:r>
        <w:rPr>
          <w:bCs/>
          <w:i/>
          <w:sz w:val="26"/>
          <w:szCs w:val="26"/>
        </w:rPr>
        <w:t xml:space="preserve"> </w:t>
      </w:r>
      <w:r w:rsidR="00921048">
        <w:rPr>
          <w:bCs/>
          <w:sz w:val="26"/>
          <w:szCs w:val="26"/>
        </w:rPr>
        <w:t>:                  p. Hanačík, p. Burkoň, Ing. Šebek, Mgr. Kysela, Mgr. Havlíček</w:t>
      </w:r>
    </w:p>
    <w:p w:rsidR="00204682" w:rsidRDefault="00051852" w:rsidP="00204682">
      <w:pPr>
        <w:rPr>
          <w:bCs/>
          <w:sz w:val="26"/>
          <w:szCs w:val="26"/>
        </w:rPr>
      </w:pPr>
      <w:r w:rsidRPr="00233276">
        <w:rPr>
          <w:rFonts w:ascii="Times New Roman" w:hAnsi="Times New Roman"/>
          <w:b/>
          <w:bCs/>
          <w:sz w:val="26"/>
          <w:szCs w:val="26"/>
        </w:rPr>
        <w:t>•</w:t>
      </w:r>
      <w:r>
        <w:rPr>
          <w:bCs/>
          <w:sz w:val="26"/>
          <w:szCs w:val="26"/>
        </w:rPr>
        <w:t xml:space="preserve">   </w:t>
      </w:r>
      <w:r w:rsidR="00921048">
        <w:rPr>
          <w:b/>
          <w:bCs/>
          <w:i/>
          <w:sz w:val="26"/>
          <w:szCs w:val="26"/>
        </w:rPr>
        <w:t>podnět č.220</w:t>
      </w:r>
      <w:r w:rsidR="00921048">
        <w:rPr>
          <w:bCs/>
          <w:i/>
          <w:sz w:val="26"/>
          <w:szCs w:val="26"/>
        </w:rPr>
        <w:t xml:space="preserve"> MAS Ústecký kraj-hodnocení</w:t>
      </w:r>
      <w:r>
        <w:rPr>
          <w:bCs/>
          <w:sz w:val="26"/>
          <w:szCs w:val="26"/>
        </w:rPr>
        <w:t xml:space="preserve"> : </w:t>
      </w:r>
      <w:r w:rsidR="00921048">
        <w:rPr>
          <w:bCs/>
          <w:sz w:val="26"/>
          <w:szCs w:val="26"/>
        </w:rPr>
        <w:t>p. Hanačík, p. Burkoň, Ing. Šebek, Mgr. Kysela, Mgr. Havlíček</w:t>
      </w:r>
      <w:r w:rsidR="00204682">
        <w:rPr>
          <w:bCs/>
          <w:sz w:val="26"/>
          <w:szCs w:val="26"/>
        </w:rPr>
        <w:t xml:space="preserve"> </w:t>
      </w:r>
    </w:p>
    <w:p w:rsidR="00204682" w:rsidRPr="00204682" w:rsidRDefault="00204682" w:rsidP="00204682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Pr="00204682">
        <w:rPr>
          <w:bCs/>
          <w:sz w:val="26"/>
          <w:szCs w:val="26"/>
        </w:rPr>
        <w:t>p. Hanačík</w:t>
      </w:r>
      <w:r>
        <w:rPr>
          <w:bCs/>
          <w:sz w:val="26"/>
          <w:szCs w:val="26"/>
        </w:rPr>
        <w:t xml:space="preserve">: </w:t>
      </w:r>
      <w:r w:rsidRPr="00204682">
        <w:rPr>
          <w:bCs/>
          <w:sz w:val="26"/>
          <w:szCs w:val="26"/>
        </w:rPr>
        <w:t xml:space="preserve">u podnětů č. 218, 219 a 220 okamžitá reakce a vstřícnost ředitele odboru ŘO PRV MZe Ing. J. </w:t>
      </w:r>
      <w:proofErr w:type="spellStart"/>
      <w:r w:rsidRPr="00204682">
        <w:rPr>
          <w:bCs/>
          <w:sz w:val="26"/>
          <w:szCs w:val="26"/>
        </w:rPr>
        <w:t>Taberyho</w:t>
      </w:r>
      <w:proofErr w:type="spellEnd"/>
      <w:r w:rsidRPr="00204682">
        <w:rPr>
          <w:bCs/>
          <w:sz w:val="26"/>
          <w:szCs w:val="26"/>
        </w:rPr>
        <w:t>, žádosti pod podněty č. 218 a 219 vráceny do administrace a předloženy Hodnotitelské komisi k hodnocení před jednáním ABK. U podnětu č. 220 odpověď ŘO PRV neřeší podstatu věci a smluvních vztahů z Dohod se SZIF,</w:t>
      </w:r>
      <w:r>
        <w:rPr>
          <w:bCs/>
          <w:sz w:val="26"/>
          <w:szCs w:val="26"/>
        </w:rPr>
        <w:t xml:space="preserve"> nutné další jednání, </w:t>
      </w:r>
      <w:r w:rsidRPr="00E6545C">
        <w:rPr>
          <w:i/>
          <w:sz w:val="26"/>
          <w:szCs w:val="26"/>
          <w:u w:val="single"/>
        </w:rPr>
        <w:t xml:space="preserve"> </w:t>
      </w:r>
      <w:r>
        <w:rPr>
          <w:i/>
          <w:sz w:val="26"/>
          <w:szCs w:val="26"/>
          <w:u w:val="single"/>
        </w:rPr>
        <w:t>úkol:</w:t>
      </w:r>
      <w:r>
        <w:rPr>
          <w:sz w:val="26"/>
          <w:szCs w:val="26"/>
        </w:rPr>
        <w:t xml:space="preserve">  trvá</w:t>
      </w:r>
    </w:p>
    <w:p w:rsidR="00921048" w:rsidRDefault="00921048" w:rsidP="00921048">
      <w:pPr>
        <w:rPr>
          <w:bCs/>
          <w:sz w:val="26"/>
          <w:szCs w:val="26"/>
        </w:rPr>
      </w:pPr>
      <w:r w:rsidRPr="00233276">
        <w:rPr>
          <w:rFonts w:ascii="Times New Roman" w:hAnsi="Times New Roman"/>
          <w:b/>
          <w:bCs/>
          <w:sz w:val="26"/>
          <w:szCs w:val="26"/>
        </w:rPr>
        <w:t>•</w:t>
      </w:r>
      <w:r w:rsidRPr="00233276"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</w:t>
      </w:r>
      <w:r>
        <w:rPr>
          <w:b/>
          <w:bCs/>
          <w:i/>
          <w:sz w:val="26"/>
          <w:szCs w:val="26"/>
        </w:rPr>
        <w:t xml:space="preserve">podnět č.221 </w:t>
      </w:r>
      <w:r w:rsidR="00027493">
        <w:rPr>
          <w:bCs/>
          <w:i/>
          <w:sz w:val="26"/>
          <w:szCs w:val="26"/>
        </w:rPr>
        <w:t xml:space="preserve">odvolání k odmítnutí </w:t>
      </w:r>
      <w:proofErr w:type="spellStart"/>
      <w:r w:rsidR="00027493">
        <w:rPr>
          <w:bCs/>
          <w:i/>
          <w:sz w:val="26"/>
          <w:szCs w:val="26"/>
        </w:rPr>
        <w:t>doschválení</w:t>
      </w:r>
      <w:proofErr w:type="spellEnd"/>
      <w:r w:rsidR="00027493">
        <w:rPr>
          <w:bCs/>
          <w:i/>
          <w:sz w:val="26"/>
          <w:szCs w:val="26"/>
        </w:rPr>
        <w:t xml:space="preserve"> žádosti o dotaci(A)</w:t>
      </w:r>
      <w:r>
        <w:rPr>
          <w:bCs/>
          <w:i/>
          <w:sz w:val="26"/>
          <w:szCs w:val="26"/>
        </w:rPr>
        <w:t xml:space="preserve"> </w:t>
      </w:r>
      <w:r w:rsidR="00027493">
        <w:rPr>
          <w:bCs/>
          <w:sz w:val="26"/>
          <w:szCs w:val="26"/>
        </w:rPr>
        <w:t xml:space="preserve">: </w:t>
      </w:r>
      <w:r>
        <w:rPr>
          <w:bCs/>
          <w:sz w:val="26"/>
          <w:szCs w:val="26"/>
        </w:rPr>
        <w:t>p. Hanačík,           p. Burkoň, Ing. Šebek, Mgr. Kysela, Mgr. Havlíček</w:t>
      </w:r>
    </w:p>
    <w:p w:rsidR="00921048" w:rsidRDefault="00921048" w:rsidP="00921048">
      <w:pPr>
        <w:rPr>
          <w:bCs/>
          <w:sz w:val="26"/>
          <w:szCs w:val="26"/>
        </w:rPr>
      </w:pPr>
      <w:r w:rsidRPr="00233276">
        <w:rPr>
          <w:rFonts w:ascii="Times New Roman" w:hAnsi="Times New Roman"/>
          <w:b/>
          <w:bCs/>
          <w:sz w:val="26"/>
          <w:szCs w:val="26"/>
        </w:rPr>
        <w:t>•</w:t>
      </w:r>
      <w:r>
        <w:rPr>
          <w:bCs/>
          <w:sz w:val="26"/>
          <w:szCs w:val="26"/>
        </w:rPr>
        <w:t xml:space="preserve">   </w:t>
      </w:r>
      <w:r w:rsidR="00027493">
        <w:rPr>
          <w:b/>
          <w:bCs/>
          <w:i/>
          <w:sz w:val="26"/>
          <w:szCs w:val="26"/>
        </w:rPr>
        <w:t xml:space="preserve">podnět č.222 </w:t>
      </w:r>
      <w:r>
        <w:rPr>
          <w:bCs/>
          <w:sz w:val="26"/>
          <w:szCs w:val="26"/>
        </w:rPr>
        <w:t xml:space="preserve"> </w:t>
      </w:r>
      <w:r w:rsidR="00027493">
        <w:rPr>
          <w:bCs/>
          <w:i/>
          <w:sz w:val="26"/>
          <w:szCs w:val="26"/>
        </w:rPr>
        <w:t xml:space="preserve">odvolání k odmítnutí </w:t>
      </w:r>
      <w:proofErr w:type="spellStart"/>
      <w:r w:rsidR="00027493">
        <w:rPr>
          <w:bCs/>
          <w:i/>
          <w:sz w:val="26"/>
          <w:szCs w:val="26"/>
        </w:rPr>
        <w:t>doschválení</w:t>
      </w:r>
      <w:proofErr w:type="spellEnd"/>
      <w:r w:rsidR="00027493">
        <w:rPr>
          <w:bCs/>
          <w:i/>
          <w:sz w:val="26"/>
          <w:szCs w:val="26"/>
        </w:rPr>
        <w:t xml:space="preserve"> žádosti o dotaci(B) </w:t>
      </w:r>
      <w:r w:rsidR="00027493">
        <w:rPr>
          <w:bCs/>
          <w:sz w:val="26"/>
          <w:szCs w:val="26"/>
        </w:rPr>
        <w:t xml:space="preserve">: </w:t>
      </w:r>
      <w:r>
        <w:rPr>
          <w:bCs/>
          <w:sz w:val="26"/>
          <w:szCs w:val="26"/>
        </w:rPr>
        <w:t>p. Hanačík,</w:t>
      </w:r>
      <w:r w:rsidR="00E90E32">
        <w:rPr>
          <w:bCs/>
          <w:sz w:val="26"/>
          <w:szCs w:val="26"/>
        </w:rPr>
        <w:t xml:space="preserve">    </w:t>
      </w:r>
      <w:r>
        <w:rPr>
          <w:bCs/>
          <w:sz w:val="26"/>
          <w:szCs w:val="26"/>
        </w:rPr>
        <w:t xml:space="preserve"> p. Burkoň, Ing. Šebek, Mgr. Kysela, Mgr. Havlíček</w:t>
      </w:r>
      <w:r w:rsidR="00927670" w:rsidRPr="00927670">
        <w:rPr>
          <w:b/>
          <w:bCs/>
          <w:i/>
          <w:sz w:val="26"/>
          <w:szCs w:val="26"/>
        </w:rPr>
        <w:t xml:space="preserve"> </w:t>
      </w:r>
      <w:r w:rsidR="00927670">
        <w:rPr>
          <w:b/>
          <w:bCs/>
          <w:i/>
          <w:sz w:val="26"/>
          <w:szCs w:val="26"/>
        </w:rPr>
        <w:t>podnět sloučen k podnětu č.221</w:t>
      </w:r>
    </w:p>
    <w:p w:rsidR="00921048" w:rsidRDefault="00921048" w:rsidP="00921048">
      <w:pPr>
        <w:rPr>
          <w:bCs/>
          <w:sz w:val="26"/>
          <w:szCs w:val="26"/>
        </w:rPr>
      </w:pPr>
      <w:r w:rsidRPr="00233276">
        <w:rPr>
          <w:rFonts w:ascii="Times New Roman" w:hAnsi="Times New Roman"/>
          <w:b/>
          <w:bCs/>
          <w:sz w:val="26"/>
          <w:szCs w:val="26"/>
        </w:rPr>
        <w:t>•</w:t>
      </w:r>
      <w:r w:rsidRPr="00233276"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</w:t>
      </w:r>
      <w:r w:rsidR="00027493">
        <w:rPr>
          <w:b/>
          <w:bCs/>
          <w:i/>
          <w:sz w:val="26"/>
          <w:szCs w:val="26"/>
        </w:rPr>
        <w:t>podnět č.223</w:t>
      </w:r>
      <w:r>
        <w:rPr>
          <w:bCs/>
          <w:i/>
          <w:sz w:val="26"/>
          <w:szCs w:val="26"/>
        </w:rPr>
        <w:t xml:space="preserve"> </w:t>
      </w:r>
      <w:r w:rsidR="00027493">
        <w:rPr>
          <w:bCs/>
          <w:i/>
          <w:sz w:val="26"/>
          <w:szCs w:val="26"/>
        </w:rPr>
        <w:t>délka lhůt SZIF pro vyřizování změnových žádostí k PRV</w:t>
      </w:r>
      <w:r>
        <w:rPr>
          <w:bCs/>
          <w:sz w:val="26"/>
          <w:szCs w:val="26"/>
        </w:rPr>
        <w:t xml:space="preserve"> : p. Hanačík, p. Burkoň, Ing. Šebek, Mgr. Kysela, Mgr. Havlíček</w:t>
      </w:r>
    </w:p>
    <w:p w:rsidR="00323F82" w:rsidRDefault="00323F82" w:rsidP="0088221B">
      <w:pPr>
        <w:rPr>
          <w:bCs/>
          <w:sz w:val="26"/>
          <w:szCs w:val="26"/>
        </w:rPr>
      </w:pPr>
    </w:p>
    <w:p w:rsidR="00323F82" w:rsidRDefault="00323F82" w:rsidP="0088221B">
      <w:pPr>
        <w:rPr>
          <w:bCs/>
          <w:sz w:val="26"/>
          <w:szCs w:val="26"/>
        </w:rPr>
      </w:pPr>
    </w:p>
    <w:p w:rsidR="00323F82" w:rsidRDefault="00B50482" w:rsidP="0088221B">
      <w:pPr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323F82">
        <w:rPr>
          <w:b/>
          <w:sz w:val="26"/>
          <w:szCs w:val="26"/>
        </w:rPr>
        <w:t>.</w:t>
      </w:r>
      <w:r w:rsidR="00E93FF9">
        <w:rPr>
          <w:b/>
          <w:sz w:val="26"/>
          <w:szCs w:val="26"/>
        </w:rPr>
        <w:t xml:space="preserve"> </w:t>
      </w:r>
      <w:r w:rsidR="00323F82">
        <w:rPr>
          <w:b/>
          <w:sz w:val="26"/>
          <w:szCs w:val="26"/>
        </w:rPr>
        <w:t xml:space="preserve">    Jednání se zástupci SRS</w:t>
      </w:r>
      <w:r w:rsidR="005175F3">
        <w:rPr>
          <w:b/>
          <w:sz w:val="26"/>
          <w:szCs w:val="26"/>
        </w:rPr>
        <w:t xml:space="preserve"> </w:t>
      </w:r>
    </w:p>
    <w:p w:rsidR="00E93FF9" w:rsidRDefault="00E93FF9" w:rsidP="0088221B">
      <w:pPr>
        <w:rPr>
          <w:sz w:val="26"/>
          <w:szCs w:val="26"/>
        </w:rPr>
      </w:pPr>
    </w:p>
    <w:p w:rsidR="0088221B" w:rsidRDefault="00323F82" w:rsidP="0088221B">
      <w:pPr>
        <w:rPr>
          <w:sz w:val="26"/>
          <w:szCs w:val="26"/>
        </w:rPr>
      </w:pPr>
      <w:r>
        <w:rPr>
          <w:sz w:val="26"/>
          <w:szCs w:val="26"/>
        </w:rPr>
        <w:t>proběhla diskuze se zástupci SRS ohledně změn v nově navrhovaných vyhláškách SRS:</w:t>
      </w:r>
    </w:p>
    <w:p w:rsidR="0046327D" w:rsidRDefault="00323F82" w:rsidP="00323F82">
      <w:pPr>
        <w:rPr>
          <w:sz w:val="26"/>
          <w:szCs w:val="26"/>
        </w:rPr>
      </w:pPr>
      <w:r w:rsidRPr="00323F82">
        <w:rPr>
          <w:sz w:val="26"/>
          <w:szCs w:val="26"/>
          <w:u w:val="single"/>
        </w:rPr>
        <w:t>a) technické kontroly postřikovačů</w:t>
      </w:r>
      <w:r w:rsidR="005C2C8E">
        <w:rPr>
          <w:sz w:val="26"/>
          <w:szCs w:val="26"/>
        </w:rPr>
        <w:t xml:space="preserve"> : </w:t>
      </w:r>
      <w:r>
        <w:rPr>
          <w:sz w:val="26"/>
          <w:szCs w:val="26"/>
        </w:rPr>
        <w:t>preferuje se již původně navrhovaný 5 l</w:t>
      </w:r>
      <w:r w:rsidR="005C2C8E">
        <w:rPr>
          <w:sz w:val="26"/>
          <w:szCs w:val="26"/>
        </w:rPr>
        <w:t xml:space="preserve">etý cyklus kontroly </w:t>
      </w:r>
      <w:r>
        <w:rPr>
          <w:sz w:val="26"/>
          <w:szCs w:val="26"/>
        </w:rPr>
        <w:t>místo 3 letého u „opravovaných“ postřikovačů</w:t>
      </w:r>
    </w:p>
    <w:p w:rsidR="005C2C8E" w:rsidRDefault="005C2C8E" w:rsidP="00323F82">
      <w:pPr>
        <w:rPr>
          <w:sz w:val="26"/>
          <w:szCs w:val="26"/>
        </w:rPr>
      </w:pPr>
      <w:r w:rsidRPr="005C2C8E">
        <w:rPr>
          <w:sz w:val="26"/>
          <w:szCs w:val="26"/>
          <w:u w:val="single"/>
        </w:rPr>
        <w:t>b) odborná způsobilost</w:t>
      </w:r>
      <w:r w:rsidR="00DA0CE0">
        <w:rPr>
          <w:sz w:val="26"/>
          <w:szCs w:val="26"/>
        </w:rPr>
        <w:t xml:space="preserve"> :  3 úrovně= 1.) základ</w:t>
      </w:r>
      <w:r>
        <w:rPr>
          <w:sz w:val="26"/>
          <w:szCs w:val="26"/>
        </w:rPr>
        <w:t>ní, 2.) manažerská, 3.) TOP</w:t>
      </w:r>
    </w:p>
    <w:p w:rsidR="005C2C8E" w:rsidRPr="005C2C8E" w:rsidRDefault="005C2C8E" w:rsidP="00323F82">
      <w:pPr>
        <w:rPr>
          <w:sz w:val="26"/>
          <w:szCs w:val="26"/>
        </w:rPr>
      </w:pPr>
      <w:r>
        <w:rPr>
          <w:sz w:val="26"/>
          <w:szCs w:val="26"/>
        </w:rPr>
        <w:t>-základní školení (</w:t>
      </w:r>
      <w:r w:rsidR="001A4F13">
        <w:rPr>
          <w:sz w:val="26"/>
          <w:szCs w:val="26"/>
        </w:rPr>
        <w:t xml:space="preserve">40hodin), </w:t>
      </w:r>
      <w:r>
        <w:rPr>
          <w:sz w:val="26"/>
          <w:szCs w:val="26"/>
        </w:rPr>
        <w:t>doplňkové (11hodin)</w:t>
      </w:r>
    </w:p>
    <w:p w:rsidR="001E5453" w:rsidRDefault="005C2C8E" w:rsidP="004D325A">
      <w:pPr>
        <w:rPr>
          <w:sz w:val="26"/>
          <w:szCs w:val="26"/>
        </w:rPr>
      </w:pPr>
      <w:r w:rsidRPr="005175F3">
        <w:rPr>
          <w:i/>
          <w:sz w:val="26"/>
          <w:szCs w:val="26"/>
        </w:rPr>
        <w:t>ad 1.)</w:t>
      </w:r>
      <w:r>
        <w:rPr>
          <w:sz w:val="26"/>
          <w:szCs w:val="26"/>
        </w:rPr>
        <w:t xml:space="preserve"> jednou za 5 let 5 hodin</w:t>
      </w:r>
    </w:p>
    <w:p w:rsidR="005C2C8E" w:rsidRDefault="005C2C8E" w:rsidP="004D325A">
      <w:pPr>
        <w:rPr>
          <w:sz w:val="26"/>
          <w:szCs w:val="26"/>
        </w:rPr>
      </w:pPr>
      <w:r w:rsidRPr="005175F3">
        <w:rPr>
          <w:i/>
          <w:sz w:val="26"/>
          <w:szCs w:val="26"/>
        </w:rPr>
        <w:t>ad 2.)</w:t>
      </w:r>
      <w:r>
        <w:rPr>
          <w:sz w:val="26"/>
          <w:szCs w:val="26"/>
        </w:rPr>
        <w:t xml:space="preserve"> jednou za </w:t>
      </w:r>
      <w:r w:rsidR="001A4F13">
        <w:rPr>
          <w:sz w:val="26"/>
          <w:szCs w:val="26"/>
        </w:rPr>
        <w:t>5 let 10 hodin (</w:t>
      </w:r>
      <w:r>
        <w:rPr>
          <w:sz w:val="26"/>
          <w:szCs w:val="26"/>
        </w:rPr>
        <w:t>pokud nemá zkoušku způsobilosti),</w:t>
      </w:r>
      <w:r w:rsidR="005175F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pokud doloží doklad o vykonané zkoušce, tak doplňující školení 1x 5hodin po 5 letech </w:t>
      </w:r>
    </w:p>
    <w:p w:rsidR="005175F3" w:rsidRDefault="005175F3" w:rsidP="004D325A">
      <w:pPr>
        <w:rPr>
          <w:sz w:val="26"/>
          <w:szCs w:val="26"/>
        </w:rPr>
      </w:pPr>
      <w:r w:rsidRPr="005175F3">
        <w:rPr>
          <w:i/>
          <w:sz w:val="26"/>
          <w:szCs w:val="26"/>
        </w:rPr>
        <w:t>ad 3.)</w:t>
      </w:r>
      <w:r>
        <w:rPr>
          <w:sz w:val="26"/>
          <w:szCs w:val="26"/>
        </w:rPr>
        <w:t xml:space="preserve"> podmínka je mít VŠ v dané oblasti, poté se vykonává jen obnovovací kurz 1x za 5 let 4 hodiny</w:t>
      </w:r>
    </w:p>
    <w:p w:rsidR="005175F3" w:rsidRDefault="005175F3" w:rsidP="004D325A">
      <w:pPr>
        <w:rPr>
          <w:sz w:val="26"/>
          <w:szCs w:val="26"/>
        </w:rPr>
      </w:pPr>
      <w:r w:rsidRPr="005175F3">
        <w:rPr>
          <w:sz w:val="26"/>
          <w:szCs w:val="26"/>
          <w:u w:val="single"/>
        </w:rPr>
        <w:t>c) oblast chovu včel</w:t>
      </w:r>
      <w:r>
        <w:rPr>
          <w:sz w:val="26"/>
          <w:szCs w:val="26"/>
        </w:rPr>
        <w:t xml:space="preserve"> : ABK navrhuje změny do vyhlášky</w:t>
      </w:r>
    </w:p>
    <w:p w:rsidR="005175F3" w:rsidRDefault="005D053F" w:rsidP="004D325A">
      <w:pPr>
        <w:rPr>
          <w:sz w:val="26"/>
          <w:szCs w:val="26"/>
        </w:rPr>
      </w:pPr>
      <w:r w:rsidRPr="00DF7E1B">
        <w:rPr>
          <w:i/>
          <w:sz w:val="26"/>
          <w:szCs w:val="26"/>
        </w:rPr>
        <w:t>1.)</w:t>
      </w:r>
      <w:r>
        <w:rPr>
          <w:sz w:val="26"/>
          <w:szCs w:val="26"/>
        </w:rPr>
        <w:t xml:space="preserve"> první hlášení umístění stálých (pevných) stanovišť včelstev </w:t>
      </w:r>
      <w:r w:rsidR="005122C2">
        <w:rPr>
          <w:sz w:val="26"/>
          <w:szCs w:val="26"/>
        </w:rPr>
        <w:t xml:space="preserve">podat </w:t>
      </w:r>
      <w:r>
        <w:rPr>
          <w:sz w:val="26"/>
          <w:szCs w:val="26"/>
        </w:rPr>
        <w:t>na ČMSCH Hradišťko</w:t>
      </w:r>
      <w:r w:rsidR="005122C2">
        <w:rPr>
          <w:sz w:val="26"/>
          <w:szCs w:val="26"/>
        </w:rPr>
        <w:t xml:space="preserve"> + LPIS a další by bylo podávané pouze v případě provedení změny</w:t>
      </w:r>
    </w:p>
    <w:p w:rsidR="009318E6" w:rsidRDefault="005122C2" w:rsidP="009318E6">
      <w:pPr>
        <w:rPr>
          <w:sz w:val="26"/>
          <w:szCs w:val="26"/>
        </w:rPr>
      </w:pPr>
      <w:r w:rsidRPr="00DF7E1B">
        <w:rPr>
          <w:i/>
          <w:sz w:val="26"/>
          <w:szCs w:val="26"/>
        </w:rPr>
        <w:t>2.)</w:t>
      </w:r>
      <w:r>
        <w:rPr>
          <w:sz w:val="26"/>
          <w:szCs w:val="26"/>
        </w:rPr>
        <w:t xml:space="preserve"> kočovná stanoviště tč. musí být nahlášena na obecním úřadě do 5 dnů před plánovaným postřikem. </w:t>
      </w:r>
      <w:r w:rsidR="009318E6">
        <w:rPr>
          <w:sz w:val="26"/>
          <w:szCs w:val="26"/>
        </w:rPr>
        <w:t xml:space="preserve">Zde se hledají možnosti jak zajistit evidenci stanovišť také prostřednictvím </w:t>
      </w:r>
      <w:proofErr w:type="spellStart"/>
      <w:r w:rsidR="009318E6">
        <w:rPr>
          <w:sz w:val="26"/>
          <w:szCs w:val="26"/>
        </w:rPr>
        <w:t>LPISu</w:t>
      </w:r>
      <w:proofErr w:type="spellEnd"/>
      <w:r w:rsidR="009318E6">
        <w:rPr>
          <w:sz w:val="26"/>
          <w:szCs w:val="26"/>
        </w:rPr>
        <w:t xml:space="preserve">. </w:t>
      </w:r>
    </w:p>
    <w:p w:rsidR="00E93FF9" w:rsidRPr="00020F2B" w:rsidRDefault="00E93FF9" w:rsidP="004D325A">
      <w:pPr>
        <w:rPr>
          <w:sz w:val="26"/>
          <w:szCs w:val="26"/>
        </w:rPr>
      </w:pPr>
      <w:r w:rsidRPr="00020F2B">
        <w:rPr>
          <w:sz w:val="26"/>
          <w:szCs w:val="26"/>
          <w:u w:val="single"/>
        </w:rPr>
        <w:t xml:space="preserve">d) </w:t>
      </w:r>
      <w:proofErr w:type="spellStart"/>
      <w:r w:rsidRPr="00020F2B">
        <w:rPr>
          <w:sz w:val="26"/>
          <w:szCs w:val="26"/>
          <w:u w:val="single"/>
        </w:rPr>
        <w:t>biopásy</w:t>
      </w:r>
      <w:proofErr w:type="spellEnd"/>
      <w:r w:rsidR="00020F2B">
        <w:rPr>
          <w:sz w:val="26"/>
          <w:szCs w:val="26"/>
        </w:rPr>
        <w:t xml:space="preserve"> :</w:t>
      </w:r>
    </w:p>
    <w:p w:rsidR="005175F3" w:rsidRDefault="00020F2B" w:rsidP="004D325A">
      <w:pPr>
        <w:rPr>
          <w:sz w:val="26"/>
          <w:szCs w:val="26"/>
        </w:rPr>
      </w:pPr>
      <w:r w:rsidRPr="00233276">
        <w:rPr>
          <w:rFonts w:ascii="Times New Roman" w:hAnsi="Times New Roman"/>
          <w:b/>
          <w:bCs/>
          <w:sz w:val="26"/>
          <w:szCs w:val="26"/>
        </w:rPr>
        <w:t>•</w:t>
      </w:r>
      <w:r w:rsidRPr="00233276"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</w:t>
      </w:r>
      <w:r>
        <w:rPr>
          <w:i/>
          <w:sz w:val="26"/>
          <w:szCs w:val="26"/>
          <w:u w:val="single"/>
        </w:rPr>
        <w:t>úkol:</w:t>
      </w:r>
      <w:r>
        <w:rPr>
          <w:sz w:val="26"/>
          <w:szCs w:val="26"/>
        </w:rPr>
        <w:t xml:space="preserve">  Ing. Stehlík –schůzka s Ing. Landou ohledně biopásů</w:t>
      </w:r>
    </w:p>
    <w:p w:rsidR="00DF7E1B" w:rsidRDefault="00DF7E1B" w:rsidP="004D325A">
      <w:pPr>
        <w:rPr>
          <w:sz w:val="26"/>
          <w:szCs w:val="26"/>
        </w:rPr>
      </w:pPr>
    </w:p>
    <w:p w:rsidR="00020F2B" w:rsidRDefault="00020F2B" w:rsidP="004D325A">
      <w:pPr>
        <w:rPr>
          <w:sz w:val="26"/>
          <w:szCs w:val="26"/>
        </w:rPr>
      </w:pPr>
    </w:p>
    <w:p w:rsidR="00B71AB1" w:rsidRDefault="00DF7E1B" w:rsidP="00B71AB1">
      <w:pPr>
        <w:rPr>
          <w:b/>
          <w:sz w:val="26"/>
          <w:szCs w:val="26"/>
        </w:rPr>
      </w:pPr>
      <w:r>
        <w:rPr>
          <w:b/>
          <w:sz w:val="26"/>
          <w:szCs w:val="26"/>
        </w:rPr>
        <w:t>5.</w:t>
      </w:r>
      <w:r w:rsidR="00E93FF9">
        <w:rPr>
          <w:b/>
          <w:sz w:val="26"/>
          <w:szCs w:val="26"/>
        </w:rPr>
        <w:t xml:space="preserve"> </w:t>
      </w:r>
      <w:r w:rsidR="00B71AB1">
        <w:rPr>
          <w:b/>
          <w:sz w:val="26"/>
          <w:szCs w:val="26"/>
        </w:rPr>
        <w:t xml:space="preserve">    Různé, diskuse</w:t>
      </w:r>
    </w:p>
    <w:p w:rsidR="00F5182E" w:rsidRDefault="00F5182E" w:rsidP="00F5182E">
      <w:pPr>
        <w:rPr>
          <w:rFonts w:ascii="Times New Roman" w:eastAsia="Times New Roman" w:hAnsi="Times New Roman"/>
          <w:color w:val="0000FF"/>
          <w:sz w:val="26"/>
          <w:szCs w:val="26"/>
        </w:rPr>
      </w:pPr>
    </w:p>
    <w:p w:rsidR="00DF7E1B" w:rsidRDefault="004F3ED0" w:rsidP="00DF7E1B">
      <w:pPr>
        <w:rPr>
          <w:sz w:val="26"/>
          <w:szCs w:val="26"/>
        </w:rPr>
      </w:pPr>
      <w:r w:rsidRPr="00233276">
        <w:rPr>
          <w:rFonts w:ascii="Times New Roman" w:hAnsi="Times New Roman"/>
          <w:b/>
          <w:bCs/>
          <w:sz w:val="26"/>
          <w:szCs w:val="26"/>
        </w:rPr>
        <w:t>•</w:t>
      </w:r>
      <w:r w:rsidR="00DF7E1B" w:rsidRPr="0023327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DF7E1B">
        <w:rPr>
          <w:rFonts w:ascii="Times New Roman" w:hAnsi="Times New Roman"/>
          <w:bCs/>
          <w:sz w:val="26"/>
          <w:szCs w:val="26"/>
        </w:rPr>
        <w:t xml:space="preserve"> </w:t>
      </w:r>
      <w:r w:rsidR="00DF7E1B">
        <w:rPr>
          <w:bCs/>
          <w:sz w:val="26"/>
          <w:szCs w:val="26"/>
        </w:rPr>
        <w:t xml:space="preserve"> </w:t>
      </w:r>
      <w:r w:rsidR="00E93FF9">
        <w:rPr>
          <w:sz w:val="26"/>
          <w:szCs w:val="26"/>
        </w:rPr>
        <w:t>Ing. Škopová</w:t>
      </w:r>
      <w:r w:rsidR="00020F2B">
        <w:rPr>
          <w:sz w:val="26"/>
          <w:szCs w:val="26"/>
        </w:rPr>
        <w:t xml:space="preserve"> přednesla informaci </w:t>
      </w:r>
      <w:r w:rsidR="00685D18">
        <w:rPr>
          <w:sz w:val="26"/>
          <w:szCs w:val="26"/>
        </w:rPr>
        <w:t xml:space="preserve">k řešení </w:t>
      </w:r>
      <w:r w:rsidR="00020F2B">
        <w:rPr>
          <w:sz w:val="26"/>
          <w:szCs w:val="26"/>
        </w:rPr>
        <w:t xml:space="preserve">ohledně změny evidence vyšetření na BSE u skotu poraženého na jatkách: v novém rozhodnutí Komise č. 358/2011 </w:t>
      </w:r>
      <w:r w:rsidR="00685D18">
        <w:rPr>
          <w:sz w:val="26"/>
          <w:szCs w:val="26"/>
        </w:rPr>
        <w:t xml:space="preserve">došlo k nevyjmutí § 75 odst.3 veterinárního zákona, tudíž se musí za toto vyšetření vybírat poplatky i přesto, že se vzorky neodebírají </w:t>
      </w:r>
    </w:p>
    <w:p w:rsidR="00685D18" w:rsidRDefault="00685D18" w:rsidP="00DF7E1B">
      <w:pPr>
        <w:rPr>
          <w:sz w:val="26"/>
          <w:szCs w:val="26"/>
        </w:rPr>
      </w:pPr>
      <w:r>
        <w:rPr>
          <w:i/>
          <w:sz w:val="26"/>
          <w:szCs w:val="26"/>
          <w:u w:val="single"/>
        </w:rPr>
        <w:lastRenderedPageBreak/>
        <w:t>úkol:</w:t>
      </w:r>
      <w:r>
        <w:rPr>
          <w:sz w:val="26"/>
          <w:szCs w:val="26"/>
        </w:rPr>
        <w:t xml:space="preserve">  Ing. Škopová ve spolupráci s Mgr. Kyselou prozkoumat nesoulad vyhlášky se zákonem</w:t>
      </w:r>
    </w:p>
    <w:p w:rsidR="00777D77" w:rsidRPr="00CA3097" w:rsidRDefault="00777D77" w:rsidP="00DF7E1B">
      <w:pPr>
        <w:rPr>
          <w:sz w:val="26"/>
          <w:szCs w:val="26"/>
        </w:rPr>
      </w:pPr>
    </w:p>
    <w:p w:rsidR="00C82D0B" w:rsidRDefault="00777D77" w:rsidP="005175F3">
      <w:pPr>
        <w:rPr>
          <w:bCs/>
          <w:i/>
          <w:sz w:val="26"/>
          <w:szCs w:val="26"/>
        </w:rPr>
      </w:pPr>
      <w:r w:rsidRPr="00233276">
        <w:rPr>
          <w:rFonts w:ascii="Times New Roman" w:hAnsi="Times New Roman"/>
          <w:b/>
          <w:bCs/>
          <w:sz w:val="26"/>
          <w:szCs w:val="26"/>
        </w:rPr>
        <w:t xml:space="preserve">• 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došlo ke sloučení</w:t>
      </w:r>
      <w:r w:rsidR="00CF327D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8B37FF">
        <w:rPr>
          <w:sz w:val="26"/>
          <w:szCs w:val="26"/>
        </w:rPr>
        <w:t xml:space="preserve">                                                                                                           </w:t>
      </w:r>
      <w:r w:rsidRPr="00777D77">
        <w:rPr>
          <w:b/>
          <w:bCs/>
          <w:i/>
          <w:sz w:val="26"/>
          <w:szCs w:val="26"/>
        </w:rPr>
        <w:t xml:space="preserve"> </w:t>
      </w:r>
      <w:r>
        <w:rPr>
          <w:b/>
          <w:bCs/>
          <w:i/>
          <w:sz w:val="26"/>
          <w:szCs w:val="26"/>
        </w:rPr>
        <w:t xml:space="preserve">podnětů č.8 + č.12 </w:t>
      </w:r>
      <w:r w:rsidR="008B37FF">
        <w:rPr>
          <w:bCs/>
          <w:i/>
          <w:sz w:val="26"/>
          <w:szCs w:val="26"/>
        </w:rPr>
        <w:t xml:space="preserve">PGRLF </w:t>
      </w:r>
      <w:r w:rsidRPr="00777D77">
        <w:rPr>
          <w:bCs/>
          <w:i/>
          <w:sz w:val="26"/>
          <w:szCs w:val="26"/>
        </w:rPr>
        <w:t xml:space="preserve"> </w:t>
      </w:r>
      <w:r w:rsidRPr="00777D77">
        <w:rPr>
          <w:bCs/>
          <w:sz w:val="26"/>
          <w:szCs w:val="26"/>
        </w:rPr>
        <w:t>k</w:t>
      </w:r>
      <w:r w:rsidRPr="00777D77">
        <w:rPr>
          <w:bCs/>
          <w:i/>
          <w:sz w:val="26"/>
          <w:szCs w:val="26"/>
        </w:rPr>
        <w:t xml:space="preserve"> </w:t>
      </w:r>
      <w:r w:rsidR="008B37FF">
        <w:rPr>
          <w:b/>
          <w:bCs/>
          <w:i/>
          <w:sz w:val="26"/>
          <w:szCs w:val="26"/>
        </w:rPr>
        <w:t xml:space="preserve">podnětu č.6 </w:t>
      </w:r>
      <w:r w:rsidR="008B37FF" w:rsidRPr="008B37FF">
        <w:rPr>
          <w:bCs/>
          <w:i/>
          <w:sz w:val="26"/>
          <w:szCs w:val="26"/>
        </w:rPr>
        <w:t>PGRLF žádost o podporu pojištění plodin</w:t>
      </w:r>
      <w:r w:rsidR="008B37FF">
        <w:rPr>
          <w:bCs/>
          <w:i/>
          <w:sz w:val="26"/>
          <w:szCs w:val="26"/>
        </w:rPr>
        <w:t xml:space="preserve">          </w:t>
      </w:r>
      <w:r w:rsidR="008B37FF" w:rsidRPr="008B37FF">
        <w:rPr>
          <w:b/>
          <w:bCs/>
          <w:i/>
          <w:sz w:val="26"/>
          <w:szCs w:val="26"/>
        </w:rPr>
        <w:t>podnětu č.113</w:t>
      </w:r>
      <w:r w:rsidR="008B37FF">
        <w:rPr>
          <w:bCs/>
          <w:i/>
          <w:sz w:val="26"/>
          <w:szCs w:val="26"/>
        </w:rPr>
        <w:t xml:space="preserve"> PGRLF</w:t>
      </w:r>
      <w:r w:rsidR="008B37FF" w:rsidRPr="008B37FF">
        <w:t xml:space="preserve"> </w:t>
      </w:r>
      <w:r w:rsidR="008B37FF">
        <w:rPr>
          <w:bCs/>
          <w:i/>
          <w:sz w:val="26"/>
          <w:szCs w:val="26"/>
        </w:rPr>
        <w:t>d</w:t>
      </w:r>
      <w:r w:rsidR="008B37FF" w:rsidRPr="008B37FF">
        <w:rPr>
          <w:bCs/>
          <w:i/>
          <w:sz w:val="26"/>
          <w:szCs w:val="26"/>
        </w:rPr>
        <w:t>ot</w:t>
      </w:r>
      <w:r w:rsidR="008B37FF">
        <w:rPr>
          <w:bCs/>
          <w:i/>
          <w:sz w:val="26"/>
          <w:szCs w:val="26"/>
        </w:rPr>
        <w:t xml:space="preserve">ace na pojištění plodin na orné půdě </w:t>
      </w:r>
      <w:r w:rsidR="008B37FF" w:rsidRPr="008B37FF">
        <w:rPr>
          <w:bCs/>
          <w:sz w:val="26"/>
          <w:szCs w:val="26"/>
        </w:rPr>
        <w:t>k</w:t>
      </w:r>
      <w:r w:rsidR="00CF327D">
        <w:rPr>
          <w:bCs/>
          <w:sz w:val="26"/>
          <w:szCs w:val="26"/>
        </w:rPr>
        <w:t xml:space="preserve"> </w:t>
      </w:r>
      <w:r w:rsidR="00CF327D">
        <w:rPr>
          <w:b/>
          <w:bCs/>
          <w:i/>
          <w:sz w:val="26"/>
          <w:szCs w:val="26"/>
        </w:rPr>
        <w:t xml:space="preserve">podnětu č.28 </w:t>
      </w:r>
      <w:r w:rsidR="00CF327D" w:rsidRPr="00CF327D">
        <w:rPr>
          <w:bCs/>
          <w:i/>
          <w:sz w:val="26"/>
          <w:szCs w:val="26"/>
        </w:rPr>
        <w:t>PGRLF</w:t>
      </w:r>
      <w:r w:rsidR="00CF327D" w:rsidRPr="00CF327D">
        <w:t xml:space="preserve"> </w:t>
      </w:r>
      <w:r w:rsidR="00CF327D">
        <w:rPr>
          <w:bCs/>
          <w:i/>
          <w:sz w:val="26"/>
          <w:szCs w:val="26"/>
        </w:rPr>
        <w:t>d</w:t>
      </w:r>
      <w:r w:rsidR="00CF327D" w:rsidRPr="00CF327D">
        <w:rPr>
          <w:bCs/>
          <w:i/>
          <w:sz w:val="26"/>
          <w:szCs w:val="26"/>
        </w:rPr>
        <w:t>otace na pojištění plodin a zvířat</w:t>
      </w:r>
    </w:p>
    <w:p w:rsidR="0064123C" w:rsidRDefault="0064123C" w:rsidP="005175F3"/>
    <w:p w:rsidR="0064123C" w:rsidRPr="0064123C" w:rsidRDefault="0064123C" w:rsidP="005175F3"/>
    <w:p w:rsidR="0064123C" w:rsidRDefault="005175F3" w:rsidP="005175F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     Závěr</w:t>
      </w:r>
    </w:p>
    <w:p w:rsidR="0064123C" w:rsidRPr="0064123C" w:rsidRDefault="0064123C" w:rsidP="005175F3">
      <w:pPr>
        <w:rPr>
          <w:b/>
          <w:bCs/>
          <w:sz w:val="26"/>
          <w:szCs w:val="26"/>
        </w:rPr>
      </w:pPr>
    </w:p>
    <w:p w:rsidR="00E93FF9" w:rsidRDefault="00E93FF9" w:rsidP="005175F3">
      <w:pPr>
        <w:rPr>
          <w:b/>
          <w:bCs/>
          <w:sz w:val="26"/>
          <w:szCs w:val="26"/>
        </w:rPr>
      </w:pPr>
    </w:p>
    <w:p w:rsidR="00E05C10" w:rsidRDefault="00E05C10" w:rsidP="00E05C10">
      <w:pPr>
        <w:rPr>
          <w:sz w:val="26"/>
          <w:szCs w:val="26"/>
        </w:rPr>
      </w:pPr>
      <w:r>
        <w:rPr>
          <w:sz w:val="26"/>
          <w:szCs w:val="26"/>
        </w:rPr>
        <w:t>Příští j</w:t>
      </w:r>
      <w:r w:rsidR="005175F3">
        <w:rPr>
          <w:sz w:val="26"/>
          <w:szCs w:val="26"/>
        </w:rPr>
        <w:t>ednání ABK se uskuteční dne 5</w:t>
      </w:r>
      <w:r>
        <w:rPr>
          <w:sz w:val="26"/>
          <w:szCs w:val="26"/>
        </w:rPr>
        <w:t>.</w:t>
      </w:r>
      <w:r w:rsidR="005175F3">
        <w:rPr>
          <w:sz w:val="26"/>
          <w:szCs w:val="26"/>
        </w:rPr>
        <w:t>10</w:t>
      </w:r>
      <w:r>
        <w:rPr>
          <w:sz w:val="26"/>
          <w:szCs w:val="26"/>
        </w:rPr>
        <w:t>.2011 od 9,00 hodin</w:t>
      </w:r>
    </w:p>
    <w:p w:rsidR="00E05C10" w:rsidRDefault="00E05C10" w:rsidP="00E05C10">
      <w:pPr>
        <w:rPr>
          <w:sz w:val="26"/>
          <w:szCs w:val="26"/>
        </w:rPr>
      </w:pPr>
    </w:p>
    <w:p w:rsidR="00526597" w:rsidRDefault="00E05C10" w:rsidP="00E05C10">
      <w:pPr>
        <w:rPr>
          <w:sz w:val="26"/>
          <w:szCs w:val="26"/>
        </w:rPr>
      </w:pPr>
      <w:r>
        <w:rPr>
          <w:sz w:val="26"/>
          <w:szCs w:val="26"/>
        </w:rPr>
        <w:t>Zapsala: Daniela Augustinová</w:t>
      </w:r>
      <w:r w:rsidR="003E3A90">
        <w:rPr>
          <w:sz w:val="26"/>
          <w:szCs w:val="26"/>
        </w:rPr>
        <w:t xml:space="preserve">                                                                                         </w:t>
      </w:r>
    </w:p>
    <w:p w:rsidR="00E05C10" w:rsidRDefault="00E05C10" w:rsidP="00E05C10">
      <w:pPr>
        <w:rPr>
          <w:sz w:val="26"/>
          <w:szCs w:val="26"/>
        </w:rPr>
      </w:pPr>
      <w:r>
        <w:rPr>
          <w:sz w:val="26"/>
          <w:szCs w:val="26"/>
        </w:rPr>
        <w:t>Schválil: Ing. Josef Stehlík</w:t>
      </w:r>
    </w:p>
    <w:p w:rsidR="0046327D" w:rsidRDefault="0046327D" w:rsidP="004668F0">
      <w:pPr>
        <w:rPr>
          <w:sz w:val="26"/>
          <w:szCs w:val="26"/>
        </w:rPr>
      </w:pPr>
    </w:p>
    <w:p w:rsidR="0046327D" w:rsidRDefault="0046327D" w:rsidP="004668F0">
      <w:pPr>
        <w:rPr>
          <w:sz w:val="26"/>
          <w:szCs w:val="26"/>
        </w:rPr>
      </w:pPr>
    </w:p>
    <w:p w:rsidR="0046327D" w:rsidRPr="00C46C02" w:rsidRDefault="0046327D" w:rsidP="00C46C02">
      <w:pPr>
        <w:rPr>
          <w:sz w:val="26"/>
          <w:szCs w:val="26"/>
        </w:rPr>
      </w:pPr>
    </w:p>
    <w:p w:rsidR="0046327D" w:rsidRDefault="0046327D" w:rsidP="00562E33">
      <w:pPr>
        <w:rPr>
          <w:sz w:val="26"/>
          <w:szCs w:val="26"/>
        </w:rPr>
      </w:pPr>
    </w:p>
    <w:p w:rsidR="0046327D" w:rsidRDefault="0046327D" w:rsidP="00562E33">
      <w:pPr>
        <w:rPr>
          <w:sz w:val="26"/>
          <w:szCs w:val="26"/>
        </w:rPr>
      </w:pPr>
    </w:p>
    <w:p w:rsidR="0046327D" w:rsidRDefault="0046327D" w:rsidP="00562E33">
      <w:pPr>
        <w:rPr>
          <w:sz w:val="26"/>
          <w:szCs w:val="26"/>
        </w:rPr>
      </w:pPr>
    </w:p>
    <w:p w:rsidR="0046327D" w:rsidRPr="00F94552" w:rsidRDefault="0046327D" w:rsidP="00562E33">
      <w:pPr>
        <w:rPr>
          <w:sz w:val="26"/>
          <w:szCs w:val="26"/>
        </w:rPr>
      </w:pPr>
    </w:p>
    <w:p w:rsidR="0046327D" w:rsidRDefault="0046327D" w:rsidP="00F27BE8">
      <w:pPr>
        <w:rPr>
          <w:sz w:val="26"/>
          <w:szCs w:val="26"/>
        </w:rPr>
      </w:pPr>
    </w:p>
    <w:p w:rsidR="0046327D" w:rsidRPr="00B77AA1" w:rsidRDefault="0046327D" w:rsidP="00F27BE8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6327D" w:rsidRPr="00F27BE8" w:rsidRDefault="0046327D" w:rsidP="007A6275">
      <w:pPr>
        <w:rPr>
          <w:sz w:val="26"/>
          <w:szCs w:val="26"/>
        </w:rPr>
      </w:pPr>
    </w:p>
    <w:p w:rsidR="0046327D" w:rsidRPr="007F48D8" w:rsidRDefault="0046327D" w:rsidP="007F48D8">
      <w:pPr>
        <w:rPr>
          <w:sz w:val="26"/>
          <w:szCs w:val="26"/>
        </w:rPr>
      </w:pPr>
    </w:p>
    <w:p w:rsidR="0046327D" w:rsidRPr="00973412" w:rsidRDefault="0046327D" w:rsidP="00051EFF">
      <w:pPr>
        <w:rPr>
          <w:sz w:val="26"/>
          <w:szCs w:val="26"/>
        </w:rPr>
      </w:pPr>
    </w:p>
    <w:p w:rsidR="0046327D" w:rsidRPr="004D5AB6" w:rsidRDefault="0046327D">
      <w:pPr>
        <w:rPr>
          <w:sz w:val="26"/>
          <w:szCs w:val="26"/>
        </w:rPr>
      </w:pPr>
    </w:p>
    <w:sectPr w:rsidR="0046327D" w:rsidRPr="004D5AB6" w:rsidSect="00795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AFC" w:rsidRDefault="002D0AFC" w:rsidP="007712BC">
      <w:pPr>
        <w:spacing w:after="0" w:line="240" w:lineRule="auto"/>
      </w:pPr>
      <w:r>
        <w:separator/>
      </w:r>
    </w:p>
  </w:endnote>
  <w:endnote w:type="continuationSeparator" w:id="0">
    <w:p w:rsidR="002D0AFC" w:rsidRDefault="002D0AFC" w:rsidP="00771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AFC" w:rsidRDefault="002D0AFC" w:rsidP="007712BC">
      <w:pPr>
        <w:spacing w:after="0" w:line="240" w:lineRule="auto"/>
      </w:pPr>
      <w:r>
        <w:separator/>
      </w:r>
    </w:p>
  </w:footnote>
  <w:footnote w:type="continuationSeparator" w:id="0">
    <w:p w:rsidR="002D0AFC" w:rsidRDefault="002D0AFC" w:rsidP="00771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700C"/>
    <w:multiLevelType w:val="hybridMultilevel"/>
    <w:tmpl w:val="70027340"/>
    <w:lvl w:ilvl="0" w:tplc="3FC033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D4808"/>
    <w:multiLevelType w:val="hybridMultilevel"/>
    <w:tmpl w:val="D4B00E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317D"/>
    <w:rsid w:val="00001861"/>
    <w:rsid w:val="00006DE1"/>
    <w:rsid w:val="00013A8F"/>
    <w:rsid w:val="00016030"/>
    <w:rsid w:val="00020F2B"/>
    <w:rsid w:val="00026B2B"/>
    <w:rsid w:val="00027493"/>
    <w:rsid w:val="00041D9C"/>
    <w:rsid w:val="00046DA4"/>
    <w:rsid w:val="00051852"/>
    <w:rsid w:val="00051EFF"/>
    <w:rsid w:val="000558C3"/>
    <w:rsid w:val="00057750"/>
    <w:rsid w:val="00061663"/>
    <w:rsid w:val="000667AA"/>
    <w:rsid w:val="00076EA0"/>
    <w:rsid w:val="00084E45"/>
    <w:rsid w:val="00091D12"/>
    <w:rsid w:val="0009781D"/>
    <w:rsid w:val="000A6BDE"/>
    <w:rsid w:val="000B2127"/>
    <w:rsid w:val="000E4A92"/>
    <w:rsid w:val="000F2496"/>
    <w:rsid w:val="000F4998"/>
    <w:rsid w:val="00126721"/>
    <w:rsid w:val="00130964"/>
    <w:rsid w:val="00130DA3"/>
    <w:rsid w:val="0013317D"/>
    <w:rsid w:val="00137815"/>
    <w:rsid w:val="00146EBA"/>
    <w:rsid w:val="001526EC"/>
    <w:rsid w:val="00163837"/>
    <w:rsid w:val="00174DCE"/>
    <w:rsid w:val="0018333E"/>
    <w:rsid w:val="00187266"/>
    <w:rsid w:val="001877CB"/>
    <w:rsid w:val="001A1156"/>
    <w:rsid w:val="001A4F13"/>
    <w:rsid w:val="001B0341"/>
    <w:rsid w:val="001C3E22"/>
    <w:rsid w:val="001D53D8"/>
    <w:rsid w:val="001D6102"/>
    <w:rsid w:val="001E5453"/>
    <w:rsid w:val="001F1AA4"/>
    <w:rsid w:val="001F7D09"/>
    <w:rsid w:val="0020206C"/>
    <w:rsid w:val="00204682"/>
    <w:rsid w:val="00204916"/>
    <w:rsid w:val="00216599"/>
    <w:rsid w:val="00220147"/>
    <w:rsid w:val="00233276"/>
    <w:rsid w:val="00245557"/>
    <w:rsid w:val="00245563"/>
    <w:rsid w:val="00254720"/>
    <w:rsid w:val="00257B7E"/>
    <w:rsid w:val="00265A96"/>
    <w:rsid w:val="002739F0"/>
    <w:rsid w:val="002D0AFC"/>
    <w:rsid w:val="002D0C9F"/>
    <w:rsid w:val="002D6A1C"/>
    <w:rsid w:val="003175F0"/>
    <w:rsid w:val="00320366"/>
    <w:rsid w:val="00323F82"/>
    <w:rsid w:val="00325849"/>
    <w:rsid w:val="003361A4"/>
    <w:rsid w:val="00336D4A"/>
    <w:rsid w:val="00340C3A"/>
    <w:rsid w:val="00344F3E"/>
    <w:rsid w:val="003564F0"/>
    <w:rsid w:val="0037529B"/>
    <w:rsid w:val="00377405"/>
    <w:rsid w:val="003A23AE"/>
    <w:rsid w:val="003B7CBD"/>
    <w:rsid w:val="003C25DC"/>
    <w:rsid w:val="003D1667"/>
    <w:rsid w:val="003D756C"/>
    <w:rsid w:val="003E2EFA"/>
    <w:rsid w:val="003E3A90"/>
    <w:rsid w:val="003E4E49"/>
    <w:rsid w:val="003F4DCE"/>
    <w:rsid w:val="003F6E8D"/>
    <w:rsid w:val="00423D5F"/>
    <w:rsid w:val="004251E5"/>
    <w:rsid w:val="004365F8"/>
    <w:rsid w:val="00440417"/>
    <w:rsid w:val="00451289"/>
    <w:rsid w:val="0046327D"/>
    <w:rsid w:val="004668F0"/>
    <w:rsid w:val="00480292"/>
    <w:rsid w:val="00492DE0"/>
    <w:rsid w:val="004931F1"/>
    <w:rsid w:val="004A5B19"/>
    <w:rsid w:val="004B2D98"/>
    <w:rsid w:val="004C1781"/>
    <w:rsid w:val="004D0D94"/>
    <w:rsid w:val="004D325A"/>
    <w:rsid w:val="004D5AB6"/>
    <w:rsid w:val="004E1643"/>
    <w:rsid w:val="004F294A"/>
    <w:rsid w:val="004F3ED0"/>
    <w:rsid w:val="005122C2"/>
    <w:rsid w:val="005175F3"/>
    <w:rsid w:val="00526597"/>
    <w:rsid w:val="005328C5"/>
    <w:rsid w:val="005519ED"/>
    <w:rsid w:val="00562E33"/>
    <w:rsid w:val="00586004"/>
    <w:rsid w:val="00586878"/>
    <w:rsid w:val="005A5341"/>
    <w:rsid w:val="005B0B37"/>
    <w:rsid w:val="005B5710"/>
    <w:rsid w:val="005C2C8E"/>
    <w:rsid w:val="005D053F"/>
    <w:rsid w:val="005F0178"/>
    <w:rsid w:val="005F1643"/>
    <w:rsid w:val="005F7841"/>
    <w:rsid w:val="00603D59"/>
    <w:rsid w:val="0062274E"/>
    <w:rsid w:val="0064123C"/>
    <w:rsid w:val="00644BEA"/>
    <w:rsid w:val="00652EE7"/>
    <w:rsid w:val="00671BA6"/>
    <w:rsid w:val="00685455"/>
    <w:rsid w:val="00685D18"/>
    <w:rsid w:val="00690E65"/>
    <w:rsid w:val="006A0D5C"/>
    <w:rsid w:val="006A7A1B"/>
    <w:rsid w:val="006B6DC8"/>
    <w:rsid w:val="006C232D"/>
    <w:rsid w:val="006C3ACF"/>
    <w:rsid w:val="006C5981"/>
    <w:rsid w:val="006D4FBE"/>
    <w:rsid w:val="006D72CD"/>
    <w:rsid w:val="006E4392"/>
    <w:rsid w:val="006F2D3C"/>
    <w:rsid w:val="00701EB7"/>
    <w:rsid w:val="007066C8"/>
    <w:rsid w:val="00712BBC"/>
    <w:rsid w:val="00714DFA"/>
    <w:rsid w:val="007179A0"/>
    <w:rsid w:val="00721C5A"/>
    <w:rsid w:val="00733C57"/>
    <w:rsid w:val="00765BDD"/>
    <w:rsid w:val="007712BC"/>
    <w:rsid w:val="007730EF"/>
    <w:rsid w:val="00774E0B"/>
    <w:rsid w:val="00777D77"/>
    <w:rsid w:val="00785D73"/>
    <w:rsid w:val="007946C4"/>
    <w:rsid w:val="007950B2"/>
    <w:rsid w:val="007A2855"/>
    <w:rsid w:val="007A6275"/>
    <w:rsid w:val="007B4E7E"/>
    <w:rsid w:val="007C0AEA"/>
    <w:rsid w:val="007E6B0C"/>
    <w:rsid w:val="007F19F7"/>
    <w:rsid w:val="007F3873"/>
    <w:rsid w:val="007F48D8"/>
    <w:rsid w:val="008203A2"/>
    <w:rsid w:val="00820B32"/>
    <w:rsid w:val="00821B3C"/>
    <w:rsid w:val="00823077"/>
    <w:rsid w:val="008408F5"/>
    <w:rsid w:val="00840A84"/>
    <w:rsid w:val="00854D74"/>
    <w:rsid w:val="0088221B"/>
    <w:rsid w:val="008B0465"/>
    <w:rsid w:val="008B37FF"/>
    <w:rsid w:val="008E524C"/>
    <w:rsid w:val="008E7788"/>
    <w:rsid w:val="008E7DB1"/>
    <w:rsid w:val="008F30C7"/>
    <w:rsid w:val="00916E8B"/>
    <w:rsid w:val="00921048"/>
    <w:rsid w:val="00926BAA"/>
    <w:rsid w:val="00927670"/>
    <w:rsid w:val="0093068D"/>
    <w:rsid w:val="009318E6"/>
    <w:rsid w:val="0095002D"/>
    <w:rsid w:val="00956392"/>
    <w:rsid w:val="00973412"/>
    <w:rsid w:val="009843D8"/>
    <w:rsid w:val="009844B0"/>
    <w:rsid w:val="009874B2"/>
    <w:rsid w:val="00992DC6"/>
    <w:rsid w:val="009A45E6"/>
    <w:rsid w:val="009A5285"/>
    <w:rsid w:val="009C5F01"/>
    <w:rsid w:val="009E2480"/>
    <w:rsid w:val="009F4E43"/>
    <w:rsid w:val="00A118AD"/>
    <w:rsid w:val="00A23F64"/>
    <w:rsid w:val="00A355E0"/>
    <w:rsid w:val="00A365F4"/>
    <w:rsid w:val="00A45E5F"/>
    <w:rsid w:val="00A506DC"/>
    <w:rsid w:val="00A55CE6"/>
    <w:rsid w:val="00A72B76"/>
    <w:rsid w:val="00A8777A"/>
    <w:rsid w:val="00AA4F8B"/>
    <w:rsid w:val="00AA631E"/>
    <w:rsid w:val="00AB189A"/>
    <w:rsid w:val="00AB2F9F"/>
    <w:rsid w:val="00AB4E2B"/>
    <w:rsid w:val="00AC218B"/>
    <w:rsid w:val="00AD1302"/>
    <w:rsid w:val="00AE38A0"/>
    <w:rsid w:val="00AF2D36"/>
    <w:rsid w:val="00B00E20"/>
    <w:rsid w:val="00B10059"/>
    <w:rsid w:val="00B148B0"/>
    <w:rsid w:val="00B1756D"/>
    <w:rsid w:val="00B20E76"/>
    <w:rsid w:val="00B23B5D"/>
    <w:rsid w:val="00B2463A"/>
    <w:rsid w:val="00B2781A"/>
    <w:rsid w:val="00B441D4"/>
    <w:rsid w:val="00B50482"/>
    <w:rsid w:val="00B7169F"/>
    <w:rsid w:val="00B71AB1"/>
    <w:rsid w:val="00B77AA1"/>
    <w:rsid w:val="00B850DD"/>
    <w:rsid w:val="00B928D6"/>
    <w:rsid w:val="00B9724F"/>
    <w:rsid w:val="00BA6247"/>
    <w:rsid w:val="00BC2362"/>
    <w:rsid w:val="00BD7BFE"/>
    <w:rsid w:val="00C0480D"/>
    <w:rsid w:val="00C11E8A"/>
    <w:rsid w:val="00C126CD"/>
    <w:rsid w:val="00C250C1"/>
    <w:rsid w:val="00C36D46"/>
    <w:rsid w:val="00C430CD"/>
    <w:rsid w:val="00C4571E"/>
    <w:rsid w:val="00C46C02"/>
    <w:rsid w:val="00C63056"/>
    <w:rsid w:val="00C82D0B"/>
    <w:rsid w:val="00C8772D"/>
    <w:rsid w:val="00C97830"/>
    <w:rsid w:val="00C97A50"/>
    <w:rsid w:val="00CA3097"/>
    <w:rsid w:val="00CA54DE"/>
    <w:rsid w:val="00CC50C5"/>
    <w:rsid w:val="00CD3548"/>
    <w:rsid w:val="00CE438B"/>
    <w:rsid w:val="00CE5DB7"/>
    <w:rsid w:val="00CF327D"/>
    <w:rsid w:val="00CF40D0"/>
    <w:rsid w:val="00CF41EF"/>
    <w:rsid w:val="00CF4EFC"/>
    <w:rsid w:val="00D04E3B"/>
    <w:rsid w:val="00D132CA"/>
    <w:rsid w:val="00D27C3D"/>
    <w:rsid w:val="00D40463"/>
    <w:rsid w:val="00D42B35"/>
    <w:rsid w:val="00D47A33"/>
    <w:rsid w:val="00D55B87"/>
    <w:rsid w:val="00D55CD2"/>
    <w:rsid w:val="00D6259A"/>
    <w:rsid w:val="00D66D35"/>
    <w:rsid w:val="00D84F93"/>
    <w:rsid w:val="00D860DE"/>
    <w:rsid w:val="00D8725C"/>
    <w:rsid w:val="00D92134"/>
    <w:rsid w:val="00DA0096"/>
    <w:rsid w:val="00DA0CE0"/>
    <w:rsid w:val="00DA29F3"/>
    <w:rsid w:val="00DC45CC"/>
    <w:rsid w:val="00DC5F0D"/>
    <w:rsid w:val="00DE62AB"/>
    <w:rsid w:val="00DF7E1B"/>
    <w:rsid w:val="00E0101E"/>
    <w:rsid w:val="00E05C10"/>
    <w:rsid w:val="00E121EB"/>
    <w:rsid w:val="00E13BD9"/>
    <w:rsid w:val="00E13CF3"/>
    <w:rsid w:val="00E32FCA"/>
    <w:rsid w:val="00E3307A"/>
    <w:rsid w:val="00E3663D"/>
    <w:rsid w:val="00E42B2A"/>
    <w:rsid w:val="00E5437E"/>
    <w:rsid w:val="00E61235"/>
    <w:rsid w:val="00E6545C"/>
    <w:rsid w:val="00E75040"/>
    <w:rsid w:val="00E835B5"/>
    <w:rsid w:val="00E84BED"/>
    <w:rsid w:val="00E866D7"/>
    <w:rsid w:val="00E87F9C"/>
    <w:rsid w:val="00E90E32"/>
    <w:rsid w:val="00E93FF9"/>
    <w:rsid w:val="00EB5375"/>
    <w:rsid w:val="00EB6BE3"/>
    <w:rsid w:val="00EC5D8A"/>
    <w:rsid w:val="00EE7D9A"/>
    <w:rsid w:val="00EF11B5"/>
    <w:rsid w:val="00EF1E3F"/>
    <w:rsid w:val="00EF6240"/>
    <w:rsid w:val="00F00893"/>
    <w:rsid w:val="00F00BCF"/>
    <w:rsid w:val="00F01C42"/>
    <w:rsid w:val="00F07221"/>
    <w:rsid w:val="00F27BE8"/>
    <w:rsid w:val="00F32149"/>
    <w:rsid w:val="00F438B5"/>
    <w:rsid w:val="00F5182E"/>
    <w:rsid w:val="00F8092D"/>
    <w:rsid w:val="00F85EA8"/>
    <w:rsid w:val="00F9265A"/>
    <w:rsid w:val="00F92E53"/>
    <w:rsid w:val="00F94552"/>
    <w:rsid w:val="00FA42D9"/>
    <w:rsid w:val="00FA7DE8"/>
    <w:rsid w:val="00FB210D"/>
    <w:rsid w:val="00FD1E01"/>
    <w:rsid w:val="00FD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128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13317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13317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00000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3317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13317D"/>
    <w:rPr>
      <w:rFonts w:ascii="Cambria" w:hAnsi="Cambria" w:cs="Times New Roman"/>
      <w:b/>
      <w:bCs/>
      <w:color w:val="000000"/>
      <w:sz w:val="26"/>
      <w:szCs w:val="26"/>
    </w:rPr>
  </w:style>
  <w:style w:type="paragraph" w:styleId="Nzev">
    <w:name w:val="Title"/>
    <w:basedOn w:val="Normln"/>
    <w:next w:val="Normln"/>
    <w:link w:val="NzevChar"/>
    <w:uiPriority w:val="99"/>
    <w:qFormat/>
    <w:rsid w:val="0013317D"/>
    <w:pPr>
      <w:pBdr>
        <w:bottom w:val="single" w:sz="8" w:space="4" w:color="000000"/>
      </w:pBdr>
      <w:spacing w:after="300" w:line="240" w:lineRule="auto"/>
      <w:contextualSpacing/>
    </w:pPr>
    <w:rPr>
      <w:rFonts w:ascii="Cambria" w:eastAsia="Times New Roman" w:hAnsi="Cambria"/>
      <w:color w:val="000000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13317D"/>
    <w:rPr>
      <w:rFonts w:ascii="Cambria" w:hAnsi="Cambria" w:cs="Times New Roman"/>
      <w:color w:val="000000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semiHidden/>
    <w:rsid w:val="007712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12BC"/>
    <w:rPr>
      <w:rFonts w:cs="Times New Roman"/>
      <w:lang w:eastAsia="en-US"/>
    </w:rPr>
  </w:style>
  <w:style w:type="paragraph" w:styleId="Zpat">
    <w:name w:val="footer"/>
    <w:basedOn w:val="Normln"/>
    <w:link w:val="ZpatChar"/>
    <w:uiPriority w:val="99"/>
    <w:semiHidden/>
    <w:rsid w:val="007712B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12BC"/>
    <w:rPr>
      <w:rFonts w:cs="Times New Roman"/>
      <w:lang w:eastAsia="en-US"/>
    </w:rPr>
  </w:style>
  <w:style w:type="paragraph" w:styleId="Zkladntext">
    <w:name w:val="Body Text"/>
    <w:basedOn w:val="Normln"/>
    <w:link w:val="ZkladntextChar"/>
    <w:uiPriority w:val="99"/>
    <w:rsid w:val="00377405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377405"/>
    <w:rPr>
      <w:rFonts w:eastAsia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97A50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C97A50"/>
    <w:rPr>
      <w:rFonts w:ascii="Courier New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1530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425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0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5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63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71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63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82682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56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85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5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BB457-5688-460C-A89B-5D1D250C4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2018</TotalTime>
  <Pages>10</Pages>
  <Words>1930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radapich</dc:creator>
  <cp:keywords/>
  <dc:description/>
  <cp:lastModifiedBy>radapich</cp:lastModifiedBy>
  <cp:revision>108</cp:revision>
  <dcterms:created xsi:type="dcterms:W3CDTF">2011-05-01T06:17:00Z</dcterms:created>
  <dcterms:modified xsi:type="dcterms:W3CDTF">2011-09-08T18:26:00Z</dcterms:modified>
</cp:coreProperties>
</file>