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9C" w:rsidRDefault="00CC449C" w:rsidP="00CC449C"/>
    <w:p w:rsidR="00CC449C" w:rsidRDefault="00CC449C" w:rsidP="00CC449C">
      <w:r>
        <w:t>Dobrý den pane tajemníku,</w:t>
      </w:r>
    </w:p>
    <w:p w:rsidR="00CC449C" w:rsidRDefault="00CC449C" w:rsidP="00CC449C">
      <w:r>
        <w:t xml:space="preserve"> V návaznosti na náš telefonát pouze uvádím stručně stanovisko SRS k</w:t>
      </w:r>
    </w:p>
    <w:p w:rsidR="00CC449C" w:rsidRDefault="00CC449C" w:rsidP="00CC449C">
      <w:r>
        <w:t xml:space="preserve"> předloženým dokladům. </w:t>
      </w:r>
    </w:p>
    <w:p w:rsidR="00CC449C" w:rsidRDefault="00CC449C" w:rsidP="00CC449C">
      <w:r>
        <w:t>V emailu je uvedeno, že díky rozhodnutí SRS o posekání malé části plochy</w:t>
      </w:r>
    </w:p>
    <w:p w:rsidR="00CC449C" w:rsidRDefault="00CC449C" w:rsidP="00CC449C">
      <w:r>
        <w:t xml:space="preserve"> </w:t>
      </w:r>
      <w:proofErr w:type="spellStart"/>
      <w:r>
        <w:t>biopásu</w:t>
      </w:r>
      <w:proofErr w:type="spellEnd"/>
      <w:r>
        <w:t>, byla</w:t>
      </w:r>
      <w:r w:rsidR="00E93522">
        <w:t xml:space="preserve"> zamítnuta zemědělci ……</w:t>
      </w:r>
      <w:proofErr w:type="gramStart"/>
      <w:r w:rsidR="00E93522">
        <w:t>…..</w:t>
      </w:r>
      <w:r>
        <w:t xml:space="preserve"> SZIFem</w:t>
      </w:r>
      <w:proofErr w:type="gramEnd"/>
      <w:r>
        <w:t xml:space="preserve"> dotace. Tato informace</w:t>
      </w:r>
    </w:p>
    <w:p w:rsidR="00CC449C" w:rsidRDefault="00CC449C" w:rsidP="00CC449C">
      <w:r>
        <w:t xml:space="preserve"> není správná, protože v odůvodnění rozhodnutí o zamítnutí žádosti o</w:t>
      </w:r>
    </w:p>
    <w:p w:rsidR="00CC449C" w:rsidRDefault="00CC449C" w:rsidP="00CC449C">
      <w:r>
        <w:t xml:space="preserve"> poskytnutí dotace v rámci </w:t>
      </w:r>
      <w:proofErr w:type="spellStart"/>
      <w:r>
        <w:t>agroenvironmentálních</w:t>
      </w:r>
      <w:proofErr w:type="spellEnd"/>
      <w:r>
        <w:t xml:space="preserve"> opatření jsou uvedena</w:t>
      </w:r>
    </w:p>
    <w:p w:rsidR="00CC449C" w:rsidRDefault="00CC449C" w:rsidP="00CC449C">
      <w:r>
        <w:t xml:space="preserve"> pochybení, kterých se jmenovaný zemědělec měl dopustit a za která SRS ani</w:t>
      </w:r>
    </w:p>
    <w:p w:rsidR="00CC449C" w:rsidRDefault="00CC449C" w:rsidP="00CC449C">
      <w:r>
        <w:t xml:space="preserve"> výkon kontrolní činnosti jejích pracovníků neodpovídá.</w:t>
      </w:r>
    </w:p>
    <w:p w:rsidR="00CC449C" w:rsidRDefault="00CC449C" w:rsidP="00CC449C">
      <w:r>
        <w:t xml:space="preserve"> Dle rozhodnutí SZIFu žadatel nesplnil podmínku § 4 odst. 2 Nařízení vlády</w:t>
      </w:r>
    </w:p>
    <w:p w:rsidR="00CC449C" w:rsidRDefault="00CC449C" w:rsidP="00CC449C">
      <w:r>
        <w:t xml:space="preserve"> č.79/2007 Sb. a SZIF tak nezohlednil část výměry převyšující užívanou</w:t>
      </w:r>
    </w:p>
    <w:p w:rsidR="00CC449C" w:rsidRDefault="00CC449C" w:rsidP="00CC449C">
      <w:r>
        <w:t xml:space="preserve"> zařazenou výměru do zjištěné plochy. Byl zjištěn rozdíl mezi deklarovanou</w:t>
      </w:r>
    </w:p>
    <w:p w:rsidR="00CC449C" w:rsidRDefault="00CC449C" w:rsidP="00CC449C">
      <w:r>
        <w:t xml:space="preserve"> plochou pro titul </w:t>
      </w:r>
      <w:proofErr w:type="spellStart"/>
      <w:r>
        <w:t>biopásy</w:t>
      </w:r>
      <w:proofErr w:type="spellEnd"/>
      <w:r>
        <w:t xml:space="preserve"> uvedenou žadatelem v žádosti a plochou zjištěnou v</w:t>
      </w:r>
    </w:p>
    <w:p w:rsidR="00CC449C" w:rsidRDefault="00CC449C" w:rsidP="00CC449C">
      <w:r>
        <w:t xml:space="preserve"> rámci administrativní kontroly. SZIF měl dle odůvodnění rozhodnutí</w:t>
      </w:r>
    </w:p>
    <w:p w:rsidR="00CC449C" w:rsidRDefault="00CC449C" w:rsidP="00CC449C">
      <w:r>
        <w:t xml:space="preserve"> </w:t>
      </w:r>
      <w:proofErr w:type="gramStart"/>
      <w:r>
        <w:t>poskytnout</w:t>
      </w:r>
      <w:proofErr w:type="gramEnd"/>
      <w:r>
        <w:t xml:space="preserve"> žadateli dotaci na tu část výměry zemědělské půdy, na </w:t>
      </w:r>
      <w:proofErr w:type="gramStart"/>
      <w:r>
        <w:t>které</w:t>
      </w:r>
      <w:proofErr w:type="gramEnd"/>
    </w:p>
    <w:p w:rsidR="00CC449C" w:rsidRDefault="00CC449C" w:rsidP="00CC449C">
      <w:r>
        <w:t xml:space="preserve"> žadatel výše uvedenou podmínku neporušil, což </w:t>
      </w:r>
      <w:proofErr w:type="gramStart"/>
      <w:r>
        <w:t>se</w:t>
      </w:r>
      <w:proofErr w:type="gramEnd"/>
      <w:r>
        <w:t xml:space="preserve"> však dle vyjádření žadatele</w:t>
      </w:r>
    </w:p>
    <w:p w:rsidR="00CC449C" w:rsidRDefault="00CC449C" w:rsidP="00CC449C">
      <w:r>
        <w:t xml:space="preserve"> nestalo.</w:t>
      </w:r>
    </w:p>
    <w:p w:rsidR="00CC449C" w:rsidRDefault="00CC449C" w:rsidP="00CC449C">
      <w:r>
        <w:t xml:space="preserve"> Při provedené kontrole SZIF zjistil, že na půdním bloku (na kterém již byl</w:t>
      </w:r>
    </w:p>
    <w:p w:rsidR="00CC449C" w:rsidRDefault="00CC449C" w:rsidP="00CC449C">
      <w:r>
        <w:t xml:space="preserve"> zjištěn rozdíl ve výměře) nebyly příslušné </w:t>
      </w:r>
      <w:proofErr w:type="spellStart"/>
      <w:r>
        <w:t>biopásy</w:t>
      </w:r>
      <w:proofErr w:type="spellEnd"/>
      <w:r>
        <w:t xml:space="preserve"> ponechány bez jakéhokoliv</w:t>
      </w:r>
    </w:p>
    <w:p w:rsidR="00CC449C" w:rsidRDefault="00CC449C" w:rsidP="00CC449C">
      <w:r>
        <w:t xml:space="preserve"> agrochemického zásahu a bez ošetření chemickými přípravky na ochranu rostlin</w:t>
      </w:r>
    </w:p>
    <w:p w:rsidR="00CC449C" w:rsidRDefault="00CC449C" w:rsidP="00CC449C">
      <w:r>
        <w:t xml:space="preserve"> do </w:t>
      </w:r>
      <w:proofErr w:type="gramStart"/>
      <w:r>
        <w:t>31.3. následujícího</w:t>
      </w:r>
      <w:proofErr w:type="gramEnd"/>
      <w:r>
        <w:t xml:space="preserve"> kalendářního roku. Tímto žadatel porušil podmínku</w:t>
      </w:r>
    </w:p>
    <w:p w:rsidR="00CC449C" w:rsidRDefault="00CC449C" w:rsidP="00CC449C">
      <w:r>
        <w:t xml:space="preserve"> uvedenou v § 12 odst. 4 písm. c) Nařízení vlády č. 79/2007 Sb.  </w:t>
      </w:r>
    </w:p>
    <w:p w:rsidR="00CC449C" w:rsidRDefault="00CC449C" w:rsidP="00CC449C">
      <w:r>
        <w:t xml:space="preserve">Protokol o místním šetření provedeném SRS OBO Louny dne </w:t>
      </w:r>
      <w:proofErr w:type="gramStart"/>
      <w:r>
        <w:t>12.8.2010</w:t>
      </w:r>
      <w:proofErr w:type="gramEnd"/>
      <w:r>
        <w:t xml:space="preserve"> však</w:t>
      </w:r>
    </w:p>
    <w:p w:rsidR="00CC449C" w:rsidRDefault="00CC449C" w:rsidP="00CC449C">
      <w:r>
        <w:t xml:space="preserve"> neobsahuje žádné informace o případně provedeném ošetření porostu chemickými</w:t>
      </w:r>
    </w:p>
    <w:p w:rsidR="00CC449C" w:rsidRDefault="00CC449C" w:rsidP="00CC449C">
      <w:r>
        <w:t xml:space="preserve"> přípravky a rovněž neuvádí, že výskyt odkvetlého pcháče je nutné likvidovat</w:t>
      </w:r>
    </w:p>
    <w:p w:rsidR="00CC449C" w:rsidRDefault="00CC449C" w:rsidP="00CC449C">
      <w:r>
        <w:t xml:space="preserve"> zemědělskou mechanizací. </w:t>
      </w:r>
    </w:p>
    <w:p w:rsidR="00CC449C" w:rsidRDefault="00CC449C" w:rsidP="00CC449C">
      <w:r>
        <w:lastRenderedPageBreak/>
        <w:t>Z toho vyplývá, že dotace nebyla poskytnuta ne na základě kontroly SRS, ale</w:t>
      </w:r>
    </w:p>
    <w:p w:rsidR="00CC449C" w:rsidRDefault="00CC449C" w:rsidP="00CC449C">
      <w:r>
        <w:t xml:space="preserve"> na základě pochybení, kterých se měl dopustit dle rozhodnutí SZIF zemědělec</w:t>
      </w:r>
    </w:p>
    <w:p w:rsidR="00CC449C" w:rsidRDefault="00D65EDE" w:rsidP="00CC449C">
      <w:r>
        <w:t xml:space="preserve"> ………………</w:t>
      </w:r>
      <w:bookmarkStart w:id="0" w:name="_GoBack"/>
      <w:bookmarkEnd w:id="0"/>
      <w:r w:rsidR="00CC449C">
        <w:t xml:space="preserve">. </w:t>
      </w:r>
    </w:p>
    <w:p w:rsidR="00CC449C" w:rsidRDefault="00CC449C" w:rsidP="00CC449C">
      <w:r>
        <w:t xml:space="preserve">Z tohoto rozhodnutí není zcela jasné, zda dotace nebyla poskytnuta pouze </w:t>
      </w:r>
      <w:proofErr w:type="gramStart"/>
      <w:r>
        <w:t>na</w:t>
      </w:r>
      <w:proofErr w:type="gramEnd"/>
    </w:p>
    <w:p w:rsidR="00CC449C" w:rsidRDefault="00CC449C" w:rsidP="00CC449C">
      <w:r>
        <w:t xml:space="preserve"> inkriminovaný půdní blok či na celkovou výměru. Nesouhlas s rozhodnutím</w:t>
      </w:r>
    </w:p>
    <w:p w:rsidR="00CC449C" w:rsidRDefault="00CC449C" w:rsidP="00CC449C">
      <w:r>
        <w:t xml:space="preserve"> SZIFu by mohl zemědělec vyjádřit nejen odvoláním na Ministerstvo</w:t>
      </w:r>
    </w:p>
    <w:p w:rsidR="00CC449C" w:rsidRDefault="00CC449C" w:rsidP="00CC449C">
      <w:r>
        <w:t xml:space="preserve"> zemědělství, ale i následně se svých práv domáhat soudní cestou.</w:t>
      </w:r>
    </w:p>
    <w:p w:rsidR="00CC449C" w:rsidRDefault="00CC449C" w:rsidP="00CC449C">
      <w:r>
        <w:t xml:space="preserve"> Dle mého názoru ke kolizi zákonů č.326/2004 Sb. a zákona č.252/1997 Sb. v</w:t>
      </w:r>
    </w:p>
    <w:p w:rsidR="00CC449C" w:rsidRDefault="00CC449C" w:rsidP="00CC449C">
      <w:r>
        <w:t xml:space="preserve"> platném </w:t>
      </w:r>
      <w:proofErr w:type="gramStart"/>
      <w:r>
        <w:t>znění ( na</w:t>
      </w:r>
      <w:proofErr w:type="gramEnd"/>
      <w:r>
        <w:t xml:space="preserve"> jehož základě je vydáno NV č.79/2007 Sb.) nedochází, je</w:t>
      </w:r>
    </w:p>
    <w:p w:rsidR="00CC449C" w:rsidRDefault="00CC449C" w:rsidP="00CC449C">
      <w:r>
        <w:t xml:space="preserve"> však vždy z obou stran nutná určitá míra tolerance a používání přesných a</w:t>
      </w:r>
    </w:p>
    <w:p w:rsidR="00CC449C" w:rsidRDefault="00CC449C" w:rsidP="00CC449C">
      <w:r>
        <w:t xml:space="preserve"> určitých pojmů, aby nemohlo dojít k jinému konání než zákonem stanovenému.</w:t>
      </w:r>
    </w:p>
    <w:p w:rsidR="00CC449C" w:rsidRDefault="00CC449C" w:rsidP="00CC449C">
      <w:r>
        <w:t xml:space="preserve"> </w:t>
      </w:r>
    </w:p>
    <w:p w:rsidR="00CC449C" w:rsidRDefault="00CC449C" w:rsidP="00CC449C">
      <w:r>
        <w:t>Přeji příjemný den a jsem s pozdravem</w:t>
      </w:r>
    </w:p>
    <w:p w:rsidR="00CC449C" w:rsidRDefault="00CC449C" w:rsidP="00CC449C"/>
    <w:p w:rsidR="00CC449C" w:rsidRDefault="00CC449C" w:rsidP="00CC449C">
      <w:r>
        <w:t xml:space="preserve"> Ing. Richard </w:t>
      </w:r>
      <w:proofErr w:type="spellStart"/>
      <w:proofErr w:type="gramStart"/>
      <w:r>
        <w:t>Ščerba</w:t>
      </w:r>
      <w:proofErr w:type="spellEnd"/>
      <w:r>
        <w:t xml:space="preserve"> ,ředitel</w:t>
      </w:r>
      <w:proofErr w:type="gramEnd"/>
    </w:p>
    <w:p w:rsidR="00CC449C" w:rsidRDefault="00CC449C" w:rsidP="00CC449C">
      <w:r>
        <w:t>STÁTNÍ ROSTLINOLÉKAŘSKÁ SPRÁVA</w:t>
      </w:r>
    </w:p>
    <w:p w:rsidR="00CC449C" w:rsidRDefault="00CC449C" w:rsidP="00CC449C">
      <w:r>
        <w:t xml:space="preserve"> Ztracená 1099, Praha 6, PSČ 161 00</w:t>
      </w:r>
    </w:p>
    <w:p w:rsidR="00F60252" w:rsidRDefault="00F60252" w:rsidP="00F60252">
      <w:pPr>
        <w:jc w:val="both"/>
        <w:rPr>
          <w:b/>
          <w:color w:val="FF0000"/>
          <w:sz w:val="20"/>
        </w:rPr>
      </w:pPr>
    </w:p>
    <w:p w:rsidR="00F60252" w:rsidRDefault="00F60252" w:rsidP="00F60252">
      <w:pPr>
        <w:jc w:val="both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Z důvodu zachování anonymity autora podnětu v rámci zveřejnění na web </w:t>
      </w:r>
      <w:proofErr w:type="spellStart"/>
      <w:r>
        <w:rPr>
          <w:b/>
          <w:color w:val="FF0000"/>
          <w:sz w:val="20"/>
        </w:rPr>
        <w:t>eagri</w:t>
      </w:r>
      <w:proofErr w:type="spellEnd"/>
      <w:r>
        <w:rPr>
          <w:b/>
          <w:color w:val="FF0000"/>
          <w:sz w:val="20"/>
        </w:rPr>
        <w:t>, není zde obsaženo jméno tazatele.</w:t>
      </w:r>
    </w:p>
    <w:p w:rsidR="009C2875" w:rsidRDefault="009C2875"/>
    <w:sectPr w:rsidR="009C2875" w:rsidSect="00E41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449C"/>
    <w:rsid w:val="00227CDC"/>
    <w:rsid w:val="009C2875"/>
    <w:rsid w:val="00CC449C"/>
    <w:rsid w:val="00D624F6"/>
    <w:rsid w:val="00D65EDE"/>
    <w:rsid w:val="00E41B93"/>
    <w:rsid w:val="00E93522"/>
    <w:rsid w:val="00ED78D0"/>
    <w:rsid w:val="00F60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1B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388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radapich</dc:creator>
  <cp:lastModifiedBy>JŠ</cp:lastModifiedBy>
  <cp:revision>7</cp:revision>
  <dcterms:created xsi:type="dcterms:W3CDTF">2011-06-18T11:13:00Z</dcterms:created>
  <dcterms:modified xsi:type="dcterms:W3CDTF">2011-06-30T07:56:00Z</dcterms:modified>
</cp:coreProperties>
</file>