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D89" w:rsidRDefault="00831A14" w:rsidP="002148E1">
      <w:pPr>
        <w:spacing w:after="120" w:line="276" w:lineRule="auto"/>
        <w:jc w:val="both"/>
        <w:rPr>
          <w:rFonts w:ascii="Arial" w:hAnsi="Arial" w:cs="Arial"/>
          <w:b/>
        </w:rPr>
      </w:pPr>
      <w:r w:rsidRPr="00474725">
        <w:rPr>
          <w:rFonts w:ascii="Arial" w:eastAsia="Calibri" w:hAnsi="Arial" w:cs="Arial"/>
          <w:b/>
        </w:rPr>
        <w:t>Zpřesnění Zásad</w:t>
      </w:r>
      <w:r w:rsidRPr="00474725">
        <w:rPr>
          <w:rFonts w:ascii="Arial" w:hAnsi="Arial" w:cs="Arial"/>
          <w:b/>
        </w:rPr>
        <w:t xml:space="preserve">, kterými se stanovují podmínky pro poskytování dotací pro rok 2020 na základě § 1, § 2 a § 2d zákona č. 252/1997 Sb., o zemědělství, ve znění pozdějších předpisů </w:t>
      </w:r>
      <w:proofErr w:type="gramStart"/>
      <w:r w:rsidRPr="00474725">
        <w:rPr>
          <w:rFonts w:ascii="Arial" w:hAnsi="Arial" w:cs="Arial"/>
          <w:b/>
        </w:rPr>
        <w:t>č.j.</w:t>
      </w:r>
      <w:proofErr w:type="gramEnd"/>
      <w:r w:rsidR="00DD3F8A">
        <w:rPr>
          <w:rFonts w:ascii="Arial" w:hAnsi="Arial" w:cs="Arial"/>
          <w:b/>
        </w:rPr>
        <w:t xml:space="preserve"> 24673/2020-MZE-</w:t>
      </w:r>
      <w:r w:rsidR="00DD3F8A" w:rsidRPr="00F27EBC">
        <w:rPr>
          <w:rFonts w:ascii="Arial" w:hAnsi="Arial" w:cs="Arial"/>
          <w:b/>
        </w:rPr>
        <w:t>18131</w:t>
      </w:r>
      <w:r w:rsidR="00F27EBC" w:rsidRPr="00F27EBC">
        <w:rPr>
          <w:rStyle w:val="Siln"/>
          <w:rFonts w:ascii="Arial" w:hAnsi="Arial" w:cs="Arial"/>
          <w:color w:val="000000"/>
        </w:rPr>
        <w:t>– obecná část, DP 2.A., 19.</w:t>
      </w:r>
    </w:p>
    <w:p w:rsidR="00831A14" w:rsidRDefault="00831A14" w:rsidP="00356C2E">
      <w:pPr>
        <w:spacing w:after="120" w:line="276" w:lineRule="auto"/>
        <w:rPr>
          <w:rFonts w:ascii="Arial" w:hAnsi="Arial" w:cs="Arial"/>
          <w:b/>
        </w:rPr>
      </w:pPr>
      <w:r w:rsidRPr="00474725">
        <w:rPr>
          <w:rFonts w:ascii="Arial" w:hAnsi="Arial" w:cs="Arial"/>
          <w:b/>
        </w:rPr>
        <w:t>Část A Obecné podmínky</w:t>
      </w:r>
    </w:p>
    <w:p w:rsidR="00831A14" w:rsidRPr="00474725" w:rsidRDefault="00831A14" w:rsidP="00831A14">
      <w:pPr>
        <w:spacing w:after="0"/>
        <w:rPr>
          <w:rFonts w:ascii="Arial" w:hAnsi="Arial" w:cs="Arial"/>
        </w:rPr>
      </w:pPr>
      <w:r w:rsidRPr="00474725">
        <w:rPr>
          <w:rFonts w:ascii="Arial" w:hAnsi="Arial" w:cs="Arial"/>
        </w:rPr>
        <w:t>Str. 5, bod 2. Podmínky poskytnutí dotace, písm. e)</w:t>
      </w:r>
    </w:p>
    <w:p w:rsidR="00831A14" w:rsidRPr="00474725" w:rsidRDefault="00831A14" w:rsidP="00831A14">
      <w:pPr>
        <w:spacing w:before="120" w:after="120"/>
        <w:rPr>
          <w:rFonts w:ascii="Arial" w:hAnsi="Arial" w:cs="Arial"/>
          <w:b/>
        </w:rPr>
      </w:pPr>
      <w:r w:rsidRPr="00474725">
        <w:rPr>
          <w:rFonts w:ascii="Arial" w:hAnsi="Arial" w:cs="Arial"/>
          <w:b/>
        </w:rPr>
        <w:t>původní text:</w:t>
      </w:r>
    </w:p>
    <w:p w:rsidR="00831A14" w:rsidRPr="00831A14" w:rsidRDefault="00831A14" w:rsidP="002148E1">
      <w:pPr>
        <w:pStyle w:val="Odstavecseseznamem"/>
        <w:numPr>
          <w:ilvl w:val="0"/>
          <w:numId w:val="2"/>
        </w:numPr>
        <w:spacing w:line="276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831A14">
        <w:rPr>
          <w:rFonts w:ascii="Arial" w:hAnsi="Arial" w:cs="Arial"/>
          <w:sz w:val="22"/>
          <w:szCs w:val="22"/>
        </w:rPr>
        <w:t>Žadatelem nemůže být subjekt, vůči kterému bylo vydáno soudem rozhodnutí o úpadku a</w:t>
      </w:r>
      <w:r w:rsidR="0062282B">
        <w:rPr>
          <w:rFonts w:ascii="Arial" w:hAnsi="Arial" w:cs="Arial"/>
          <w:sz w:val="22"/>
          <w:szCs w:val="22"/>
        </w:rPr>
        <w:t> </w:t>
      </w:r>
      <w:r w:rsidRPr="00831A14">
        <w:rPr>
          <w:rFonts w:ascii="Arial" w:hAnsi="Arial" w:cs="Arial"/>
          <w:sz w:val="22"/>
          <w:szCs w:val="22"/>
        </w:rPr>
        <w:t>způsobu jeho řešení podle zákona č. 182/2006 Sb., o úpadku a způsobech jeho řešení (insolvenční zákon).</w:t>
      </w:r>
    </w:p>
    <w:p w:rsidR="00831A14" w:rsidRPr="00474725" w:rsidRDefault="00831A14" w:rsidP="00831A14">
      <w:pPr>
        <w:spacing w:before="120" w:after="120"/>
        <w:rPr>
          <w:rFonts w:ascii="Arial" w:hAnsi="Arial" w:cs="Arial"/>
          <w:b/>
        </w:rPr>
      </w:pPr>
      <w:r w:rsidRPr="00474725">
        <w:rPr>
          <w:rFonts w:ascii="Arial" w:hAnsi="Arial" w:cs="Arial"/>
          <w:b/>
        </w:rPr>
        <w:t>se mění takto:</w:t>
      </w:r>
    </w:p>
    <w:p w:rsidR="00831A14" w:rsidRPr="00231F82" w:rsidRDefault="00831A14" w:rsidP="0062282B">
      <w:pPr>
        <w:pStyle w:val="Odstavecseseznamem"/>
        <w:numPr>
          <w:ilvl w:val="0"/>
          <w:numId w:val="5"/>
        </w:numPr>
        <w:spacing w:line="276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231F82">
        <w:rPr>
          <w:rFonts w:ascii="Arial" w:hAnsi="Arial" w:cs="Arial"/>
          <w:sz w:val="22"/>
          <w:szCs w:val="22"/>
        </w:rPr>
        <w:t>Žadatelem nemůže být subjekt, vůči kterému bylo vydáno soudem rozhodnutí o</w:t>
      </w:r>
      <w:r w:rsidR="0062282B" w:rsidRPr="00231F82">
        <w:rPr>
          <w:rFonts w:ascii="Arial" w:hAnsi="Arial" w:cs="Arial"/>
          <w:sz w:val="22"/>
          <w:szCs w:val="22"/>
        </w:rPr>
        <w:t> </w:t>
      </w:r>
      <w:r w:rsidRPr="00231F82">
        <w:rPr>
          <w:rFonts w:ascii="Arial" w:hAnsi="Arial" w:cs="Arial"/>
          <w:sz w:val="22"/>
          <w:szCs w:val="22"/>
        </w:rPr>
        <w:t>úpadku a</w:t>
      </w:r>
      <w:r w:rsidR="00231F82">
        <w:rPr>
          <w:rFonts w:ascii="Arial" w:hAnsi="Arial" w:cs="Arial"/>
          <w:sz w:val="22"/>
          <w:szCs w:val="22"/>
        </w:rPr>
        <w:t> </w:t>
      </w:r>
      <w:r w:rsidRPr="00231F82">
        <w:rPr>
          <w:rFonts w:ascii="Arial" w:hAnsi="Arial" w:cs="Arial"/>
          <w:sz w:val="22"/>
          <w:szCs w:val="22"/>
        </w:rPr>
        <w:t>způsobu jeho řešení podle zákona č. 182/2006 Sb., o úpadku a</w:t>
      </w:r>
      <w:r w:rsidR="0062282B" w:rsidRPr="00231F82">
        <w:rPr>
          <w:rFonts w:ascii="Arial" w:hAnsi="Arial" w:cs="Arial"/>
          <w:sz w:val="22"/>
          <w:szCs w:val="22"/>
        </w:rPr>
        <w:t> </w:t>
      </w:r>
      <w:r w:rsidRPr="00231F82">
        <w:rPr>
          <w:rFonts w:ascii="Arial" w:hAnsi="Arial" w:cs="Arial"/>
          <w:sz w:val="22"/>
          <w:szCs w:val="22"/>
        </w:rPr>
        <w:t xml:space="preserve">způsobech jeho řešení (insolvenční zákon), </w:t>
      </w:r>
      <w:r w:rsidRPr="00231F82">
        <w:rPr>
          <w:rFonts w:ascii="Arial" w:hAnsi="Arial" w:cs="Arial"/>
          <w:b/>
          <w:sz w:val="22"/>
          <w:szCs w:val="22"/>
        </w:rPr>
        <w:t xml:space="preserve">ve znění pozdějších předpisů </w:t>
      </w:r>
      <w:r w:rsidRPr="00DD3F8A">
        <w:rPr>
          <w:rFonts w:ascii="Arial" w:hAnsi="Arial" w:cs="Arial"/>
          <w:b/>
          <w:sz w:val="22"/>
          <w:szCs w:val="22"/>
        </w:rPr>
        <w:t>nebo je v likvidaci.</w:t>
      </w:r>
    </w:p>
    <w:p w:rsidR="00831A14" w:rsidRPr="00474725" w:rsidRDefault="00831A14" w:rsidP="00831A14">
      <w:pPr>
        <w:spacing w:after="0"/>
        <w:rPr>
          <w:rFonts w:ascii="Arial" w:hAnsi="Arial" w:cs="Arial"/>
          <w:b/>
        </w:rPr>
      </w:pPr>
    </w:p>
    <w:p w:rsidR="00831A14" w:rsidRPr="00474725" w:rsidRDefault="00831A14" w:rsidP="00831A14">
      <w:pPr>
        <w:spacing w:after="0"/>
        <w:rPr>
          <w:rFonts w:ascii="Arial" w:hAnsi="Arial" w:cs="Arial"/>
        </w:rPr>
      </w:pPr>
      <w:r w:rsidRPr="00474725">
        <w:rPr>
          <w:rFonts w:ascii="Arial" w:hAnsi="Arial" w:cs="Arial"/>
        </w:rPr>
        <w:t>Str. 5, bod 3. Změny žádosti o dotaci, změna žadatele</w:t>
      </w:r>
    </w:p>
    <w:p w:rsidR="00831A14" w:rsidRPr="00474725" w:rsidRDefault="00831A14" w:rsidP="00831A14">
      <w:pPr>
        <w:spacing w:before="120" w:after="120"/>
        <w:rPr>
          <w:rFonts w:ascii="Arial" w:hAnsi="Arial" w:cs="Arial"/>
          <w:b/>
        </w:rPr>
      </w:pPr>
      <w:r w:rsidRPr="00474725">
        <w:rPr>
          <w:rFonts w:ascii="Arial" w:hAnsi="Arial" w:cs="Arial"/>
          <w:b/>
        </w:rPr>
        <w:t xml:space="preserve">doplňuje se písm. </w:t>
      </w:r>
      <w:r w:rsidR="0062282B">
        <w:rPr>
          <w:rFonts w:ascii="Arial" w:hAnsi="Arial" w:cs="Arial"/>
          <w:b/>
        </w:rPr>
        <w:t>e</w:t>
      </w:r>
      <w:r w:rsidRPr="00474725">
        <w:rPr>
          <w:rFonts w:ascii="Arial" w:hAnsi="Arial" w:cs="Arial"/>
          <w:b/>
        </w:rPr>
        <w:t>):</w:t>
      </w:r>
    </w:p>
    <w:p w:rsidR="00831A14" w:rsidRDefault="0062282B" w:rsidP="0062282B">
      <w:pPr>
        <w:pStyle w:val="Odstavecseseznamem"/>
        <w:numPr>
          <w:ilvl w:val="0"/>
          <w:numId w:val="7"/>
        </w:numPr>
        <w:spacing w:line="276" w:lineRule="auto"/>
        <w:ind w:left="425" w:hanging="425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62282B">
        <w:rPr>
          <w:rFonts w:ascii="Arial" w:hAnsi="Arial" w:cs="Arial"/>
          <w:b/>
          <w:sz w:val="22"/>
          <w:szCs w:val="22"/>
        </w:rPr>
        <w:t>Zásah vyšší moci a mimořádných okolností v případě dotačních programů, u</w:t>
      </w:r>
      <w:r>
        <w:rPr>
          <w:rFonts w:ascii="Arial" w:hAnsi="Arial" w:cs="Arial"/>
          <w:b/>
          <w:sz w:val="22"/>
          <w:szCs w:val="22"/>
        </w:rPr>
        <w:t> </w:t>
      </w:r>
      <w:r w:rsidRPr="0062282B">
        <w:rPr>
          <w:rFonts w:ascii="Arial" w:hAnsi="Arial" w:cs="Arial"/>
          <w:b/>
          <w:sz w:val="22"/>
          <w:szCs w:val="22"/>
        </w:rPr>
        <w:t>kterých je to v jejich znění uvedeno a změnu žadatele, žadatel oznamuje Fondu prostřednictvím Portálu farmáře na formuláři k tomu určeném (Ohlášení vyšší moci, Ohlášení změny žadatele) a doloží k tomu příslušné doklady.</w:t>
      </w:r>
    </w:p>
    <w:p w:rsidR="00831A14" w:rsidRDefault="00831A14" w:rsidP="0018447E">
      <w:pPr>
        <w:spacing w:before="160" w:line="276" w:lineRule="auto"/>
        <w:rPr>
          <w:rFonts w:ascii="Arial" w:hAnsi="Arial" w:cs="Arial"/>
          <w:b/>
        </w:rPr>
      </w:pPr>
      <w:r w:rsidRPr="00474725">
        <w:rPr>
          <w:rFonts w:ascii="Arial" w:hAnsi="Arial" w:cs="Arial"/>
          <w:b/>
        </w:rPr>
        <w:t>Část B Dotační programy</w:t>
      </w:r>
    </w:p>
    <w:p w:rsidR="0062282B" w:rsidRPr="00474725" w:rsidRDefault="0062282B" w:rsidP="0062282B">
      <w:pPr>
        <w:spacing w:after="12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Dotační </w:t>
      </w:r>
      <w:proofErr w:type="gramStart"/>
      <w:r>
        <w:rPr>
          <w:rFonts w:ascii="Arial" w:hAnsi="Arial" w:cs="Arial"/>
          <w:b/>
        </w:rPr>
        <w:t>program 2.A.</w:t>
      </w:r>
      <w:proofErr w:type="gramEnd"/>
      <w:r>
        <w:rPr>
          <w:rFonts w:ascii="Arial" w:hAnsi="Arial" w:cs="Arial"/>
          <w:b/>
        </w:rPr>
        <w:t> Udržování a zlepšování genetického potenciálu vyjmenovaných hospodářských zvířat</w:t>
      </w:r>
    </w:p>
    <w:p w:rsidR="0091090D" w:rsidRDefault="0091090D" w:rsidP="0091090D">
      <w:pPr>
        <w:pStyle w:val="Default"/>
        <w:spacing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Str. 26, bod 1 Předmět dotace, čtvrtý předmět dotace</w:t>
      </w:r>
    </w:p>
    <w:p w:rsidR="0091090D" w:rsidRPr="002D7DBE" w:rsidRDefault="0091090D" w:rsidP="0018447E">
      <w:pPr>
        <w:pStyle w:val="Default"/>
        <w:spacing w:before="120" w:after="120"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</w:t>
      </w:r>
      <w:r w:rsidRPr="002D7DBE">
        <w:rPr>
          <w:b/>
          <w:bCs/>
          <w:sz w:val="22"/>
          <w:szCs w:val="22"/>
        </w:rPr>
        <w:t>ůvodní text:</w:t>
      </w:r>
    </w:p>
    <w:p w:rsidR="0091090D" w:rsidRDefault="0091090D" w:rsidP="0018447E">
      <w:pPr>
        <w:pStyle w:val="Default"/>
        <w:spacing w:after="120" w:line="276" w:lineRule="auto"/>
        <w:rPr>
          <w:sz w:val="23"/>
          <w:szCs w:val="23"/>
        </w:rPr>
      </w:pPr>
      <w:proofErr w:type="gramStart"/>
      <w:r>
        <w:rPr>
          <w:b/>
          <w:bCs/>
          <w:sz w:val="23"/>
          <w:szCs w:val="23"/>
        </w:rPr>
        <w:t>2.A.</w:t>
      </w:r>
      <w:proofErr w:type="gramEnd"/>
      <w:r>
        <w:rPr>
          <w:b/>
          <w:bCs/>
          <w:sz w:val="23"/>
          <w:szCs w:val="23"/>
        </w:rPr>
        <w:t xml:space="preserve">e.3.f. </w:t>
      </w:r>
      <w:r>
        <w:rPr>
          <w:sz w:val="23"/>
          <w:szCs w:val="23"/>
        </w:rPr>
        <w:t xml:space="preserve">Podpora osobě oprávněné k testování a posuzování drůbeže na testování rodičů a hybridního potomstva </w:t>
      </w:r>
    </w:p>
    <w:p w:rsidR="0091090D" w:rsidRDefault="0091090D" w:rsidP="0091090D">
      <w:pPr>
        <w:pStyle w:val="Default"/>
        <w:spacing w:after="130" w:line="276" w:lineRule="auto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</w:t>
      </w:r>
      <w:r>
        <w:rPr>
          <w:rFonts w:ascii="Wingdings" w:hAnsi="Wingdings" w:cs="Wingdings"/>
          <w:sz w:val="23"/>
          <w:szCs w:val="23"/>
        </w:rPr>
        <w:t></w:t>
      </w:r>
      <w:proofErr w:type="gramStart"/>
      <w:r>
        <w:rPr>
          <w:b/>
          <w:bCs/>
          <w:sz w:val="23"/>
          <w:szCs w:val="23"/>
        </w:rPr>
        <w:t>2.A.</w:t>
      </w:r>
      <w:proofErr w:type="gramEnd"/>
      <w:r>
        <w:rPr>
          <w:b/>
          <w:bCs/>
          <w:sz w:val="23"/>
          <w:szCs w:val="23"/>
        </w:rPr>
        <w:t xml:space="preserve">e.3.f.1. </w:t>
      </w:r>
      <w:r>
        <w:rPr>
          <w:sz w:val="23"/>
          <w:szCs w:val="23"/>
        </w:rPr>
        <w:t xml:space="preserve">do 500 Kč na jeden kus dospělé drůbeže v testovací stanici </w:t>
      </w:r>
    </w:p>
    <w:p w:rsidR="0091090D" w:rsidRDefault="0091090D" w:rsidP="0091090D">
      <w:pPr>
        <w:pStyle w:val="Default"/>
        <w:spacing w:line="276" w:lineRule="auto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</w:t>
      </w:r>
      <w:r>
        <w:rPr>
          <w:rFonts w:ascii="Wingdings" w:hAnsi="Wingdings" w:cs="Wingdings"/>
          <w:sz w:val="23"/>
          <w:szCs w:val="23"/>
        </w:rPr>
        <w:t></w:t>
      </w:r>
      <w:proofErr w:type="gramStart"/>
      <w:r>
        <w:rPr>
          <w:b/>
          <w:bCs/>
          <w:sz w:val="23"/>
          <w:szCs w:val="23"/>
        </w:rPr>
        <w:t>2.A.</w:t>
      </w:r>
      <w:proofErr w:type="gramEnd"/>
      <w:r>
        <w:rPr>
          <w:b/>
          <w:bCs/>
          <w:sz w:val="23"/>
          <w:szCs w:val="23"/>
        </w:rPr>
        <w:t xml:space="preserve">e.3.f.2. </w:t>
      </w:r>
      <w:r>
        <w:rPr>
          <w:sz w:val="23"/>
          <w:szCs w:val="23"/>
        </w:rPr>
        <w:t xml:space="preserve">do 85 Kč na jeden kus drůbeže ve výkrmovém testu v testovací stanici </w:t>
      </w:r>
    </w:p>
    <w:p w:rsidR="0091090D" w:rsidRPr="002D7DBE" w:rsidRDefault="0091090D" w:rsidP="0091090D">
      <w:pPr>
        <w:pStyle w:val="Default"/>
        <w:spacing w:before="120" w:after="120"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</w:t>
      </w:r>
      <w:r w:rsidRPr="002D7DBE">
        <w:rPr>
          <w:b/>
          <w:bCs/>
          <w:sz w:val="22"/>
          <w:szCs w:val="22"/>
        </w:rPr>
        <w:t>e mění takto:</w:t>
      </w:r>
    </w:p>
    <w:p w:rsidR="0091090D" w:rsidRDefault="0091090D" w:rsidP="0018447E">
      <w:pPr>
        <w:pStyle w:val="Default"/>
        <w:spacing w:after="120" w:line="276" w:lineRule="auto"/>
        <w:rPr>
          <w:sz w:val="23"/>
          <w:szCs w:val="23"/>
        </w:rPr>
      </w:pPr>
      <w:proofErr w:type="gramStart"/>
      <w:r>
        <w:rPr>
          <w:b/>
          <w:bCs/>
          <w:sz w:val="23"/>
          <w:szCs w:val="23"/>
        </w:rPr>
        <w:t>2.A.</w:t>
      </w:r>
      <w:proofErr w:type="gramEnd"/>
      <w:r>
        <w:rPr>
          <w:b/>
          <w:bCs/>
          <w:sz w:val="23"/>
          <w:szCs w:val="23"/>
        </w:rPr>
        <w:t xml:space="preserve">e.3.f. </w:t>
      </w:r>
      <w:r>
        <w:rPr>
          <w:sz w:val="23"/>
          <w:szCs w:val="23"/>
        </w:rPr>
        <w:t xml:space="preserve">Podpora osobě oprávněné k testování a posuzování drůbeže na testování rodičů a hybridního potomstva. </w:t>
      </w:r>
    </w:p>
    <w:p w:rsidR="0091090D" w:rsidRDefault="0091090D" w:rsidP="0091090D">
      <w:pPr>
        <w:pStyle w:val="Default"/>
        <w:spacing w:after="130" w:line="276" w:lineRule="auto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</w:t>
      </w:r>
      <w:r>
        <w:rPr>
          <w:rFonts w:ascii="Wingdings" w:hAnsi="Wingdings" w:cs="Wingdings"/>
          <w:sz w:val="23"/>
          <w:szCs w:val="23"/>
        </w:rPr>
        <w:t></w:t>
      </w:r>
      <w:proofErr w:type="gramStart"/>
      <w:r>
        <w:rPr>
          <w:b/>
          <w:bCs/>
          <w:sz w:val="23"/>
          <w:szCs w:val="23"/>
        </w:rPr>
        <w:t>2.A.</w:t>
      </w:r>
      <w:proofErr w:type="gramEnd"/>
      <w:r>
        <w:rPr>
          <w:b/>
          <w:bCs/>
          <w:sz w:val="23"/>
          <w:szCs w:val="23"/>
        </w:rPr>
        <w:t xml:space="preserve">e.3.f.1. </w:t>
      </w:r>
      <w:r>
        <w:rPr>
          <w:sz w:val="23"/>
          <w:szCs w:val="23"/>
        </w:rPr>
        <w:t xml:space="preserve">do 500 Kč na jeden kus dospělé drůbeže v testovací stanici </w:t>
      </w:r>
    </w:p>
    <w:p w:rsidR="0091090D" w:rsidRDefault="0091090D" w:rsidP="0091090D">
      <w:pPr>
        <w:pStyle w:val="Default"/>
        <w:spacing w:line="276" w:lineRule="auto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</w:t>
      </w:r>
      <w:r>
        <w:rPr>
          <w:rFonts w:ascii="Wingdings" w:hAnsi="Wingdings" w:cs="Wingdings"/>
          <w:sz w:val="23"/>
          <w:szCs w:val="23"/>
        </w:rPr>
        <w:t></w:t>
      </w:r>
      <w:proofErr w:type="gramStart"/>
      <w:r>
        <w:rPr>
          <w:b/>
          <w:bCs/>
          <w:sz w:val="23"/>
          <w:szCs w:val="23"/>
        </w:rPr>
        <w:t>2.A.</w:t>
      </w:r>
      <w:proofErr w:type="gramEnd"/>
      <w:r>
        <w:rPr>
          <w:b/>
          <w:bCs/>
          <w:sz w:val="23"/>
          <w:szCs w:val="23"/>
        </w:rPr>
        <w:t xml:space="preserve">e.3.f.2. </w:t>
      </w:r>
      <w:r>
        <w:rPr>
          <w:sz w:val="23"/>
          <w:szCs w:val="23"/>
        </w:rPr>
        <w:t xml:space="preserve">do 85 Kč na jeden kus drůbeže ve výkrmovém testu v testovací stanici </w:t>
      </w:r>
    </w:p>
    <w:p w:rsidR="0018447E" w:rsidRDefault="0018447E" w:rsidP="0091090D">
      <w:pPr>
        <w:pStyle w:val="Default"/>
        <w:spacing w:line="276" w:lineRule="auto"/>
        <w:rPr>
          <w:sz w:val="23"/>
          <w:szCs w:val="23"/>
        </w:rPr>
      </w:pPr>
    </w:p>
    <w:p w:rsidR="0091090D" w:rsidRPr="0091090D" w:rsidRDefault="0091090D" w:rsidP="0091090D">
      <w:pPr>
        <w:spacing w:after="0" w:line="276" w:lineRule="auto"/>
        <w:jc w:val="both"/>
        <w:rPr>
          <w:rFonts w:ascii="Arial" w:hAnsi="Arial" w:cs="Arial"/>
          <w:b/>
          <w:bCs/>
          <w:color w:val="000000"/>
          <w:shd w:val="clear" w:color="auto" w:fill="FFFFFF"/>
        </w:rPr>
      </w:pPr>
      <w:r w:rsidRPr="0091090D">
        <w:rPr>
          <w:rFonts w:ascii="Arial" w:hAnsi="Arial" w:cs="Arial"/>
          <w:b/>
          <w:bCs/>
          <w:color w:val="000000"/>
          <w:shd w:val="clear" w:color="auto" w:fill="FFFFFF"/>
        </w:rPr>
        <w:t xml:space="preserve">Podpora bude poskytnuta v režimu de </w:t>
      </w:r>
      <w:proofErr w:type="spellStart"/>
      <w:r w:rsidRPr="0091090D">
        <w:rPr>
          <w:rFonts w:ascii="Arial" w:hAnsi="Arial" w:cs="Arial"/>
          <w:b/>
          <w:bCs/>
          <w:color w:val="000000"/>
          <w:shd w:val="clear" w:color="auto" w:fill="FFFFFF"/>
        </w:rPr>
        <w:t>minimis</w:t>
      </w:r>
      <w:proofErr w:type="spellEnd"/>
      <w:r w:rsidRPr="0091090D">
        <w:rPr>
          <w:rFonts w:ascii="Arial" w:hAnsi="Arial" w:cs="Arial"/>
          <w:b/>
          <w:bCs/>
          <w:color w:val="000000"/>
          <w:shd w:val="clear" w:color="auto" w:fill="FFFFFF"/>
        </w:rPr>
        <w:t xml:space="preserve">, podle nařízení Komise (EU) č. 1407/2013 o použití článků 107 a 108 Smlouvy o fungování Evropské unie na podporu de </w:t>
      </w:r>
      <w:proofErr w:type="spellStart"/>
      <w:r w:rsidRPr="0091090D">
        <w:rPr>
          <w:rFonts w:ascii="Arial" w:hAnsi="Arial" w:cs="Arial"/>
          <w:b/>
          <w:bCs/>
          <w:color w:val="000000"/>
          <w:shd w:val="clear" w:color="auto" w:fill="FFFFFF"/>
        </w:rPr>
        <w:t>minimis</w:t>
      </w:r>
      <w:proofErr w:type="spellEnd"/>
      <w:r w:rsidRPr="0091090D">
        <w:rPr>
          <w:rFonts w:ascii="Arial" w:hAnsi="Arial" w:cs="Arial"/>
          <w:b/>
          <w:bCs/>
          <w:color w:val="000000"/>
          <w:shd w:val="clear" w:color="auto" w:fill="FFFFFF"/>
        </w:rPr>
        <w:t xml:space="preserve"> (tj.</w:t>
      </w:r>
      <w:r w:rsidR="00DD3F8A"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Pr="0091090D">
        <w:rPr>
          <w:rFonts w:ascii="Arial" w:hAnsi="Arial" w:cs="Arial"/>
          <w:b/>
          <w:bCs/>
          <w:color w:val="000000"/>
          <w:shd w:val="clear" w:color="auto" w:fill="FFFFFF"/>
        </w:rPr>
        <w:t>max</w:t>
      </w:r>
      <w:proofErr w:type="spellEnd"/>
      <w:r w:rsidRPr="0091090D">
        <w:rPr>
          <w:rFonts w:ascii="Arial" w:hAnsi="Arial" w:cs="Arial"/>
          <w:b/>
          <w:bCs/>
          <w:color w:val="000000"/>
          <w:shd w:val="clear" w:color="auto" w:fill="FFFFFF"/>
        </w:rPr>
        <w:t xml:space="preserve"> 200 000 EUR/subjekt/3 roky).</w:t>
      </w:r>
    </w:p>
    <w:p w:rsidR="0018447E" w:rsidRDefault="0018447E" w:rsidP="0091090D">
      <w:pPr>
        <w:spacing w:after="0" w:line="276" w:lineRule="auto"/>
        <w:jc w:val="both"/>
        <w:rPr>
          <w:rFonts w:ascii="Arial" w:hAnsi="Arial" w:cs="Arial"/>
          <w:bCs/>
          <w:shd w:val="clear" w:color="auto" w:fill="FFFFFF"/>
        </w:rPr>
      </w:pPr>
    </w:p>
    <w:p w:rsidR="00F962AD" w:rsidRDefault="00F962AD" w:rsidP="0091090D">
      <w:pPr>
        <w:spacing w:after="0" w:line="276" w:lineRule="auto"/>
        <w:jc w:val="both"/>
        <w:rPr>
          <w:rFonts w:ascii="Arial" w:hAnsi="Arial" w:cs="Arial"/>
          <w:bCs/>
          <w:shd w:val="clear" w:color="auto" w:fill="FFFFFF"/>
        </w:rPr>
      </w:pPr>
    </w:p>
    <w:p w:rsidR="0091090D" w:rsidRPr="00985864" w:rsidRDefault="0091090D" w:rsidP="0091090D">
      <w:pPr>
        <w:spacing w:after="0" w:line="276" w:lineRule="auto"/>
        <w:jc w:val="both"/>
        <w:rPr>
          <w:rFonts w:ascii="Arial" w:hAnsi="Arial" w:cs="Arial"/>
          <w:bCs/>
          <w:shd w:val="clear" w:color="auto" w:fill="FFFFFF"/>
        </w:rPr>
      </w:pPr>
      <w:r w:rsidRPr="00985864">
        <w:rPr>
          <w:rFonts w:ascii="Arial" w:hAnsi="Arial" w:cs="Arial"/>
          <w:bCs/>
          <w:shd w:val="clear" w:color="auto" w:fill="FFFFFF"/>
        </w:rPr>
        <w:lastRenderedPageBreak/>
        <w:t>Str. 28, bod 9 Podmínky poskytnutí dotace, písm. c)</w:t>
      </w:r>
    </w:p>
    <w:p w:rsidR="0091090D" w:rsidRPr="00985864" w:rsidRDefault="004764A1" w:rsidP="0091090D">
      <w:pPr>
        <w:pStyle w:val="Default"/>
        <w:spacing w:before="120" w:after="120" w:line="276" w:lineRule="auto"/>
        <w:jc w:val="both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p</w:t>
      </w:r>
      <w:r w:rsidR="0091090D" w:rsidRPr="00985864">
        <w:rPr>
          <w:b/>
          <w:bCs/>
          <w:color w:val="auto"/>
          <w:sz w:val="22"/>
          <w:szCs w:val="22"/>
        </w:rPr>
        <w:t>ůvodní text:</w:t>
      </w:r>
    </w:p>
    <w:p w:rsidR="0091090D" w:rsidRPr="00902BAB" w:rsidRDefault="0091090D" w:rsidP="00DD3F8A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425" w:hanging="425"/>
        <w:contextualSpacing w:val="0"/>
        <w:jc w:val="both"/>
        <w:rPr>
          <w:rFonts w:ascii="Arial" w:hAnsi="Arial" w:cs="Arial"/>
        </w:rPr>
      </w:pPr>
      <w:r w:rsidRPr="00902BAB">
        <w:rPr>
          <w:rFonts w:ascii="Arial" w:hAnsi="Arial" w:cs="Arial"/>
        </w:rPr>
        <w:t xml:space="preserve">Žadatelem může být subjekt splňující kritéria </w:t>
      </w:r>
      <w:proofErr w:type="spellStart"/>
      <w:r w:rsidRPr="00902BAB">
        <w:rPr>
          <w:rFonts w:ascii="Arial" w:hAnsi="Arial" w:cs="Arial"/>
        </w:rPr>
        <w:t>mikropodnik</w:t>
      </w:r>
      <w:proofErr w:type="spellEnd"/>
      <w:r w:rsidRPr="00902BAB">
        <w:rPr>
          <w:rFonts w:ascii="Arial" w:hAnsi="Arial" w:cs="Arial"/>
        </w:rPr>
        <w:t xml:space="preserve">, malý a střední podnik dle definice uvedené v příloze I nařízení Komise (EU) č. 702/2014. </w:t>
      </w:r>
    </w:p>
    <w:p w:rsidR="0091090D" w:rsidRPr="00985864" w:rsidRDefault="0091090D" w:rsidP="00902BAB">
      <w:pPr>
        <w:pStyle w:val="Default"/>
        <w:spacing w:before="120" w:after="120" w:line="276" w:lineRule="auto"/>
        <w:jc w:val="both"/>
        <w:rPr>
          <w:b/>
          <w:bCs/>
          <w:color w:val="auto"/>
          <w:sz w:val="22"/>
          <w:szCs w:val="22"/>
        </w:rPr>
      </w:pPr>
      <w:r w:rsidRPr="00985864">
        <w:rPr>
          <w:b/>
          <w:bCs/>
          <w:color w:val="auto"/>
          <w:sz w:val="22"/>
          <w:szCs w:val="22"/>
        </w:rPr>
        <w:t>se mění takto:</w:t>
      </w:r>
    </w:p>
    <w:p w:rsidR="0091090D" w:rsidRPr="00985864" w:rsidRDefault="0091090D" w:rsidP="002148E1">
      <w:pPr>
        <w:pStyle w:val="Default"/>
        <w:numPr>
          <w:ilvl w:val="0"/>
          <w:numId w:val="11"/>
        </w:numPr>
        <w:spacing w:line="276" w:lineRule="auto"/>
        <w:ind w:left="425" w:hanging="425"/>
        <w:jc w:val="both"/>
        <w:rPr>
          <w:bCs/>
          <w:color w:val="auto"/>
          <w:sz w:val="22"/>
          <w:szCs w:val="22"/>
        </w:rPr>
      </w:pPr>
      <w:r w:rsidRPr="00985864">
        <w:rPr>
          <w:bCs/>
          <w:color w:val="auto"/>
          <w:sz w:val="22"/>
          <w:szCs w:val="22"/>
        </w:rPr>
        <w:t xml:space="preserve">Žadatelem může být subjekt splňující kritéria </w:t>
      </w:r>
      <w:proofErr w:type="spellStart"/>
      <w:r w:rsidRPr="00985864">
        <w:rPr>
          <w:bCs/>
          <w:color w:val="auto"/>
          <w:sz w:val="22"/>
          <w:szCs w:val="22"/>
        </w:rPr>
        <w:t>mikropodnik</w:t>
      </w:r>
      <w:proofErr w:type="spellEnd"/>
      <w:r w:rsidRPr="00985864">
        <w:rPr>
          <w:bCs/>
          <w:color w:val="auto"/>
          <w:sz w:val="22"/>
          <w:szCs w:val="22"/>
        </w:rPr>
        <w:t>, malý a střední podnik dle definice uvedené v příloze I nařízení Komise (EU) č. 702/2014</w:t>
      </w:r>
      <w:r w:rsidRPr="00985864">
        <w:rPr>
          <w:b/>
          <w:bCs/>
          <w:color w:val="auto"/>
          <w:sz w:val="22"/>
          <w:szCs w:val="22"/>
        </w:rPr>
        <w:t xml:space="preserve">. V případě, že žadatel nesplňuje kritéria </w:t>
      </w:r>
      <w:proofErr w:type="spellStart"/>
      <w:r w:rsidRPr="00985864">
        <w:rPr>
          <w:b/>
          <w:bCs/>
          <w:color w:val="auto"/>
          <w:sz w:val="22"/>
          <w:szCs w:val="22"/>
        </w:rPr>
        <w:t>mikropodnik</w:t>
      </w:r>
      <w:proofErr w:type="spellEnd"/>
      <w:r w:rsidRPr="00985864">
        <w:rPr>
          <w:b/>
          <w:bCs/>
          <w:color w:val="auto"/>
          <w:sz w:val="22"/>
          <w:szCs w:val="22"/>
        </w:rPr>
        <w:t xml:space="preserve">, malý a střední podnik dle definice uvedené v příloze I nařízení Komise (EU) č. 702/2014, podpora mu může být poskytnuta v režimu de </w:t>
      </w:r>
      <w:proofErr w:type="spellStart"/>
      <w:r w:rsidRPr="00985864">
        <w:rPr>
          <w:b/>
          <w:bCs/>
          <w:color w:val="auto"/>
          <w:sz w:val="22"/>
          <w:szCs w:val="22"/>
        </w:rPr>
        <w:t>minimis</w:t>
      </w:r>
      <w:proofErr w:type="spellEnd"/>
      <w:r w:rsidRPr="00985864">
        <w:rPr>
          <w:b/>
          <w:bCs/>
          <w:color w:val="auto"/>
          <w:sz w:val="22"/>
          <w:szCs w:val="22"/>
        </w:rPr>
        <w:t xml:space="preserve">, </w:t>
      </w:r>
      <w:r w:rsidRPr="00985864">
        <w:rPr>
          <w:b/>
          <w:bCs/>
          <w:color w:val="auto"/>
          <w:sz w:val="22"/>
          <w:szCs w:val="22"/>
          <w:shd w:val="clear" w:color="auto" w:fill="FFFFFF"/>
        </w:rPr>
        <w:t xml:space="preserve">podle nařízení Komise (EU) č. 1408/2013 o použití článků 107 a 108 Smlouvy o fungování Evropské unie na podporu de </w:t>
      </w:r>
      <w:proofErr w:type="spellStart"/>
      <w:r w:rsidRPr="00985864">
        <w:rPr>
          <w:b/>
          <w:bCs/>
          <w:color w:val="auto"/>
          <w:sz w:val="22"/>
          <w:szCs w:val="22"/>
          <w:shd w:val="clear" w:color="auto" w:fill="FFFFFF"/>
        </w:rPr>
        <w:t>minimis</w:t>
      </w:r>
      <w:proofErr w:type="spellEnd"/>
      <w:r w:rsidRPr="00985864">
        <w:rPr>
          <w:b/>
          <w:bCs/>
          <w:color w:val="auto"/>
          <w:sz w:val="22"/>
          <w:szCs w:val="22"/>
          <w:shd w:val="clear" w:color="auto" w:fill="FFFFFF"/>
        </w:rPr>
        <w:t xml:space="preserve"> v odvětví zemědělství (tj. max. 20</w:t>
      </w:r>
      <w:r>
        <w:rPr>
          <w:b/>
          <w:bCs/>
          <w:color w:val="auto"/>
          <w:sz w:val="22"/>
          <w:szCs w:val="22"/>
          <w:shd w:val="clear" w:color="auto" w:fill="FFFFFF"/>
        </w:rPr>
        <w:t> </w:t>
      </w:r>
      <w:r w:rsidRPr="00985864">
        <w:rPr>
          <w:b/>
          <w:bCs/>
          <w:color w:val="auto"/>
          <w:sz w:val="22"/>
          <w:szCs w:val="22"/>
          <w:shd w:val="clear" w:color="auto" w:fill="FFFFFF"/>
        </w:rPr>
        <w:t>000</w:t>
      </w:r>
      <w:r>
        <w:rPr>
          <w:b/>
          <w:bCs/>
          <w:color w:val="auto"/>
          <w:sz w:val="22"/>
          <w:szCs w:val="22"/>
          <w:shd w:val="clear" w:color="auto" w:fill="FFFFFF"/>
        </w:rPr>
        <w:t> </w:t>
      </w:r>
      <w:r w:rsidRPr="00985864">
        <w:rPr>
          <w:b/>
          <w:bCs/>
          <w:color w:val="auto"/>
          <w:sz w:val="22"/>
          <w:szCs w:val="22"/>
          <w:shd w:val="clear" w:color="auto" w:fill="FFFFFF"/>
        </w:rPr>
        <w:t>EUR/subjekt/3 roky)</w:t>
      </w:r>
      <w:r w:rsidRPr="00985864">
        <w:rPr>
          <w:b/>
          <w:bCs/>
          <w:color w:val="auto"/>
          <w:sz w:val="22"/>
          <w:szCs w:val="22"/>
        </w:rPr>
        <w:t>.</w:t>
      </w:r>
    </w:p>
    <w:p w:rsidR="00831A14" w:rsidRDefault="00831A14" w:rsidP="0053534B">
      <w:pPr>
        <w:spacing w:after="0" w:line="276" w:lineRule="auto"/>
        <w:rPr>
          <w:rFonts w:ascii="Arial" w:hAnsi="Arial" w:cs="Arial"/>
        </w:rPr>
      </w:pPr>
    </w:p>
    <w:p w:rsidR="00A751B9" w:rsidRDefault="0053534B" w:rsidP="00E07128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</w:rPr>
      </w:pPr>
      <w:r w:rsidRPr="008E10F7">
        <w:rPr>
          <w:rFonts w:ascii="Arial" w:hAnsi="Arial" w:cs="Arial"/>
          <w:b/>
        </w:rPr>
        <w:t>Dotační program</w:t>
      </w:r>
      <w:r w:rsidR="00A751B9">
        <w:rPr>
          <w:rFonts w:ascii="Arial" w:hAnsi="Arial" w:cs="Arial"/>
          <w:b/>
        </w:rPr>
        <w:t xml:space="preserve"> 19. Podpora na účast producentů a zpracovatelů zemědělských produktů v režimech jakosti</w:t>
      </w:r>
      <w:r w:rsidRPr="008E10F7">
        <w:rPr>
          <w:rFonts w:ascii="Arial" w:hAnsi="Arial" w:cs="Arial"/>
          <w:b/>
        </w:rPr>
        <w:t xml:space="preserve"> </w:t>
      </w:r>
      <w:r w:rsidR="00A751B9" w:rsidRPr="008E10F7">
        <w:rPr>
          <w:rFonts w:ascii="Arial" w:hAnsi="Arial" w:cs="Arial"/>
          <w:b/>
        </w:rPr>
        <w:t>Q CZ</w:t>
      </w:r>
    </w:p>
    <w:p w:rsidR="0053534B" w:rsidRPr="008E10F7" w:rsidRDefault="0053534B" w:rsidP="0053534B">
      <w:pPr>
        <w:autoSpaceDE w:val="0"/>
        <w:autoSpaceDN w:val="0"/>
        <w:adjustRightInd w:val="0"/>
        <w:spacing w:after="0"/>
        <w:rPr>
          <w:rFonts w:ascii="Arial" w:hAnsi="Arial" w:cs="Arial"/>
          <w:b/>
        </w:rPr>
      </w:pPr>
      <w:proofErr w:type="gramStart"/>
      <w:r w:rsidRPr="008E10F7">
        <w:rPr>
          <w:rFonts w:ascii="Arial" w:hAnsi="Arial" w:cs="Arial"/>
          <w:b/>
        </w:rPr>
        <w:t>19.A.</w:t>
      </w:r>
      <w:proofErr w:type="gramEnd"/>
      <w:r w:rsidRPr="008E10F7">
        <w:rPr>
          <w:rFonts w:ascii="Arial" w:hAnsi="Arial" w:cs="Arial"/>
          <w:b/>
        </w:rPr>
        <w:t xml:space="preserve"> Podpora na účast producentů a zpracovatelů </w:t>
      </w:r>
      <w:r w:rsidR="00A751B9">
        <w:rPr>
          <w:rFonts w:ascii="Arial" w:hAnsi="Arial" w:cs="Arial"/>
          <w:b/>
        </w:rPr>
        <w:t>mléka</w:t>
      </w:r>
      <w:r w:rsidRPr="008E10F7">
        <w:rPr>
          <w:rFonts w:ascii="Arial" w:hAnsi="Arial" w:cs="Arial"/>
          <w:b/>
        </w:rPr>
        <w:t xml:space="preserve"> v režim</w:t>
      </w:r>
      <w:r w:rsidR="00A751B9">
        <w:rPr>
          <w:rFonts w:ascii="Arial" w:hAnsi="Arial" w:cs="Arial"/>
          <w:b/>
        </w:rPr>
        <w:t>u</w:t>
      </w:r>
      <w:r w:rsidRPr="008E10F7">
        <w:rPr>
          <w:rFonts w:ascii="Arial" w:hAnsi="Arial" w:cs="Arial"/>
          <w:b/>
        </w:rPr>
        <w:t xml:space="preserve"> jakosti Q CZ</w:t>
      </w:r>
    </w:p>
    <w:p w:rsidR="0053534B" w:rsidRPr="008E10F7" w:rsidRDefault="00B722F5" w:rsidP="002148E1">
      <w:pPr>
        <w:spacing w:before="120" w:after="120" w:line="276" w:lineRule="auto"/>
        <w:rPr>
          <w:rFonts w:ascii="Arial" w:hAnsi="Arial" w:cs="Arial"/>
          <w:b/>
        </w:rPr>
      </w:pPr>
      <w:r w:rsidRPr="008E10F7">
        <w:rPr>
          <w:rFonts w:ascii="Arial" w:hAnsi="Arial" w:cs="Arial"/>
          <w:b/>
        </w:rPr>
        <w:t xml:space="preserve">vkládá se nový dotační </w:t>
      </w:r>
      <w:r w:rsidR="00A751B9">
        <w:rPr>
          <w:rFonts w:ascii="Arial" w:hAnsi="Arial" w:cs="Arial"/>
          <w:b/>
        </w:rPr>
        <w:t>pod</w:t>
      </w:r>
      <w:r w:rsidRPr="008E10F7">
        <w:rPr>
          <w:rFonts w:ascii="Arial" w:hAnsi="Arial" w:cs="Arial"/>
          <w:b/>
        </w:rPr>
        <w:t>program</w:t>
      </w:r>
      <w:r w:rsidR="00677E1C" w:rsidRPr="008E10F7">
        <w:rPr>
          <w:rFonts w:ascii="Arial" w:hAnsi="Arial" w:cs="Arial"/>
          <w:b/>
        </w:rPr>
        <w:t>:</w:t>
      </w:r>
    </w:p>
    <w:p w:rsidR="0053534B" w:rsidRPr="0053534B" w:rsidRDefault="0053534B" w:rsidP="0053534B">
      <w:pPr>
        <w:spacing w:after="0" w:line="276" w:lineRule="auto"/>
        <w:jc w:val="both"/>
        <w:rPr>
          <w:rFonts w:ascii="Arial" w:eastAsia="Calibri" w:hAnsi="Arial" w:cs="Arial"/>
          <w:b/>
        </w:rPr>
      </w:pPr>
      <w:proofErr w:type="gramStart"/>
      <w:r w:rsidRPr="0053534B">
        <w:rPr>
          <w:rFonts w:ascii="Arial" w:eastAsia="Calibri" w:hAnsi="Arial" w:cs="Arial"/>
          <w:b/>
        </w:rPr>
        <w:t>19.A.</w:t>
      </w:r>
      <w:proofErr w:type="gramEnd"/>
      <w:r w:rsidRPr="0053534B">
        <w:rPr>
          <w:rFonts w:ascii="Arial" w:eastAsia="Calibri" w:hAnsi="Arial" w:cs="Arial"/>
          <w:b/>
        </w:rPr>
        <w:t>b.</w:t>
      </w:r>
      <w:r w:rsidR="00B722F5" w:rsidRPr="008E10F7">
        <w:rPr>
          <w:rFonts w:ascii="Arial" w:eastAsia="Calibri" w:hAnsi="Arial" w:cs="Arial"/>
          <w:b/>
        </w:rPr>
        <w:t>2</w:t>
      </w:r>
      <w:r w:rsidR="006A008C" w:rsidRPr="008E10F7">
        <w:rPr>
          <w:rFonts w:ascii="Arial" w:eastAsia="Calibri" w:hAnsi="Arial" w:cs="Arial"/>
          <w:b/>
        </w:rPr>
        <w:t>. </w:t>
      </w:r>
      <w:r w:rsidRPr="0053534B">
        <w:rPr>
          <w:rFonts w:ascii="Arial" w:eastAsia="Calibri" w:hAnsi="Arial" w:cs="Arial"/>
          <w:b/>
        </w:rPr>
        <w:t xml:space="preserve">Podpora </w:t>
      </w:r>
      <w:r w:rsidR="00B722F5" w:rsidRPr="008E10F7">
        <w:rPr>
          <w:rFonts w:ascii="Arial" w:eastAsia="Calibri" w:hAnsi="Arial" w:cs="Arial"/>
          <w:b/>
        </w:rPr>
        <w:t>vyjmenovaných úkonů provedených formou služeb</w:t>
      </w:r>
      <w:r w:rsidRPr="0053534B">
        <w:rPr>
          <w:rFonts w:ascii="Arial" w:eastAsia="Calibri" w:hAnsi="Arial" w:cs="Arial"/>
          <w:b/>
        </w:rPr>
        <w:t xml:space="preserve"> spojených s režimem jakosti Q CZ</w:t>
      </w:r>
    </w:p>
    <w:p w:rsidR="00B722F5" w:rsidRPr="00B722F5" w:rsidRDefault="00B722F5" w:rsidP="00A751B9">
      <w:pPr>
        <w:spacing w:before="240" w:after="120" w:line="276" w:lineRule="auto"/>
        <w:rPr>
          <w:rFonts w:ascii="Arial" w:eastAsia="Calibri" w:hAnsi="Arial" w:cs="Times New Roman"/>
          <w:b/>
          <w:lang w:eastAsia="zh-CN" w:bidi="hi-IN"/>
        </w:rPr>
      </w:pPr>
      <w:r w:rsidRPr="00B722F5">
        <w:rPr>
          <w:rFonts w:ascii="Arial" w:eastAsia="Calibri" w:hAnsi="Arial" w:cs="Times New Roman"/>
          <w:b/>
          <w:lang w:eastAsia="zh-CN" w:bidi="hi-IN"/>
        </w:rPr>
        <w:t>1   Účel dotace</w:t>
      </w:r>
    </w:p>
    <w:p w:rsidR="00B722F5" w:rsidRPr="00B722F5" w:rsidRDefault="00B722F5" w:rsidP="00A751B9">
      <w:pPr>
        <w:spacing w:after="120" w:line="276" w:lineRule="auto"/>
        <w:jc w:val="both"/>
        <w:rPr>
          <w:rFonts w:ascii="Arial" w:eastAsia="SimSun" w:hAnsi="Arial" w:cs="Arial"/>
          <w:lang w:eastAsia="zh-CN" w:bidi="hi-IN"/>
        </w:rPr>
      </w:pPr>
      <w:r w:rsidRPr="00B722F5">
        <w:rPr>
          <w:rFonts w:ascii="Arial" w:eastAsia="SimSun" w:hAnsi="Arial" w:cs="Arial"/>
          <w:spacing w:val="-2"/>
          <w:lang w:eastAsia="zh-CN" w:bidi="hi-IN"/>
        </w:rPr>
        <w:t>Podpora účasti v režimech jakosti Q CZ v zájmu zlepšení tržních příležitostí a dosažení</w:t>
      </w:r>
      <w:r w:rsidRPr="00B722F5">
        <w:rPr>
          <w:rFonts w:ascii="Arial" w:eastAsia="SimSun" w:hAnsi="Arial" w:cs="Arial"/>
          <w:lang w:eastAsia="zh-CN" w:bidi="hi-IN"/>
        </w:rPr>
        <w:t xml:space="preserve"> přidané hodnoty u mléka a mléčných výrobků.</w:t>
      </w:r>
    </w:p>
    <w:p w:rsidR="00B722F5" w:rsidRPr="00B722F5" w:rsidRDefault="00B722F5" w:rsidP="00A751B9">
      <w:pPr>
        <w:spacing w:after="120" w:line="276" w:lineRule="auto"/>
        <w:jc w:val="both"/>
        <w:rPr>
          <w:rFonts w:ascii="Arial" w:eastAsia="SimSun" w:hAnsi="Arial" w:cs="Arial"/>
          <w:lang w:eastAsia="zh-CN" w:bidi="hi-IN"/>
        </w:rPr>
      </w:pPr>
      <w:r w:rsidRPr="00B722F5">
        <w:rPr>
          <w:rFonts w:ascii="Arial" w:eastAsia="SimSun" w:hAnsi="Arial" w:cs="Arial"/>
          <w:lang w:eastAsia="zh-CN" w:bidi="hi-IN"/>
        </w:rPr>
        <w:t>Podpora je poskytována v souladu s AGRI pokyny.</w:t>
      </w:r>
    </w:p>
    <w:p w:rsidR="00B722F5" w:rsidRPr="00B722F5" w:rsidRDefault="00B722F5" w:rsidP="00A751B9">
      <w:pPr>
        <w:spacing w:before="240" w:after="120" w:line="276" w:lineRule="auto"/>
        <w:rPr>
          <w:rFonts w:ascii="Arial" w:eastAsia="Calibri" w:hAnsi="Arial" w:cs="Times New Roman"/>
          <w:b/>
          <w:lang w:eastAsia="zh-CN" w:bidi="hi-IN"/>
        </w:rPr>
      </w:pPr>
      <w:r w:rsidRPr="00B722F5">
        <w:rPr>
          <w:rFonts w:ascii="Arial" w:eastAsia="Calibri" w:hAnsi="Arial" w:cs="Times New Roman"/>
          <w:b/>
          <w:lang w:eastAsia="zh-CN" w:bidi="hi-IN"/>
        </w:rPr>
        <w:t>2   Předmět dotace</w:t>
      </w:r>
    </w:p>
    <w:p w:rsidR="00B722F5" w:rsidRPr="00B722F5" w:rsidRDefault="00B722F5" w:rsidP="00A751B9">
      <w:pPr>
        <w:spacing w:after="120" w:line="276" w:lineRule="auto"/>
        <w:jc w:val="both"/>
        <w:rPr>
          <w:rFonts w:ascii="Arial" w:eastAsia="SimSun" w:hAnsi="Arial" w:cs="Arial"/>
          <w:lang w:eastAsia="zh-CN" w:bidi="hi-IN"/>
        </w:rPr>
      </w:pPr>
      <w:r w:rsidRPr="00B722F5">
        <w:rPr>
          <w:rFonts w:ascii="Arial" w:eastAsia="SimSun" w:hAnsi="Arial" w:cs="Arial"/>
          <w:lang w:eastAsia="zh-CN" w:bidi="hi-IN"/>
        </w:rPr>
        <w:t xml:space="preserve">Podpora subjektu zodpovědnému za kontrolní opatření a poradenství dle Věstníku Ministerstva zemědělství, </w:t>
      </w:r>
      <w:proofErr w:type="gramStart"/>
      <w:r w:rsidRPr="00B722F5">
        <w:rPr>
          <w:rFonts w:ascii="Arial" w:eastAsia="SimSun" w:hAnsi="Arial" w:cs="Arial"/>
          <w:lang w:eastAsia="zh-CN" w:bidi="hi-IN"/>
        </w:rPr>
        <w:t>č.j</w:t>
      </w:r>
      <w:r w:rsidR="000A5BB9">
        <w:rPr>
          <w:rFonts w:ascii="Arial" w:eastAsia="SimSun" w:hAnsi="Arial" w:cs="Arial"/>
          <w:lang w:eastAsia="zh-CN" w:bidi="hi-IN"/>
        </w:rPr>
        <w:t>.</w:t>
      </w:r>
      <w:proofErr w:type="gramEnd"/>
      <w:r w:rsidRPr="00B722F5">
        <w:rPr>
          <w:rFonts w:ascii="Arial" w:eastAsia="SimSun" w:hAnsi="Arial" w:cs="Arial"/>
          <w:lang w:eastAsia="zh-CN" w:bidi="hi-IN"/>
        </w:rPr>
        <w:t xml:space="preserve">: 15865/2016-MZE-17210 (dále jen „Věstník MZe“), na částečnou úhradu nákladů na provedení studie trhu </w:t>
      </w:r>
      <w:bookmarkStart w:id="0" w:name="__DdeLink__71943_769613335"/>
      <w:r w:rsidRPr="00B722F5">
        <w:rPr>
          <w:rFonts w:ascii="Arial" w:eastAsia="SimSun" w:hAnsi="Arial" w:cs="Arial"/>
          <w:lang w:eastAsia="zh-CN" w:bidi="hi-IN"/>
        </w:rPr>
        <w:t xml:space="preserve">v zájmu zlepšení tržních příležitostí a dosažení přidané hodnoty u mléka a mléčných výrobků s ohledem na vyhlášení nouzového stavu při výskytu </w:t>
      </w:r>
      <w:proofErr w:type="spellStart"/>
      <w:r w:rsidRPr="00B722F5">
        <w:rPr>
          <w:rFonts w:ascii="Arial" w:eastAsia="SimSun" w:hAnsi="Arial" w:cs="Arial"/>
          <w:lang w:eastAsia="zh-CN" w:bidi="hi-IN"/>
        </w:rPr>
        <w:t>coronaviru</w:t>
      </w:r>
      <w:proofErr w:type="spellEnd"/>
      <w:r w:rsidRPr="00B722F5">
        <w:rPr>
          <w:rFonts w:ascii="Arial" w:eastAsia="SimSun" w:hAnsi="Arial" w:cs="Arial"/>
          <w:lang w:eastAsia="zh-CN" w:bidi="hi-IN"/>
        </w:rPr>
        <w:t xml:space="preserve"> v ČR.</w:t>
      </w:r>
      <w:bookmarkEnd w:id="0"/>
    </w:p>
    <w:p w:rsidR="00B722F5" w:rsidRPr="00B722F5" w:rsidRDefault="00B722F5" w:rsidP="00A751B9">
      <w:pPr>
        <w:spacing w:before="240" w:after="120" w:line="276" w:lineRule="auto"/>
        <w:rPr>
          <w:rFonts w:ascii="Arial" w:eastAsia="Calibri" w:hAnsi="Arial" w:cs="Times New Roman"/>
          <w:b/>
          <w:lang w:eastAsia="zh-CN" w:bidi="hi-IN"/>
        </w:rPr>
      </w:pPr>
      <w:r w:rsidRPr="00B722F5">
        <w:rPr>
          <w:rFonts w:ascii="Arial" w:eastAsia="Calibri" w:hAnsi="Arial" w:cs="Times New Roman"/>
          <w:b/>
          <w:lang w:eastAsia="zh-CN" w:bidi="hi-IN"/>
        </w:rPr>
        <w:t>3   Žadatel</w:t>
      </w:r>
    </w:p>
    <w:p w:rsidR="00B722F5" w:rsidRPr="00B722F5" w:rsidRDefault="00B722F5" w:rsidP="00A751B9">
      <w:pPr>
        <w:spacing w:after="120" w:line="276" w:lineRule="auto"/>
        <w:jc w:val="both"/>
        <w:rPr>
          <w:rFonts w:ascii="Arial" w:eastAsia="SimSun" w:hAnsi="Arial" w:cs="Arial"/>
          <w:lang w:eastAsia="zh-CN" w:bidi="hi-IN"/>
        </w:rPr>
      </w:pPr>
      <w:r w:rsidRPr="00B722F5">
        <w:rPr>
          <w:rFonts w:ascii="Arial" w:eastAsia="SimSun" w:hAnsi="Arial" w:cs="Arial"/>
          <w:spacing w:val="-2"/>
          <w:lang w:eastAsia="zh-CN" w:bidi="hi-IN"/>
        </w:rPr>
        <w:t>Subjekt zodpovědný za kontrolní opatření a poradenství dle Věstníku MZe, tj. pověřená osoba podle zákona č. 154/2000 Sb., o šlechtění, plemenitbě a evidenci hospodářských zvířat a</w:t>
      </w:r>
      <w:r w:rsidR="005E6BBC">
        <w:rPr>
          <w:rFonts w:ascii="Arial" w:eastAsia="SimSun" w:hAnsi="Arial" w:cs="Arial"/>
          <w:spacing w:val="-2"/>
          <w:lang w:eastAsia="zh-CN" w:bidi="hi-IN"/>
        </w:rPr>
        <w:t> </w:t>
      </w:r>
      <w:r w:rsidRPr="00B722F5">
        <w:rPr>
          <w:rFonts w:ascii="Arial" w:eastAsia="SimSun" w:hAnsi="Arial" w:cs="Arial"/>
          <w:spacing w:val="-2"/>
          <w:lang w:eastAsia="zh-CN" w:bidi="hi-IN"/>
        </w:rPr>
        <w:t>o</w:t>
      </w:r>
      <w:r w:rsidR="005E6BBC">
        <w:rPr>
          <w:rFonts w:ascii="Arial" w:eastAsia="SimSun" w:hAnsi="Arial" w:cs="Arial"/>
          <w:spacing w:val="-2"/>
          <w:lang w:eastAsia="zh-CN" w:bidi="hi-IN"/>
        </w:rPr>
        <w:t> </w:t>
      </w:r>
      <w:r w:rsidRPr="00B722F5">
        <w:rPr>
          <w:rFonts w:ascii="Arial" w:eastAsia="SimSun" w:hAnsi="Arial" w:cs="Arial"/>
          <w:spacing w:val="-2"/>
          <w:lang w:eastAsia="zh-CN" w:bidi="hi-IN"/>
        </w:rPr>
        <w:t xml:space="preserve">změně některých souvisejících zákonů, která zajistila formou služeb v období od 1. 7. 2020 do 31. 10. 2020 úkony na provedení studie trhu v zájmu zlepšení tržních </w:t>
      </w:r>
      <w:r w:rsidRPr="00B722F5">
        <w:rPr>
          <w:rFonts w:ascii="Arial" w:eastAsia="SimSun" w:hAnsi="Arial" w:cs="Arial"/>
          <w:lang w:eastAsia="zh-CN" w:bidi="hi-IN"/>
        </w:rPr>
        <w:t xml:space="preserve">příležitostí a dosažení přidané hodnoty u mléka a mléčných výrobků s ohledem na vyhlášení nouzového stavu při výskytu </w:t>
      </w:r>
      <w:proofErr w:type="spellStart"/>
      <w:r w:rsidRPr="00B722F5">
        <w:rPr>
          <w:rFonts w:ascii="Arial" w:eastAsia="SimSun" w:hAnsi="Arial" w:cs="Arial"/>
          <w:lang w:eastAsia="zh-CN" w:bidi="hi-IN"/>
        </w:rPr>
        <w:t>coronaviru</w:t>
      </w:r>
      <w:proofErr w:type="spellEnd"/>
      <w:r w:rsidRPr="00B722F5">
        <w:rPr>
          <w:rFonts w:ascii="Arial" w:eastAsia="SimSun" w:hAnsi="Arial" w:cs="Arial"/>
          <w:lang w:eastAsia="zh-CN" w:bidi="hi-IN"/>
        </w:rPr>
        <w:t xml:space="preserve"> v ČR.</w:t>
      </w:r>
    </w:p>
    <w:p w:rsidR="00B722F5" w:rsidRPr="00B722F5" w:rsidRDefault="00B722F5" w:rsidP="00A751B9">
      <w:pPr>
        <w:spacing w:before="240" w:after="120" w:line="276" w:lineRule="auto"/>
        <w:rPr>
          <w:rFonts w:ascii="Arial" w:eastAsia="Calibri" w:hAnsi="Arial" w:cs="Times New Roman"/>
          <w:b/>
          <w:lang w:eastAsia="zh-CN" w:bidi="hi-IN"/>
        </w:rPr>
      </w:pPr>
      <w:r w:rsidRPr="00B722F5">
        <w:rPr>
          <w:rFonts w:ascii="Arial" w:eastAsia="Calibri" w:hAnsi="Arial" w:cs="Times New Roman"/>
          <w:b/>
          <w:lang w:eastAsia="zh-CN" w:bidi="hi-IN"/>
        </w:rPr>
        <w:t>4   Dotace</w:t>
      </w:r>
    </w:p>
    <w:p w:rsidR="00B722F5" w:rsidRPr="00B722F5" w:rsidRDefault="00B722F5" w:rsidP="00A751B9">
      <w:pPr>
        <w:spacing w:after="120" w:line="276" w:lineRule="auto"/>
        <w:jc w:val="both"/>
        <w:rPr>
          <w:rFonts w:ascii="Arial" w:eastAsia="SimSun" w:hAnsi="Arial" w:cs="Arial"/>
          <w:lang w:eastAsia="zh-CN" w:bidi="hi-IN"/>
        </w:rPr>
      </w:pPr>
      <w:r w:rsidRPr="00B722F5">
        <w:rPr>
          <w:rFonts w:ascii="Arial" w:eastAsia="SimSun" w:hAnsi="Arial" w:cs="Arial"/>
          <w:lang w:eastAsia="zh-CN" w:bidi="hi-IN"/>
        </w:rPr>
        <w:t>Forma dotace: dotace k výsledku hospodaření (dříve neinvestiční).</w:t>
      </w:r>
    </w:p>
    <w:p w:rsidR="00B722F5" w:rsidRPr="00B722F5" w:rsidRDefault="00B722F5" w:rsidP="00A751B9">
      <w:pPr>
        <w:spacing w:after="120" w:line="276" w:lineRule="auto"/>
        <w:jc w:val="both"/>
        <w:rPr>
          <w:rFonts w:ascii="Arial" w:eastAsia="SimSun" w:hAnsi="Arial" w:cs="Arial"/>
          <w:lang w:eastAsia="zh-CN" w:bidi="hi-IN"/>
        </w:rPr>
      </w:pPr>
      <w:r w:rsidRPr="00B722F5">
        <w:rPr>
          <w:rFonts w:ascii="Arial" w:eastAsia="SimSun" w:hAnsi="Arial" w:cs="Arial"/>
          <w:lang w:eastAsia="zh-CN" w:bidi="hi-IN"/>
        </w:rPr>
        <w:t>Výše dotace: do 100 % skutečně vynaložených uznatelných nákladů souvisejících se zpracováním studie.</w:t>
      </w:r>
    </w:p>
    <w:p w:rsidR="00B722F5" w:rsidRPr="00B722F5" w:rsidRDefault="00B722F5" w:rsidP="00A751B9">
      <w:pPr>
        <w:spacing w:before="240" w:after="120" w:line="276" w:lineRule="auto"/>
        <w:rPr>
          <w:rFonts w:ascii="Arial" w:eastAsia="Calibri" w:hAnsi="Arial" w:cs="Times New Roman"/>
          <w:b/>
          <w:lang w:eastAsia="zh-CN" w:bidi="hi-IN"/>
        </w:rPr>
      </w:pPr>
      <w:r w:rsidRPr="00B722F5">
        <w:rPr>
          <w:rFonts w:ascii="Arial" w:eastAsia="Calibri" w:hAnsi="Arial" w:cs="Times New Roman"/>
          <w:b/>
          <w:lang w:eastAsia="zh-CN" w:bidi="hi-IN"/>
        </w:rPr>
        <w:lastRenderedPageBreak/>
        <w:t>5   Podmínky poskytnutí dotace</w:t>
      </w:r>
    </w:p>
    <w:p w:rsidR="00B722F5" w:rsidRPr="00B722F5" w:rsidRDefault="00B722F5" w:rsidP="00A751B9">
      <w:pPr>
        <w:numPr>
          <w:ilvl w:val="0"/>
          <w:numId w:val="12"/>
        </w:numPr>
        <w:spacing w:after="120" w:line="276" w:lineRule="auto"/>
        <w:ind w:left="397" w:hanging="425"/>
        <w:jc w:val="both"/>
        <w:rPr>
          <w:rFonts w:ascii="Arial" w:eastAsia="SimSun" w:hAnsi="Arial" w:cs="Arial"/>
          <w:color w:val="000000" w:themeColor="text1"/>
          <w:lang w:val="x-none" w:eastAsia="zh-CN" w:bidi="hi-IN"/>
        </w:rPr>
      </w:pPr>
      <w:r w:rsidRPr="00B722F5">
        <w:rPr>
          <w:rFonts w:ascii="Arial" w:eastAsia="SimSun" w:hAnsi="Arial" w:cs="Arial"/>
          <w:color w:val="000000" w:themeColor="text1"/>
          <w:lang w:val="x-none" w:eastAsia="zh-CN" w:bidi="hi-IN"/>
        </w:rPr>
        <w:t>Uznatelnými náklady jsou náklady uskutečněné v dotačním období od 1. 7. 2020 do 30. 9. 2020.</w:t>
      </w:r>
    </w:p>
    <w:p w:rsidR="00B722F5" w:rsidRPr="00B722F5" w:rsidRDefault="00B722F5" w:rsidP="00A751B9">
      <w:pPr>
        <w:numPr>
          <w:ilvl w:val="0"/>
          <w:numId w:val="12"/>
        </w:numPr>
        <w:spacing w:after="120" w:line="276" w:lineRule="auto"/>
        <w:ind w:left="397" w:hanging="425"/>
        <w:jc w:val="both"/>
        <w:rPr>
          <w:rFonts w:ascii="Arial" w:eastAsia="SimSun" w:hAnsi="Arial" w:cs="Arial"/>
          <w:color w:val="000000" w:themeColor="text1"/>
          <w:lang w:val="x-none" w:eastAsia="zh-CN" w:bidi="hi-IN"/>
        </w:rPr>
      </w:pPr>
      <w:r w:rsidRPr="00B722F5">
        <w:rPr>
          <w:rFonts w:ascii="Arial" w:eastAsia="SimSun" w:hAnsi="Arial" w:cs="Arial"/>
          <w:color w:val="000000" w:themeColor="text1"/>
          <w:lang w:eastAsia="zh-CN" w:bidi="hi-IN"/>
        </w:rPr>
        <w:t>Žádost o dotaci se podává za daný dotační podprogram zvlášť.</w:t>
      </w:r>
    </w:p>
    <w:p w:rsidR="00B722F5" w:rsidRPr="00B722F5" w:rsidRDefault="00B722F5" w:rsidP="00A751B9">
      <w:pPr>
        <w:numPr>
          <w:ilvl w:val="0"/>
          <w:numId w:val="12"/>
        </w:numPr>
        <w:spacing w:after="120" w:line="276" w:lineRule="auto"/>
        <w:ind w:left="397" w:hanging="425"/>
        <w:jc w:val="both"/>
        <w:rPr>
          <w:rFonts w:ascii="Arial" w:eastAsia="SimSun" w:hAnsi="Arial" w:cs="Arial"/>
          <w:color w:val="000000" w:themeColor="text1"/>
          <w:lang w:val="x-none" w:eastAsia="zh-CN" w:bidi="hi-IN"/>
        </w:rPr>
      </w:pPr>
      <w:r w:rsidRPr="00B722F5">
        <w:rPr>
          <w:rFonts w:ascii="Arial" w:eastAsia="Times New Roman" w:hAnsi="Arial" w:cs="Arial"/>
          <w:bCs/>
          <w:color w:val="000000" w:themeColor="text1"/>
          <w:lang w:eastAsia="x-none"/>
        </w:rPr>
        <w:t>Příjemce dotace musí podat studii trhu do 31. 3. 2021.</w:t>
      </w:r>
    </w:p>
    <w:p w:rsidR="00B722F5" w:rsidRPr="00B722F5" w:rsidRDefault="00B722F5" w:rsidP="00A751B9">
      <w:pPr>
        <w:spacing w:before="240" w:after="120" w:line="276" w:lineRule="auto"/>
        <w:rPr>
          <w:rFonts w:ascii="Arial" w:eastAsia="Calibri" w:hAnsi="Arial" w:cs="Times New Roman"/>
          <w:b/>
          <w:color w:val="000000" w:themeColor="text1"/>
          <w:lang w:eastAsia="zh-CN" w:bidi="hi-IN"/>
        </w:rPr>
      </w:pPr>
      <w:r w:rsidRPr="00B722F5">
        <w:rPr>
          <w:rFonts w:ascii="Arial" w:eastAsia="Calibri" w:hAnsi="Arial" w:cs="Times New Roman"/>
          <w:b/>
          <w:color w:val="000000" w:themeColor="text1"/>
          <w:lang w:eastAsia="zh-CN" w:bidi="hi-IN"/>
        </w:rPr>
        <w:t>6   Termín příjmu žádostí o dotaci</w:t>
      </w:r>
    </w:p>
    <w:p w:rsidR="00B722F5" w:rsidRPr="00B722F5" w:rsidRDefault="00B722F5" w:rsidP="00A751B9">
      <w:pPr>
        <w:spacing w:after="120" w:line="276" w:lineRule="auto"/>
        <w:jc w:val="both"/>
        <w:rPr>
          <w:rFonts w:ascii="Arial" w:eastAsia="SimSun" w:hAnsi="Arial" w:cs="Arial"/>
          <w:color w:val="000000" w:themeColor="text1"/>
          <w:lang w:eastAsia="zh-CN" w:bidi="hi-IN"/>
        </w:rPr>
      </w:pPr>
      <w:r w:rsidRPr="00B722F5">
        <w:rPr>
          <w:rFonts w:ascii="Arial" w:eastAsia="SimSun" w:hAnsi="Arial" w:cs="Arial"/>
          <w:color w:val="000000" w:themeColor="text1"/>
          <w:lang w:eastAsia="zh-CN" w:bidi="hi-IN"/>
        </w:rPr>
        <w:t>Příjem žádostí o dotaci pro dotační období 2020 je stanoven od 25.</w:t>
      </w:r>
      <w:r w:rsidRPr="00B722F5">
        <w:rPr>
          <w:rFonts w:ascii="Arial" w:hAnsi="Arial" w:cs="Arial"/>
          <w:color w:val="000000" w:themeColor="text1"/>
        </w:rPr>
        <w:t xml:space="preserve"> 6. 2020 </w:t>
      </w:r>
      <w:r w:rsidRPr="00B722F5">
        <w:rPr>
          <w:rFonts w:ascii="Arial" w:eastAsia="SimSun" w:hAnsi="Arial" w:cs="Arial"/>
          <w:color w:val="000000" w:themeColor="text1"/>
          <w:lang w:eastAsia="zh-CN" w:bidi="hi-IN"/>
        </w:rPr>
        <w:t>do 30. 6. 2020.</w:t>
      </w:r>
    </w:p>
    <w:p w:rsidR="00B722F5" w:rsidRPr="00B722F5" w:rsidRDefault="00B722F5" w:rsidP="00A751B9">
      <w:pPr>
        <w:spacing w:after="120" w:line="276" w:lineRule="auto"/>
        <w:jc w:val="both"/>
        <w:rPr>
          <w:rFonts w:ascii="Arial" w:eastAsia="SimSun" w:hAnsi="Arial" w:cs="Arial"/>
          <w:color w:val="000000" w:themeColor="text1"/>
          <w:lang w:eastAsia="zh-CN" w:bidi="hi-IN"/>
        </w:rPr>
      </w:pPr>
      <w:r w:rsidRPr="00B722F5">
        <w:rPr>
          <w:rFonts w:ascii="Arial" w:eastAsia="SimSun" w:hAnsi="Arial" w:cs="Arial"/>
          <w:color w:val="000000" w:themeColor="text1"/>
          <w:lang w:eastAsia="zh-CN" w:bidi="hi-IN"/>
        </w:rPr>
        <w:t>Žádost o dotaci musí být podána před zahájením realizace předmětu dotace.</w:t>
      </w:r>
    </w:p>
    <w:p w:rsidR="00B722F5" w:rsidRPr="00B722F5" w:rsidRDefault="00B722F5" w:rsidP="00A751B9">
      <w:pPr>
        <w:spacing w:before="240" w:after="120" w:line="276" w:lineRule="auto"/>
        <w:rPr>
          <w:rFonts w:ascii="Arial" w:eastAsia="Calibri" w:hAnsi="Arial" w:cs="Times New Roman"/>
          <w:b/>
          <w:color w:val="000000" w:themeColor="text1"/>
          <w:lang w:eastAsia="zh-CN" w:bidi="hi-IN"/>
        </w:rPr>
      </w:pPr>
      <w:r w:rsidRPr="00B722F5">
        <w:rPr>
          <w:rFonts w:ascii="Arial" w:eastAsia="Calibri" w:hAnsi="Arial" w:cs="Times New Roman"/>
          <w:b/>
          <w:color w:val="000000" w:themeColor="text1"/>
          <w:lang w:eastAsia="zh-CN" w:bidi="hi-IN"/>
        </w:rPr>
        <w:t>7   Termín příjmu dokladů prokazujících nárok na dotaci</w:t>
      </w:r>
    </w:p>
    <w:p w:rsidR="00B722F5" w:rsidRPr="00B722F5" w:rsidRDefault="00B722F5" w:rsidP="00A751B9">
      <w:pPr>
        <w:spacing w:after="120" w:line="276" w:lineRule="auto"/>
        <w:jc w:val="both"/>
        <w:rPr>
          <w:rFonts w:ascii="Arial" w:eastAsia="SimSun" w:hAnsi="Arial" w:cs="Arial"/>
          <w:color w:val="000000" w:themeColor="text1"/>
          <w:lang w:eastAsia="zh-CN" w:bidi="hi-IN"/>
        </w:rPr>
      </w:pPr>
      <w:r w:rsidRPr="00B722F5">
        <w:rPr>
          <w:rFonts w:ascii="Arial" w:eastAsia="SimSun" w:hAnsi="Arial" w:cs="Arial"/>
          <w:color w:val="000000" w:themeColor="text1"/>
          <w:lang w:eastAsia="zh-CN" w:bidi="hi-IN"/>
        </w:rPr>
        <w:t>Příjem formuláře s doklady prokazujícími nárok na dotaci začíná 1. 10. 2020 a končí 20. 10. 2020.</w:t>
      </w:r>
    </w:p>
    <w:p w:rsidR="00B722F5" w:rsidRPr="00B722F5" w:rsidRDefault="00B722F5" w:rsidP="00A751B9">
      <w:pPr>
        <w:spacing w:after="120" w:line="276" w:lineRule="auto"/>
        <w:jc w:val="both"/>
        <w:rPr>
          <w:rFonts w:ascii="Arial" w:eastAsia="SimSun" w:hAnsi="Arial" w:cs="Arial"/>
          <w:color w:val="000000" w:themeColor="text1"/>
          <w:lang w:eastAsia="zh-CN" w:bidi="hi-IN"/>
        </w:rPr>
      </w:pPr>
      <w:r w:rsidRPr="00B722F5">
        <w:rPr>
          <w:rFonts w:ascii="Arial" w:eastAsia="SimSun" w:hAnsi="Arial" w:cs="Arial"/>
          <w:color w:val="000000" w:themeColor="text1"/>
          <w:spacing w:val="-2"/>
          <w:lang w:eastAsia="zh-CN" w:bidi="hi-IN"/>
        </w:rPr>
        <w:t xml:space="preserve">Formulář s doklady prokazujícími nárok na dotaci musí být podán po ukončení realizace </w:t>
      </w:r>
      <w:r w:rsidRPr="00B722F5">
        <w:rPr>
          <w:rFonts w:ascii="Arial" w:eastAsia="SimSun" w:hAnsi="Arial" w:cs="Arial"/>
          <w:color w:val="000000" w:themeColor="text1"/>
          <w:lang w:eastAsia="zh-CN" w:bidi="hi-IN"/>
        </w:rPr>
        <w:t>předmětu dotace.</w:t>
      </w:r>
    </w:p>
    <w:p w:rsidR="00B722F5" w:rsidRPr="00B722F5" w:rsidRDefault="00B722F5" w:rsidP="00A751B9">
      <w:pPr>
        <w:spacing w:before="240" w:after="120" w:line="276" w:lineRule="auto"/>
        <w:rPr>
          <w:rFonts w:ascii="Arial" w:eastAsia="Calibri" w:hAnsi="Arial" w:cs="Times New Roman"/>
          <w:b/>
          <w:lang w:eastAsia="zh-CN" w:bidi="hi-IN"/>
        </w:rPr>
      </w:pPr>
      <w:r w:rsidRPr="00B722F5">
        <w:rPr>
          <w:rFonts w:ascii="Arial" w:eastAsia="Calibri" w:hAnsi="Arial" w:cs="Times New Roman"/>
          <w:b/>
          <w:lang w:eastAsia="zh-CN" w:bidi="hi-IN"/>
        </w:rPr>
        <w:t>8   Doklady prokazující nárok na dotaci</w:t>
      </w:r>
    </w:p>
    <w:p w:rsidR="00B722F5" w:rsidRPr="00B722F5" w:rsidRDefault="00B722F5" w:rsidP="00A751B9">
      <w:pPr>
        <w:numPr>
          <w:ilvl w:val="0"/>
          <w:numId w:val="13"/>
        </w:numPr>
        <w:spacing w:after="120" w:line="276" w:lineRule="auto"/>
        <w:ind w:left="425" w:hanging="425"/>
        <w:jc w:val="both"/>
        <w:rPr>
          <w:rFonts w:ascii="Arial" w:eastAsia="SimSun" w:hAnsi="Arial" w:cs="Arial"/>
          <w:lang w:val="x-none" w:eastAsia="zh-CN" w:bidi="hi-IN"/>
        </w:rPr>
      </w:pPr>
      <w:r w:rsidRPr="00B722F5">
        <w:rPr>
          <w:rFonts w:ascii="Arial" w:eastAsia="SimSun" w:hAnsi="Arial" w:cs="Arial"/>
          <w:lang w:val="x-none" w:eastAsia="zh-CN" w:bidi="hi-IN"/>
        </w:rPr>
        <w:t>Doklady prokazující skutečně vynaložené uznatelné náklady související se zpracováním studie (</w:t>
      </w:r>
      <w:r w:rsidRPr="00B722F5">
        <w:rPr>
          <w:rFonts w:ascii="Arial" w:eastAsia="SimSun" w:hAnsi="Arial" w:cs="Arial"/>
          <w:lang w:eastAsia="zh-CN" w:bidi="hi-IN"/>
        </w:rPr>
        <w:t>účetní/daňové doklady</w:t>
      </w:r>
      <w:r w:rsidRPr="00B722F5">
        <w:rPr>
          <w:rFonts w:ascii="Arial" w:eastAsia="SimSun" w:hAnsi="Arial" w:cs="Arial"/>
          <w:lang w:val="x-none" w:eastAsia="zh-CN" w:bidi="hi-IN"/>
        </w:rPr>
        <w:t xml:space="preserve"> </w:t>
      </w:r>
      <w:r w:rsidRPr="00B722F5">
        <w:rPr>
          <w:rFonts w:ascii="Arial" w:eastAsia="SimSun" w:hAnsi="Arial" w:cs="Arial"/>
          <w:lang w:eastAsia="zh-CN" w:bidi="hi-IN"/>
        </w:rPr>
        <w:t>za náklady na přípravu, provedení a zpracování studie trhu a na pořízení dat pro studii trhu).</w:t>
      </w:r>
    </w:p>
    <w:p w:rsidR="00B722F5" w:rsidRPr="00B722F5" w:rsidRDefault="00B722F5" w:rsidP="00A751B9">
      <w:pPr>
        <w:numPr>
          <w:ilvl w:val="0"/>
          <w:numId w:val="13"/>
        </w:numPr>
        <w:spacing w:after="120" w:line="276" w:lineRule="auto"/>
        <w:ind w:left="425" w:hanging="425"/>
        <w:jc w:val="both"/>
        <w:rPr>
          <w:rFonts w:ascii="Arial" w:eastAsia="SimSun" w:hAnsi="Arial" w:cs="Arial"/>
          <w:lang w:val="x-none" w:eastAsia="zh-CN" w:bidi="hi-IN"/>
        </w:rPr>
      </w:pPr>
      <w:r w:rsidRPr="00B722F5">
        <w:rPr>
          <w:rFonts w:ascii="Arial" w:eastAsia="SimSun" w:hAnsi="Arial" w:cs="Arial"/>
          <w:lang w:val="x-none" w:eastAsia="zh-CN" w:bidi="hi-IN"/>
        </w:rPr>
        <w:t>Doklady prokazující uhrazení skutečně vynaložených uznatelných nákladů (výpis z bankovního účtu, doklad o platbě v hotovosti). Z dokladu o úhradě uskutečněné převodem z bankovního účtu musí být zřejmé, že bankovní účet je ve vlastnictví žadatele. Z příjmového/výdajového dokladu musí být zřejmé, že úhrada v hotovosti byla provedena žadatelem.</w:t>
      </w:r>
    </w:p>
    <w:p w:rsidR="00B722F5" w:rsidRPr="00B722F5" w:rsidRDefault="00B722F5" w:rsidP="00A751B9">
      <w:pPr>
        <w:numPr>
          <w:ilvl w:val="0"/>
          <w:numId w:val="13"/>
        </w:numPr>
        <w:spacing w:after="120" w:line="276" w:lineRule="auto"/>
        <w:ind w:left="425" w:hanging="425"/>
        <w:jc w:val="both"/>
        <w:rPr>
          <w:rFonts w:ascii="Arial" w:eastAsia="SimSun" w:hAnsi="Arial" w:cs="Arial"/>
          <w:lang w:val="x-none" w:eastAsia="zh-CN" w:bidi="hi-IN"/>
        </w:rPr>
      </w:pPr>
      <w:r w:rsidRPr="00B722F5">
        <w:rPr>
          <w:rFonts w:ascii="Arial" w:eastAsia="SimSun" w:hAnsi="Arial" w:cs="Arial"/>
          <w:lang w:eastAsia="zh-CN" w:bidi="hi-IN"/>
        </w:rPr>
        <w:t>Osnova studie trhu.</w:t>
      </w:r>
    </w:p>
    <w:p w:rsidR="00B722F5" w:rsidRPr="00B722F5" w:rsidRDefault="00B722F5" w:rsidP="00A751B9">
      <w:pPr>
        <w:spacing w:before="240" w:after="120" w:line="276" w:lineRule="auto"/>
        <w:rPr>
          <w:rFonts w:ascii="Arial" w:eastAsia="Calibri" w:hAnsi="Arial" w:cs="Times New Roman"/>
          <w:b/>
          <w:lang w:eastAsia="zh-CN" w:bidi="hi-IN"/>
        </w:rPr>
      </w:pPr>
      <w:r w:rsidRPr="00B722F5">
        <w:rPr>
          <w:rFonts w:ascii="Arial" w:eastAsia="Calibri" w:hAnsi="Arial" w:cs="Times New Roman"/>
          <w:b/>
          <w:lang w:eastAsia="zh-CN" w:bidi="hi-IN"/>
        </w:rPr>
        <w:t>9   Náklady související s předmětem dotace</w:t>
      </w:r>
    </w:p>
    <w:p w:rsidR="00B722F5" w:rsidRPr="00B722F5" w:rsidRDefault="00B722F5" w:rsidP="00A751B9">
      <w:pPr>
        <w:spacing w:after="120" w:line="276" w:lineRule="auto"/>
        <w:jc w:val="both"/>
        <w:rPr>
          <w:rFonts w:ascii="Arial" w:eastAsia="SimSun" w:hAnsi="Arial" w:cs="Arial"/>
          <w:lang w:eastAsia="zh-CN" w:bidi="hi-IN"/>
        </w:rPr>
      </w:pPr>
      <w:r w:rsidRPr="00B722F5">
        <w:rPr>
          <w:rFonts w:ascii="Arial" w:eastAsia="SimSun" w:hAnsi="Arial" w:cs="Arial"/>
          <w:lang w:eastAsia="zh-CN" w:bidi="hi-IN"/>
        </w:rPr>
        <w:t xml:space="preserve">Seznam </w:t>
      </w:r>
      <w:r w:rsidRPr="00B722F5">
        <w:rPr>
          <w:rFonts w:ascii="Arial" w:eastAsia="SimSun" w:hAnsi="Arial" w:cs="Arial"/>
          <w:bCs/>
          <w:lang w:eastAsia="zh-CN" w:bidi="hi-IN"/>
        </w:rPr>
        <w:t xml:space="preserve">uznatelných nákladů </w:t>
      </w:r>
      <w:r w:rsidRPr="00B722F5">
        <w:rPr>
          <w:rFonts w:ascii="Arial" w:eastAsia="SimSun" w:hAnsi="Arial" w:cs="Arial"/>
          <w:lang w:eastAsia="zh-CN" w:bidi="hi-IN"/>
        </w:rPr>
        <w:t>souvisejících se zpracováním studie:</w:t>
      </w:r>
    </w:p>
    <w:p w:rsidR="00B722F5" w:rsidRPr="00B722F5" w:rsidRDefault="00B722F5" w:rsidP="00A751B9">
      <w:pPr>
        <w:numPr>
          <w:ilvl w:val="0"/>
          <w:numId w:val="14"/>
        </w:numPr>
        <w:spacing w:after="120" w:line="276" w:lineRule="auto"/>
        <w:ind w:left="425" w:hanging="425"/>
        <w:jc w:val="both"/>
        <w:rPr>
          <w:rFonts w:ascii="Arial" w:eastAsia="SimSun" w:hAnsi="Arial" w:cs="Arial"/>
          <w:lang w:val="x-none" w:eastAsia="zh-CN" w:bidi="hi-IN"/>
        </w:rPr>
      </w:pPr>
      <w:r w:rsidRPr="00B722F5">
        <w:rPr>
          <w:rFonts w:ascii="Arial" w:eastAsia="SimSun" w:hAnsi="Arial" w:cs="Arial"/>
          <w:lang w:eastAsia="zh-CN" w:bidi="hi-IN"/>
        </w:rPr>
        <w:t>náklady na přípravu, provedení a zpracování studie trhu,</w:t>
      </w:r>
    </w:p>
    <w:p w:rsidR="00B722F5" w:rsidRPr="00356C2E" w:rsidRDefault="00B722F5" w:rsidP="00A751B9">
      <w:pPr>
        <w:numPr>
          <w:ilvl w:val="0"/>
          <w:numId w:val="14"/>
        </w:numPr>
        <w:spacing w:after="120" w:line="276" w:lineRule="auto"/>
        <w:ind w:left="425" w:hanging="425"/>
        <w:jc w:val="both"/>
        <w:rPr>
          <w:rFonts w:ascii="Arial" w:eastAsia="SimSun" w:hAnsi="Arial" w:cs="Arial"/>
          <w:lang w:val="x-none" w:eastAsia="zh-CN" w:bidi="hi-IN"/>
        </w:rPr>
      </w:pPr>
      <w:r w:rsidRPr="00B722F5">
        <w:rPr>
          <w:rFonts w:ascii="Arial" w:eastAsia="SimSun" w:hAnsi="Arial" w:cs="Arial"/>
          <w:lang w:eastAsia="zh-CN" w:bidi="hi-IN"/>
        </w:rPr>
        <w:t>náklady na pořízení dat pro studii trhu.</w:t>
      </w:r>
    </w:p>
    <w:p w:rsidR="0018447E" w:rsidRPr="00B722F5" w:rsidRDefault="0018447E" w:rsidP="00356C2E">
      <w:pPr>
        <w:spacing w:after="0" w:line="276" w:lineRule="auto"/>
        <w:jc w:val="both"/>
        <w:rPr>
          <w:rFonts w:ascii="Arial" w:eastAsia="SimSun" w:hAnsi="Arial" w:cs="Arial"/>
          <w:lang w:val="x-none" w:eastAsia="zh-CN" w:bidi="hi-IN"/>
        </w:rPr>
      </w:pPr>
    </w:p>
    <w:p w:rsidR="00427183" w:rsidRPr="00474725" w:rsidRDefault="00427183" w:rsidP="00427183">
      <w:pPr>
        <w:spacing w:after="0"/>
        <w:jc w:val="both"/>
        <w:rPr>
          <w:rFonts w:ascii="Arial" w:eastAsia="Times New Roman" w:hAnsi="Arial" w:cs="Arial"/>
        </w:rPr>
      </w:pPr>
      <w:r w:rsidRPr="00474725">
        <w:rPr>
          <w:rFonts w:ascii="Arial" w:eastAsia="Times New Roman" w:hAnsi="Arial" w:cs="Arial"/>
        </w:rPr>
        <w:t>Ostatní ustanovení dotčených Zásad zůstávají beze změny.</w:t>
      </w:r>
    </w:p>
    <w:p w:rsidR="00427183" w:rsidRDefault="00427183" w:rsidP="00427183">
      <w:pPr>
        <w:spacing w:after="0"/>
        <w:jc w:val="both"/>
        <w:rPr>
          <w:rFonts w:ascii="Arial" w:eastAsia="Times New Roman" w:hAnsi="Arial" w:cs="Arial"/>
        </w:rPr>
      </w:pPr>
    </w:p>
    <w:p w:rsidR="00427183" w:rsidRPr="00474725" w:rsidRDefault="00FF716E" w:rsidP="00427183">
      <w:pPr>
        <w:tabs>
          <w:tab w:val="left" w:pos="4678"/>
        </w:tabs>
        <w:spacing w:after="0"/>
        <w:rPr>
          <w:rFonts w:ascii="Arial" w:eastAsia="Calibri" w:hAnsi="Arial" w:cs="Arial"/>
          <w:szCs w:val="20"/>
        </w:rPr>
      </w:pPr>
      <w:r>
        <w:rPr>
          <w:rFonts w:ascii="Arial" w:eastAsia="Calibri" w:hAnsi="Arial" w:cs="Arial"/>
        </w:rPr>
        <w:t xml:space="preserve">V Praze dne 5. </w:t>
      </w:r>
      <w:r w:rsidR="00427183">
        <w:rPr>
          <w:rFonts w:ascii="Arial" w:eastAsia="Calibri" w:hAnsi="Arial" w:cs="Arial"/>
        </w:rPr>
        <w:t>června</w:t>
      </w:r>
      <w:r w:rsidR="00427183" w:rsidRPr="00474725">
        <w:rPr>
          <w:rFonts w:ascii="Arial" w:eastAsia="Calibri" w:hAnsi="Arial" w:cs="Arial"/>
        </w:rPr>
        <w:t xml:space="preserve"> 2020</w:t>
      </w:r>
      <w:r w:rsidR="00427183" w:rsidRPr="00474725">
        <w:rPr>
          <w:rFonts w:ascii="Arial" w:eastAsia="Calibri" w:hAnsi="Arial" w:cs="Arial"/>
        </w:rPr>
        <w:tab/>
      </w:r>
      <w:r w:rsidR="00427183" w:rsidRPr="00474725">
        <w:rPr>
          <w:rFonts w:ascii="Arial" w:eastAsia="Calibri" w:hAnsi="Arial" w:cs="Arial"/>
        </w:rPr>
        <w:tab/>
      </w:r>
      <w:r w:rsidR="00427183" w:rsidRPr="00474725">
        <w:rPr>
          <w:rFonts w:ascii="Arial" w:eastAsia="Calibri" w:hAnsi="Arial" w:cs="Arial"/>
        </w:rPr>
        <w:tab/>
      </w:r>
      <w:r w:rsidR="00427183" w:rsidRPr="00474725">
        <w:rPr>
          <w:rFonts w:ascii="Arial" w:eastAsia="Calibri" w:hAnsi="Arial" w:cs="Arial"/>
        </w:rPr>
        <w:tab/>
      </w:r>
      <w:r w:rsidR="00427183" w:rsidRPr="00474725">
        <w:rPr>
          <w:rFonts w:ascii="Arial" w:eastAsia="Calibri" w:hAnsi="Arial" w:cs="Arial"/>
        </w:rPr>
        <w:tab/>
      </w:r>
    </w:p>
    <w:p w:rsidR="0018447E" w:rsidRDefault="0018447E" w:rsidP="00427183">
      <w:pPr>
        <w:jc w:val="both"/>
        <w:rPr>
          <w:rFonts w:ascii="Arial" w:hAnsi="Arial" w:cs="Arial"/>
          <w:szCs w:val="20"/>
        </w:rPr>
      </w:pPr>
    </w:p>
    <w:p w:rsidR="00F962AD" w:rsidRDefault="00F962AD" w:rsidP="00427183">
      <w:pPr>
        <w:jc w:val="both"/>
        <w:rPr>
          <w:rFonts w:ascii="Arial" w:hAnsi="Arial" w:cs="Arial"/>
          <w:szCs w:val="20"/>
        </w:rPr>
      </w:pPr>
    </w:p>
    <w:p w:rsidR="00427183" w:rsidRPr="00474725" w:rsidRDefault="00427183" w:rsidP="00427183">
      <w:pPr>
        <w:tabs>
          <w:tab w:val="left" w:pos="6237"/>
        </w:tabs>
        <w:suppressAutoHyphens/>
        <w:spacing w:after="120"/>
        <w:ind w:left="1135" w:hanging="851"/>
        <w:rPr>
          <w:rFonts w:ascii="Arial" w:eastAsia="Calibri" w:hAnsi="Arial" w:cs="Arial"/>
        </w:rPr>
      </w:pPr>
      <w:r w:rsidRPr="00474725">
        <w:rPr>
          <w:rFonts w:ascii="Arial" w:eastAsia="Calibri" w:hAnsi="Arial" w:cs="Arial"/>
        </w:rPr>
        <w:t>Mgr. Jan Sixta</w:t>
      </w:r>
      <w:r w:rsidRPr="00474725">
        <w:rPr>
          <w:rFonts w:ascii="Arial" w:eastAsia="Calibri" w:hAnsi="Arial" w:cs="Arial"/>
        </w:rPr>
        <w:tab/>
        <w:t>Ing. Jindřich Fialka</w:t>
      </w:r>
    </w:p>
    <w:p w:rsidR="00427183" w:rsidRPr="00474725" w:rsidRDefault="00427183" w:rsidP="00427183">
      <w:pPr>
        <w:spacing w:after="0"/>
        <w:ind w:left="4956" w:hanging="4956"/>
        <w:jc w:val="both"/>
        <w:rPr>
          <w:rFonts w:ascii="Arial" w:eastAsia="Arial" w:hAnsi="Arial" w:cs="Arial"/>
        </w:rPr>
      </w:pPr>
      <w:r w:rsidRPr="00474725">
        <w:rPr>
          <w:rFonts w:ascii="Arial" w:eastAsia="Arial" w:hAnsi="Arial" w:cs="Arial"/>
        </w:rPr>
        <w:t>státní tajemník v Ministerstvu zemědělství</w:t>
      </w:r>
      <w:r w:rsidR="00626801">
        <w:rPr>
          <w:rFonts w:ascii="Arial" w:eastAsia="Arial" w:hAnsi="Arial" w:cs="Arial"/>
        </w:rPr>
        <w:t xml:space="preserve">, </w:t>
      </w:r>
      <w:proofErr w:type="gramStart"/>
      <w:r w:rsidR="00925026">
        <w:rPr>
          <w:rFonts w:ascii="Arial" w:eastAsia="Arial" w:hAnsi="Arial" w:cs="Arial"/>
        </w:rPr>
        <w:t>v</w:t>
      </w:r>
      <w:r w:rsidR="00626801">
        <w:rPr>
          <w:rFonts w:ascii="Arial" w:eastAsia="Arial" w:hAnsi="Arial" w:cs="Arial"/>
        </w:rPr>
        <w:t>.</w:t>
      </w:r>
      <w:r w:rsidR="00925026">
        <w:rPr>
          <w:rFonts w:ascii="Arial" w:eastAsia="Arial" w:hAnsi="Arial" w:cs="Arial"/>
        </w:rPr>
        <w:t>r.</w:t>
      </w:r>
      <w:proofErr w:type="gramEnd"/>
      <w:r w:rsidRPr="00474725">
        <w:rPr>
          <w:rFonts w:ascii="Arial" w:eastAsia="Arial" w:hAnsi="Arial" w:cs="Arial"/>
        </w:rPr>
        <w:tab/>
      </w:r>
      <w:r w:rsidRPr="00474725">
        <w:rPr>
          <w:rFonts w:ascii="Arial" w:eastAsia="Arial" w:hAnsi="Arial" w:cs="Arial"/>
        </w:rPr>
        <w:tab/>
        <w:t xml:space="preserve">náměstek pro řízení Sekce </w:t>
      </w:r>
      <w:r w:rsidRPr="00474725">
        <w:rPr>
          <w:rFonts w:ascii="Arial" w:eastAsia="Arial" w:hAnsi="Arial" w:cs="Arial"/>
        </w:rPr>
        <w:tab/>
      </w:r>
    </w:p>
    <w:p w:rsidR="00427183" w:rsidRPr="00356C2E" w:rsidRDefault="00427183" w:rsidP="00356C2E">
      <w:pPr>
        <w:spacing w:after="0"/>
        <w:ind w:left="4956"/>
        <w:jc w:val="both"/>
        <w:rPr>
          <w:rFonts w:ascii="Arial" w:eastAsia="Times New Roman" w:hAnsi="Arial" w:cs="Arial"/>
        </w:rPr>
      </w:pPr>
      <w:bookmarkStart w:id="1" w:name="_GoBack"/>
      <w:bookmarkEnd w:id="1"/>
      <w:r w:rsidRPr="00474725">
        <w:rPr>
          <w:rFonts w:ascii="Arial" w:eastAsia="Arial" w:hAnsi="Arial" w:cs="Arial"/>
        </w:rPr>
        <w:t xml:space="preserve"> </w:t>
      </w:r>
      <w:r w:rsidRPr="00474725">
        <w:rPr>
          <w:rFonts w:ascii="Arial" w:eastAsia="Arial" w:hAnsi="Arial" w:cs="Arial"/>
        </w:rPr>
        <w:tab/>
        <w:t>zemědělství a potravinářství</w:t>
      </w:r>
      <w:r w:rsidR="007F0452">
        <w:rPr>
          <w:rFonts w:ascii="Arial" w:eastAsia="Arial" w:hAnsi="Arial" w:cs="Arial"/>
        </w:rPr>
        <w:t xml:space="preserve">, </w:t>
      </w:r>
      <w:r w:rsidR="00925026">
        <w:rPr>
          <w:rFonts w:ascii="Arial" w:eastAsia="Arial" w:hAnsi="Arial" w:cs="Arial"/>
        </w:rPr>
        <w:t>v.r.</w:t>
      </w:r>
    </w:p>
    <w:sectPr w:rsidR="00427183" w:rsidRPr="00356C2E" w:rsidSect="00F962AD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701C" w:rsidRDefault="0077701C" w:rsidP="0091090D">
      <w:pPr>
        <w:spacing w:after="0" w:line="240" w:lineRule="auto"/>
      </w:pPr>
      <w:r>
        <w:separator/>
      </w:r>
    </w:p>
  </w:endnote>
  <w:endnote w:type="continuationSeparator" w:id="0">
    <w:p w:rsidR="0077701C" w:rsidRDefault="0077701C" w:rsidP="00910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89752544"/>
      <w:docPartObj>
        <w:docPartGallery w:val="Page Numbers (Bottom of Page)"/>
        <w:docPartUnique/>
      </w:docPartObj>
    </w:sdtPr>
    <w:sdtEndPr/>
    <w:sdtContent>
      <w:p w:rsidR="0091090D" w:rsidRDefault="0091090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6801">
          <w:rPr>
            <w:noProof/>
          </w:rPr>
          <w:t>3</w:t>
        </w:r>
        <w:r>
          <w:fldChar w:fldCharType="end"/>
        </w:r>
      </w:p>
    </w:sdtContent>
  </w:sdt>
  <w:p w:rsidR="0091090D" w:rsidRDefault="0091090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701C" w:rsidRDefault="0077701C" w:rsidP="0091090D">
      <w:pPr>
        <w:spacing w:after="0" w:line="240" w:lineRule="auto"/>
      </w:pPr>
      <w:r>
        <w:separator/>
      </w:r>
    </w:p>
  </w:footnote>
  <w:footnote w:type="continuationSeparator" w:id="0">
    <w:p w:rsidR="0077701C" w:rsidRDefault="0077701C" w:rsidP="009109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3F8A" w:rsidRDefault="00DD3F8A">
    <w:pPr>
      <w:pStyle w:val="Zhlav"/>
    </w:pPr>
    <w:r>
      <w:tab/>
    </w:r>
    <w:r>
      <w:tab/>
    </w:r>
    <w:proofErr w:type="gramStart"/>
    <w:r>
      <w:t>Č.j.</w:t>
    </w:r>
    <w:proofErr w:type="gramEnd"/>
    <w:r>
      <w:t xml:space="preserve"> 24673/2020-MZE-</w:t>
    </w:r>
    <w:r w:rsidR="00304021">
      <w:t>18131</w:t>
    </w:r>
  </w:p>
  <w:p w:rsidR="00DD3F8A" w:rsidRDefault="00DD3F8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377AA"/>
    <w:multiLevelType w:val="hybridMultilevel"/>
    <w:tmpl w:val="001ED056"/>
    <w:lvl w:ilvl="0" w:tplc="338E3588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E34B2"/>
    <w:multiLevelType w:val="hybridMultilevel"/>
    <w:tmpl w:val="C5F26C40"/>
    <w:lvl w:ilvl="0" w:tplc="36247BBC">
      <w:start w:val="3"/>
      <w:numFmt w:val="lowerLetter"/>
      <w:lvlText w:val="%1)"/>
      <w:lvlJc w:val="left"/>
      <w:pPr>
        <w:ind w:left="360" w:hanging="360"/>
      </w:pPr>
      <w:rPr>
        <w:rFonts w:ascii="Arial" w:hAnsi="Arial" w:cs="Arial"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CC111F"/>
    <w:multiLevelType w:val="hybridMultilevel"/>
    <w:tmpl w:val="71BCDCB6"/>
    <w:lvl w:ilvl="0" w:tplc="B734E25E">
      <w:start w:val="3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525D85"/>
    <w:multiLevelType w:val="hybridMultilevel"/>
    <w:tmpl w:val="F01A981E"/>
    <w:lvl w:ilvl="0" w:tplc="3DC4F0FA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D91C8A"/>
    <w:multiLevelType w:val="hybridMultilevel"/>
    <w:tmpl w:val="02CEFEB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AC6571"/>
    <w:multiLevelType w:val="hybridMultilevel"/>
    <w:tmpl w:val="B7D629F6"/>
    <w:lvl w:ilvl="0" w:tplc="338E3588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26752C"/>
    <w:multiLevelType w:val="hybridMultilevel"/>
    <w:tmpl w:val="02CEFEB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6572BE"/>
    <w:multiLevelType w:val="hybridMultilevel"/>
    <w:tmpl w:val="8A1CE238"/>
    <w:lvl w:ilvl="0" w:tplc="6B806A82">
      <w:start w:val="5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027A99"/>
    <w:multiLevelType w:val="hybridMultilevel"/>
    <w:tmpl w:val="457E7090"/>
    <w:lvl w:ilvl="0" w:tplc="32707E8E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0A0A70"/>
    <w:multiLevelType w:val="hybridMultilevel"/>
    <w:tmpl w:val="02CEFEB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361ABD"/>
    <w:multiLevelType w:val="hybridMultilevel"/>
    <w:tmpl w:val="DA5A2CEE"/>
    <w:lvl w:ilvl="0" w:tplc="AC20D1CA">
      <w:start w:val="5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C7032D"/>
    <w:multiLevelType w:val="hybridMultilevel"/>
    <w:tmpl w:val="983EE756"/>
    <w:lvl w:ilvl="0" w:tplc="B5225D3E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B4185A"/>
    <w:multiLevelType w:val="hybridMultilevel"/>
    <w:tmpl w:val="C34CBD0A"/>
    <w:lvl w:ilvl="0" w:tplc="338E3588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307543"/>
    <w:multiLevelType w:val="hybridMultilevel"/>
    <w:tmpl w:val="D60AC460"/>
    <w:lvl w:ilvl="0" w:tplc="338E3588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3"/>
  </w:num>
  <w:num w:numId="4">
    <w:abstractNumId w:val="0"/>
  </w:num>
  <w:num w:numId="5">
    <w:abstractNumId w:val="7"/>
  </w:num>
  <w:num w:numId="6">
    <w:abstractNumId w:val="5"/>
  </w:num>
  <w:num w:numId="7">
    <w:abstractNumId w:val="10"/>
  </w:num>
  <w:num w:numId="8">
    <w:abstractNumId w:val="13"/>
  </w:num>
  <w:num w:numId="9">
    <w:abstractNumId w:val="2"/>
  </w:num>
  <w:num w:numId="10">
    <w:abstractNumId w:val="12"/>
  </w:num>
  <w:num w:numId="11">
    <w:abstractNumId w:val="1"/>
  </w:num>
  <w:num w:numId="12">
    <w:abstractNumId w:val="6"/>
  </w:num>
  <w:num w:numId="13">
    <w:abstractNumId w:val="9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D74"/>
    <w:rsid w:val="000A5BB9"/>
    <w:rsid w:val="000D5292"/>
    <w:rsid w:val="0018447E"/>
    <w:rsid w:val="001F55E0"/>
    <w:rsid w:val="00200AC3"/>
    <w:rsid w:val="002148E1"/>
    <w:rsid w:val="00231F82"/>
    <w:rsid w:val="00240D89"/>
    <w:rsid w:val="00304021"/>
    <w:rsid w:val="00356C2E"/>
    <w:rsid w:val="00357CEB"/>
    <w:rsid w:val="00427183"/>
    <w:rsid w:val="004466A4"/>
    <w:rsid w:val="004764A1"/>
    <w:rsid w:val="004B7E6A"/>
    <w:rsid w:val="0053534B"/>
    <w:rsid w:val="00562C09"/>
    <w:rsid w:val="00597EA6"/>
    <w:rsid w:val="005E6BBC"/>
    <w:rsid w:val="0062282B"/>
    <w:rsid w:val="00626801"/>
    <w:rsid w:val="00677E1C"/>
    <w:rsid w:val="00683094"/>
    <w:rsid w:val="006A008C"/>
    <w:rsid w:val="006F3A6E"/>
    <w:rsid w:val="007060A5"/>
    <w:rsid w:val="00734CB7"/>
    <w:rsid w:val="0077701C"/>
    <w:rsid w:val="0079064D"/>
    <w:rsid w:val="007F0452"/>
    <w:rsid w:val="00831A14"/>
    <w:rsid w:val="00856DE6"/>
    <w:rsid w:val="008E10F7"/>
    <w:rsid w:val="00902BAB"/>
    <w:rsid w:val="0091090D"/>
    <w:rsid w:val="00925026"/>
    <w:rsid w:val="00A751B9"/>
    <w:rsid w:val="00B21495"/>
    <w:rsid w:val="00B722F5"/>
    <w:rsid w:val="00CC5AAF"/>
    <w:rsid w:val="00DD3F8A"/>
    <w:rsid w:val="00E07128"/>
    <w:rsid w:val="00F23D74"/>
    <w:rsid w:val="00F27EBC"/>
    <w:rsid w:val="00F962AD"/>
    <w:rsid w:val="00FA30B0"/>
    <w:rsid w:val="00FF7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759AB"/>
  <w15:docId w15:val="{A98625F5-3B93-4138-9409-8EC63E6EC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List Paragraph"/>
    <w:basedOn w:val="Normln"/>
    <w:link w:val="OdstavecseseznamemChar"/>
    <w:uiPriority w:val="34"/>
    <w:qFormat/>
    <w:rsid w:val="00831A1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dstavecseseznamemChar">
    <w:name w:val="Odstavec se seznamem Char"/>
    <w:aliases w:val="Nad Char,List Paragraph Char"/>
    <w:link w:val="Odstavecseseznamem"/>
    <w:uiPriority w:val="34"/>
    <w:locked/>
    <w:rsid w:val="00831A14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831A1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9109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1090D"/>
  </w:style>
  <w:style w:type="paragraph" w:styleId="Zpat">
    <w:name w:val="footer"/>
    <w:basedOn w:val="Normln"/>
    <w:link w:val="ZpatChar"/>
    <w:uiPriority w:val="99"/>
    <w:unhideWhenUsed/>
    <w:rsid w:val="009109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1090D"/>
  </w:style>
  <w:style w:type="character" w:styleId="Siln">
    <w:name w:val="Strong"/>
    <w:basedOn w:val="Standardnpsmoodstavce"/>
    <w:uiPriority w:val="22"/>
    <w:qFormat/>
    <w:rsid w:val="00F27EBC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27E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27E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9350F1-0C68-4494-8F20-144CFAE4F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896</Words>
  <Characters>5288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6172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Váňová Marta</dc:creator>
  <cp:keywords/>
  <dc:description/>
  <cp:lastModifiedBy>Váňová Marta</cp:lastModifiedBy>
  <cp:revision>6</cp:revision>
  <cp:lastPrinted>2020-06-04T12:20:00Z</cp:lastPrinted>
  <dcterms:created xsi:type="dcterms:W3CDTF">2020-06-08T05:43:00Z</dcterms:created>
  <dcterms:modified xsi:type="dcterms:W3CDTF">2020-06-08T06:47:00Z</dcterms:modified>
</cp:coreProperties>
</file>