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E271" w14:textId="77777777" w:rsidR="0053312E" w:rsidRPr="00AE2DEF" w:rsidRDefault="0053312E" w:rsidP="00AE2DEF">
      <w:pPr>
        <w:spacing w:line="276" w:lineRule="auto"/>
        <w:jc w:val="center"/>
        <w:rPr>
          <w:rFonts w:cs="Arial"/>
          <w:b/>
          <w:sz w:val="52"/>
        </w:rPr>
      </w:pPr>
    </w:p>
    <w:p w14:paraId="718F52AD" w14:textId="77777777" w:rsidR="0053312E" w:rsidRPr="00AE2DEF" w:rsidRDefault="0053312E" w:rsidP="00AE2DEF">
      <w:pPr>
        <w:spacing w:line="276" w:lineRule="auto"/>
        <w:jc w:val="center"/>
        <w:rPr>
          <w:rFonts w:cs="Arial"/>
          <w:b/>
          <w:sz w:val="52"/>
        </w:rPr>
      </w:pPr>
    </w:p>
    <w:p w14:paraId="6208925E" w14:textId="77777777" w:rsidR="0053312E" w:rsidRPr="00AE2DEF" w:rsidRDefault="0053312E" w:rsidP="00AE2DEF">
      <w:pPr>
        <w:spacing w:line="276" w:lineRule="auto"/>
        <w:jc w:val="center"/>
        <w:rPr>
          <w:rFonts w:cs="Arial"/>
          <w:b/>
          <w:sz w:val="52"/>
        </w:rPr>
      </w:pPr>
    </w:p>
    <w:p w14:paraId="313EAAF3" w14:textId="77777777" w:rsidR="0053312E" w:rsidRPr="00AE2DEF" w:rsidRDefault="0053312E" w:rsidP="00AE2DEF">
      <w:pPr>
        <w:spacing w:line="276" w:lineRule="auto"/>
        <w:jc w:val="center"/>
        <w:rPr>
          <w:rFonts w:cs="Arial"/>
          <w:b/>
          <w:sz w:val="52"/>
        </w:rPr>
      </w:pPr>
    </w:p>
    <w:p w14:paraId="5E8119E9" w14:textId="7DE40FCA" w:rsidR="0018794C" w:rsidRPr="00AE2DEF" w:rsidRDefault="0018794C" w:rsidP="00AE2DEF">
      <w:pPr>
        <w:spacing w:line="276" w:lineRule="auto"/>
        <w:jc w:val="center"/>
        <w:rPr>
          <w:rFonts w:cs="Arial"/>
          <w:b/>
          <w:sz w:val="52"/>
        </w:rPr>
      </w:pPr>
      <w:r w:rsidRPr="00AE2DEF">
        <w:rPr>
          <w:rFonts w:cs="Arial"/>
          <w:b/>
          <w:sz w:val="52"/>
        </w:rPr>
        <w:t xml:space="preserve">Metodická příručka </w:t>
      </w:r>
    </w:p>
    <w:p w14:paraId="19CBF9B5" w14:textId="677A2AFB" w:rsidR="0018794C" w:rsidRPr="00AE2DEF" w:rsidRDefault="0018794C" w:rsidP="00AE2DEF">
      <w:pPr>
        <w:spacing w:line="276" w:lineRule="auto"/>
        <w:jc w:val="center"/>
        <w:rPr>
          <w:rFonts w:cs="Arial"/>
          <w:b/>
          <w:sz w:val="52"/>
        </w:rPr>
      </w:pPr>
      <w:r w:rsidRPr="00AE2DEF">
        <w:rPr>
          <w:rFonts w:cs="Arial"/>
          <w:b/>
          <w:sz w:val="52"/>
        </w:rPr>
        <w:t xml:space="preserve">k podmínkám </w:t>
      </w:r>
    </w:p>
    <w:p w14:paraId="4137441C" w14:textId="77777777" w:rsidR="0018794C" w:rsidRPr="00AE2DEF" w:rsidRDefault="0018794C" w:rsidP="00AE2DEF">
      <w:pPr>
        <w:spacing w:line="276" w:lineRule="auto"/>
        <w:jc w:val="center"/>
        <w:rPr>
          <w:rFonts w:cs="Arial"/>
          <w:b/>
          <w:sz w:val="52"/>
        </w:rPr>
      </w:pPr>
      <w:r w:rsidRPr="00AE2DEF">
        <w:rPr>
          <w:rFonts w:cs="Arial"/>
          <w:b/>
          <w:sz w:val="52"/>
        </w:rPr>
        <w:t xml:space="preserve">poskytování přímých plateb </w:t>
      </w:r>
    </w:p>
    <w:p w14:paraId="003CB839" w14:textId="77777777" w:rsidR="0018794C" w:rsidRPr="00AE2DEF" w:rsidRDefault="0018794C" w:rsidP="00AE2DEF">
      <w:pPr>
        <w:spacing w:line="276" w:lineRule="auto"/>
        <w:jc w:val="center"/>
        <w:rPr>
          <w:rFonts w:cs="Arial"/>
          <w:b/>
          <w:sz w:val="52"/>
        </w:rPr>
      </w:pPr>
      <w:r w:rsidRPr="00AE2DEF">
        <w:rPr>
          <w:rFonts w:cs="Arial"/>
          <w:b/>
          <w:sz w:val="52"/>
        </w:rPr>
        <w:t xml:space="preserve">v České republice </w:t>
      </w:r>
    </w:p>
    <w:p w14:paraId="34741236" w14:textId="77777777" w:rsidR="0018794C" w:rsidRPr="00AE2DEF" w:rsidRDefault="0018794C" w:rsidP="00AE2DEF">
      <w:pPr>
        <w:spacing w:line="276" w:lineRule="auto"/>
        <w:jc w:val="center"/>
        <w:rPr>
          <w:rFonts w:cs="Arial"/>
          <w:b/>
          <w:sz w:val="52"/>
        </w:rPr>
      </w:pPr>
      <w:r w:rsidRPr="00AE2DEF">
        <w:rPr>
          <w:rFonts w:cs="Arial"/>
          <w:b/>
          <w:sz w:val="52"/>
        </w:rPr>
        <w:t>v roce 2023</w:t>
      </w:r>
    </w:p>
    <w:p w14:paraId="207E128D" w14:textId="54CFC888" w:rsidR="00714410" w:rsidRPr="00AE2DEF" w:rsidRDefault="00714410" w:rsidP="00AE2DEF">
      <w:pPr>
        <w:spacing w:line="276" w:lineRule="auto"/>
      </w:pPr>
    </w:p>
    <w:p w14:paraId="424CF215" w14:textId="1CEFDFF4" w:rsidR="0018794C" w:rsidRPr="00AE2DEF" w:rsidRDefault="0018794C" w:rsidP="00AE2DEF">
      <w:pPr>
        <w:spacing w:line="276" w:lineRule="auto"/>
      </w:pPr>
    </w:p>
    <w:p w14:paraId="28B4B515" w14:textId="77777777" w:rsidR="003904A9" w:rsidRPr="00AE2DEF" w:rsidRDefault="003904A9" w:rsidP="00AE2DEF">
      <w:pPr>
        <w:spacing w:line="276" w:lineRule="auto"/>
        <w:jc w:val="both"/>
      </w:pPr>
    </w:p>
    <w:p w14:paraId="372F5117" w14:textId="77777777" w:rsidR="003904A9" w:rsidRPr="00AE2DEF" w:rsidRDefault="003904A9" w:rsidP="00AE2DEF">
      <w:pPr>
        <w:spacing w:line="276" w:lineRule="auto"/>
        <w:jc w:val="both"/>
      </w:pPr>
    </w:p>
    <w:p w14:paraId="0BC2F5C8" w14:textId="77777777" w:rsidR="003904A9" w:rsidRPr="00AE2DEF" w:rsidRDefault="003904A9" w:rsidP="00AE2DEF">
      <w:pPr>
        <w:spacing w:line="276" w:lineRule="auto"/>
        <w:jc w:val="both"/>
      </w:pPr>
    </w:p>
    <w:p w14:paraId="4566DF04" w14:textId="77777777" w:rsidR="003904A9" w:rsidRPr="00AE2DEF" w:rsidRDefault="003904A9" w:rsidP="00AE2DEF">
      <w:pPr>
        <w:spacing w:line="276" w:lineRule="auto"/>
        <w:jc w:val="both"/>
      </w:pPr>
    </w:p>
    <w:p w14:paraId="3D7DE38D" w14:textId="77777777" w:rsidR="003904A9" w:rsidRPr="00AE2DEF" w:rsidRDefault="003904A9" w:rsidP="00AE2DEF">
      <w:pPr>
        <w:spacing w:line="276" w:lineRule="auto"/>
        <w:jc w:val="both"/>
      </w:pPr>
    </w:p>
    <w:p w14:paraId="15DE4F95" w14:textId="44A5A10F" w:rsidR="003904A9" w:rsidRPr="00AE2DEF" w:rsidRDefault="003904A9" w:rsidP="00AE2DEF">
      <w:pPr>
        <w:spacing w:line="276" w:lineRule="auto"/>
        <w:jc w:val="both"/>
      </w:pPr>
    </w:p>
    <w:p w14:paraId="21209338" w14:textId="09BC02B1" w:rsidR="00376613" w:rsidRPr="00AE2DEF" w:rsidRDefault="00A73B04" w:rsidP="00AE2DEF">
      <w:pPr>
        <w:spacing w:line="276" w:lineRule="auto"/>
        <w:jc w:val="both"/>
      </w:pPr>
      <w:r>
        <w:t xml:space="preserve"> </w:t>
      </w:r>
    </w:p>
    <w:p w14:paraId="16E448FC" w14:textId="2E84B1BB" w:rsidR="00376613" w:rsidRPr="00AE2DEF" w:rsidRDefault="00A73B04" w:rsidP="00AE2DEF">
      <w:pPr>
        <w:spacing w:line="276" w:lineRule="auto"/>
        <w:jc w:val="both"/>
      </w:pPr>
      <w:r>
        <w:t xml:space="preserve">   </w:t>
      </w:r>
    </w:p>
    <w:p w14:paraId="383D0F24" w14:textId="57E0B913" w:rsidR="00376613" w:rsidRPr="00AE2DEF" w:rsidRDefault="00A73B04" w:rsidP="00A73B04">
      <w:pPr>
        <w:spacing w:line="276" w:lineRule="auto"/>
        <w:jc w:val="center"/>
      </w:pPr>
      <w:r>
        <w:rPr>
          <w:noProof/>
        </w:rPr>
        <w:drawing>
          <wp:inline distT="0" distB="0" distL="0" distR="0" wp14:anchorId="28CB610F" wp14:editId="04C047FC">
            <wp:extent cx="1493520" cy="6464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646430"/>
                    </a:xfrm>
                    <a:prstGeom prst="rect">
                      <a:avLst/>
                    </a:prstGeom>
                    <a:noFill/>
                  </pic:spPr>
                </pic:pic>
              </a:graphicData>
            </a:graphic>
          </wp:inline>
        </w:drawing>
      </w:r>
    </w:p>
    <w:p w14:paraId="3C5FEBF0" w14:textId="46EB240A" w:rsidR="00376613" w:rsidRPr="00AE2DEF" w:rsidRDefault="00376613" w:rsidP="00AE2DEF">
      <w:pPr>
        <w:spacing w:line="276" w:lineRule="auto"/>
        <w:jc w:val="both"/>
      </w:pPr>
    </w:p>
    <w:p w14:paraId="45D262E8" w14:textId="33293EDD" w:rsidR="00376613" w:rsidRPr="00AE2DEF" w:rsidRDefault="00376613" w:rsidP="00AE2DEF">
      <w:pPr>
        <w:spacing w:line="276" w:lineRule="auto"/>
        <w:jc w:val="both"/>
      </w:pPr>
    </w:p>
    <w:p w14:paraId="201A292A" w14:textId="604441CB" w:rsidR="00A73B04" w:rsidRPr="00A73B04" w:rsidRDefault="00A73B04" w:rsidP="00A73B04">
      <w:pPr>
        <w:tabs>
          <w:tab w:val="left" w:pos="2160"/>
        </w:tabs>
        <w:rPr>
          <w:rFonts w:ascii="Cambria" w:eastAsia="Times New Roman" w:hAnsi="Cambria"/>
          <w:b/>
          <w:bCs/>
          <w:caps/>
          <w:color w:val="92D050"/>
          <w:sz w:val="72"/>
          <w:szCs w:val="72"/>
          <w:lang w:eastAsia="cs-CZ"/>
        </w:rPr>
      </w:pPr>
    </w:p>
    <w:p w14:paraId="26A9E888" w14:textId="77777777" w:rsidR="00A73B04" w:rsidRPr="00A73B04" w:rsidRDefault="00A73B04" w:rsidP="00A73B04">
      <w:pPr>
        <w:rPr>
          <w:rFonts w:ascii="Cambria" w:eastAsia="Times New Roman" w:hAnsi="Cambria"/>
          <w:b/>
          <w:bCs/>
          <w:caps/>
          <w:color w:val="92D050"/>
          <w:sz w:val="72"/>
          <w:szCs w:val="72"/>
          <w:lang w:eastAsia="cs-CZ"/>
        </w:rPr>
      </w:pPr>
      <w:r w:rsidRPr="00A73B04">
        <w:rPr>
          <w:rFonts w:ascii="Calibri" w:hAnsi="Calibri"/>
          <w:noProof/>
          <w:lang w:eastAsia="cs-CZ"/>
        </w:rPr>
        <w:drawing>
          <wp:anchor distT="0" distB="0" distL="114300" distR="114300" simplePos="0" relativeHeight="251662336" behindDoc="0" locked="0" layoutInCell="1" allowOverlap="1" wp14:anchorId="5F4A6CB1" wp14:editId="4538A07C">
            <wp:simplePos x="0" y="0"/>
            <wp:positionH relativeFrom="column">
              <wp:posOffset>3512820</wp:posOffset>
            </wp:positionH>
            <wp:positionV relativeFrom="paragraph">
              <wp:posOffset>302260</wp:posOffset>
            </wp:positionV>
            <wp:extent cx="2324100" cy="478145"/>
            <wp:effectExtent l="0" t="0" r="0" b="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47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3B04">
        <w:rPr>
          <w:rFonts w:ascii="Calibri" w:eastAsia="Times New Roman" w:hAnsi="Calibri"/>
          <w:noProof/>
          <w:color w:val="92D050"/>
          <w:lang w:eastAsia="cs-CZ"/>
        </w:rPr>
        <w:drawing>
          <wp:anchor distT="0" distB="0" distL="114300" distR="114300" simplePos="0" relativeHeight="251661312" behindDoc="1" locked="0" layoutInCell="1" allowOverlap="1" wp14:anchorId="28719B40" wp14:editId="295DB6CD">
            <wp:simplePos x="0" y="0"/>
            <wp:positionH relativeFrom="column">
              <wp:posOffset>-268605</wp:posOffset>
            </wp:positionH>
            <wp:positionV relativeFrom="paragraph">
              <wp:posOffset>208280</wp:posOffset>
            </wp:positionV>
            <wp:extent cx="3285702" cy="8115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5702"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5C15B" w14:textId="0707BB05" w:rsidR="00376613" w:rsidRPr="00AE2DEF" w:rsidRDefault="00376613" w:rsidP="00AE2DEF">
      <w:pPr>
        <w:spacing w:line="276" w:lineRule="auto"/>
        <w:jc w:val="both"/>
      </w:pPr>
    </w:p>
    <w:p w14:paraId="4E9E6524" w14:textId="2D9AE401" w:rsidR="00376613" w:rsidRPr="00AE2DEF" w:rsidRDefault="00376613" w:rsidP="00AE2DEF">
      <w:pPr>
        <w:spacing w:line="276" w:lineRule="auto"/>
        <w:jc w:val="both"/>
      </w:pPr>
    </w:p>
    <w:p w14:paraId="2A29D09B" w14:textId="2134A6C6" w:rsidR="00376613" w:rsidRPr="00AE2DEF" w:rsidRDefault="00376613" w:rsidP="00AE2DEF">
      <w:pPr>
        <w:spacing w:line="276" w:lineRule="auto"/>
        <w:jc w:val="both"/>
      </w:pPr>
    </w:p>
    <w:p w14:paraId="7BEEB2F2" w14:textId="0F53F6E3" w:rsidR="00376613" w:rsidRPr="00AE2DEF" w:rsidRDefault="00376613" w:rsidP="00AE2DEF">
      <w:pPr>
        <w:spacing w:line="276" w:lineRule="auto"/>
        <w:jc w:val="both"/>
      </w:pPr>
    </w:p>
    <w:sdt>
      <w:sdtPr>
        <w:id w:val="-431128855"/>
        <w:docPartObj>
          <w:docPartGallery w:val="Table of Contents"/>
          <w:docPartUnique/>
        </w:docPartObj>
      </w:sdtPr>
      <w:sdtEndPr>
        <w:rPr>
          <w:b/>
          <w:bCs/>
        </w:rPr>
      </w:sdtEndPr>
      <w:sdtContent>
        <w:p w14:paraId="39749502" w14:textId="77777777" w:rsidR="00602792" w:rsidDel="00602792" w:rsidRDefault="00602792" w:rsidP="00602792">
          <w:pPr>
            <w:pStyle w:val="Nadpisobsahu"/>
          </w:pPr>
        </w:p>
        <w:p w14:paraId="743CF233" w14:textId="5AFBBFAE" w:rsidR="00E236A4" w:rsidRDefault="00E236A4" w:rsidP="00602792">
          <w:pPr>
            <w:pStyle w:val="Nadpisobsahu"/>
          </w:pPr>
          <w:r>
            <w:t>Obsah</w:t>
          </w:r>
        </w:p>
        <w:p w14:paraId="49F68EB7" w14:textId="529E64D1" w:rsidR="00F97DF9" w:rsidRDefault="00E236A4">
          <w:pPr>
            <w:pStyle w:val="Obsah1"/>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136951335" w:history="1">
            <w:r w:rsidR="00F97DF9" w:rsidRPr="002E087A">
              <w:rPr>
                <w:rStyle w:val="Hypertextovodkaz"/>
                <w:noProof/>
              </w:rPr>
              <w:t>Seznam zkratek</w:t>
            </w:r>
            <w:r w:rsidR="00F97DF9">
              <w:rPr>
                <w:noProof/>
                <w:webHidden/>
              </w:rPr>
              <w:tab/>
            </w:r>
            <w:r w:rsidR="00F97DF9">
              <w:rPr>
                <w:noProof/>
                <w:webHidden/>
              </w:rPr>
              <w:fldChar w:fldCharType="begin"/>
            </w:r>
            <w:r w:rsidR="00F97DF9">
              <w:rPr>
                <w:noProof/>
                <w:webHidden/>
              </w:rPr>
              <w:instrText xml:space="preserve"> PAGEREF _Toc136951335 \h </w:instrText>
            </w:r>
            <w:r w:rsidR="00F97DF9">
              <w:rPr>
                <w:noProof/>
                <w:webHidden/>
              </w:rPr>
            </w:r>
            <w:r w:rsidR="00F97DF9">
              <w:rPr>
                <w:noProof/>
                <w:webHidden/>
              </w:rPr>
              <w:fldChar w:fldCharType="separate"/>
            </w:r>
            <w:r w:rsidR="00F97DF9">
              <w:rPr>
                <w:noProof/>
                <w:webHidden/>
              </w:rPr>
              <w:t>3</w:t>
            </w:r>
            <w:r w:rsidR="00F97DF9">
              <w:rPr>
                <w:noProof/>
                <w:webHidden/>
              </w:rPr>
              <w:fldChar w:fldCharType="end"/>
            </w:r>
          </w:hyperlink>
        </w:p>
        <w:p w14:paraId="12CDDBF3" w14:textId="1442542F" w:rsidR="00F97DF9" w:rsidRDefault="00F97DF9">
          <w:pPr>
            <w:pStyle w:val="Obsah1"/>
            <w:rPr>
              <w:rFonts w:asciiTheme="minorHAnsi" w:eastAsiaTheme="minorEastAsia" w:hAnsiTheme="minorHAnsi" w:cstheme="minorBidi"/>
              <w:noProof/>
              <w:lang w:eastAsia="cs-CZ"/>
            </w:rPr>
          </w:pPr>
          <w:hyperlink w:anchor="_Toc136951336" w:history="1">
            <w:r w:rsidRPr="002E087A">
              <w:rPr>
                <w:rStyle w:val="Hypertextovodkaz"/>
                <w:noProof/>
              </w:rPr>
              <w:t>ČÁST I)</w:t>
            </w:r>
            <w:r>
              <w:rPr>
                <w:noProof/>
                <w:webHidden/>
              </w:rPr>
              <w:tab/>
            </w:r>
            <w:r>
              <w:rPr>
                <w:noProof/>
                <w:webHidden/>
              </w:rPr>
              <w:fldChar w:fldCharType="begin"/>
            </w:r>
            <w:r>
              <w:rPr>
                <w:noProof/>
                <w:webHidden/>
              </w:rPr>
              <w:instrText xml:space="preserve"> PAGEREF _Toc136951336 \h </w:instrText>
            </w:r>
            <w:r>
              <w:rPr>
                <w:noProof/>
                <w:webHidden/>
              </w:rPr>
            </w:r>
            <w:r>
              <w:rPr>
                <w:noProof/>
                <w:webHidden/>
              </w:rPr>
              <w:fldChar w:fldCharType="separate"/>
            </w:r>
            <w:r>
              <w:rPr>
                <w:noProof/>
                <w:webHidden/>
              </w:rPr>
              <w:t>5</w:t>
            </w:r>
            <w:r>
              <w:rPr>
                <w:noProof/>
                <w:webHidden/>
              </w:rPr>
              <w:fldChar w:fldCharType="end"/>
            </w:r>
          </w:hyperlink>
        </w:p>
        <w:p w14:paraId="7E7BA81B" w14:textId="7A85BC90" w:rsidR="00F97DF9" w:rsidRDefault="00F97DF9">
          <w:pPr>
            <w:pStyle w:val="Obsah2"/>
            <w:rPr>
              <w:rFonts w:asciiTheme="minorHAnsi" w:eastAsiaTheme="minorEastAsia" w:hAnsiTheme="minorHAnsi" w:cstheme="minorBidi"/>
              <w:noProof/>
              <w:lang w:eastAsia="cs-CZ"/>
            </w:rPr>
          </w:pPr>
          <w:hyperlink w:anchor="_Toc136951337" w:history="1">
            <w:r w:rsidRPr="002E087A">
              <w:rPr>
                <w:rStyle w:val="Hypertextovodkaz"/>
                <w:noProof/>
              </w:rPr>
              <w:t>I.</w:t>
            </w:r>
            <w:r>
              <w:rPr>
                <w:rFonts w:asciiTheme="minorHAnsi" w:eastAsiaTheme="minorEastAsia" w:hAnsiTheme="minorHAnsi" w:cstheme="minorBidi"/>
                <w:noProof/>
                <w:lang w:eastAsia="cs-CZ"/>
              </w:rPr>
              <w:tab/>
            </w:r>
            <w:r w:rsidRPr="002E087A">
              <w:rPr>
                <w:rStyle w:val="Hypertextovodkaz"/>
                <w:noProof/>
              </w:rPr>
              <w:t>Úvod</w:t>
            </w:r>
            <w:r>
              <w:rPr>
                <w:noProof/>
                <w:webHidden/>
              </w:rPr>
              <w:tab/>
            </w:r>
            <w:r>
              <w:rPr>
                <w:noProof/>
                <w:webHidden/>
              </w:rPr>
              <w:fldChar w:fldCharType="begin"/>
            </w:r>
            <w:r>
              <w:rPr>
                <w:noProof/>
                <w:webHidden/>
              </w:rPr>
              <w:instrText xml:space="preserve"> PAGEREF _Toc136951337 \h </w:instrText>
            </w:r>
            <w:r>
              <w:rPr>
                <w:noProof/>
                <w:webHidden/>
              </w:rPr>
            </w:r>
            <w:r>
              <w:rPr>
                <w:noProof/>
                <w:webHidden/>
              </w:rPr>
              <w:fldChar w:fldCharType="separate"/>
            </w:r>
            <w:r>
              <w:rPr>
                <w:noProof/>
                <w:webHidden/>
              </w:rPr>
              <w:t>5</w:t>
            </w:r>
            <w:r>
              <w:rPr>
                <w:noProof/>
                <w:webHidden/>
              </w:rPr>
              <w:fldChar w:fldCharType="end"/>
            </w:r>
          </w:hyperlink>
        </w:p>
        <w:p w14:paraId="68ED01CD" w14:textId="1B697351" w:rsidR="00F97DF9" w:rsidRDefault="00F97DF9">
          <w:pPr>
            <w:pStyle w:val="Obsah2"/>
            <w:rPr>
              <w:rFonts w:asciiTheme="minorHAnsi" w:eastAsiaTheme="minorEastAsia" w:hAnsiTheme="minorHAnsi" w:cstheme="minorBidi"/>
              <w:noProof/>
              <w:lang w:eastAsia="cs-CZ"/>
            </w:rPr>
          </w:pPr>
          <w:hyperlink w:anchor="_Toc136951338" w:history="1">
            <w:r w:rsidRPr="002E087A">
              <w:rPr>
                <w:rStyle w:val="Hypertextovodkaz"/>
                <w:noProof/>
              </w:rPr>
              <w:t>II.</w:t>
            </w:r>
            <w:r>
              <w:rPr>
                <w:rFonts w:asciiTheme="minorHAnsi" w:eastAsiaTheme="minorEastAsia" w:hAnsiTheme="minorHAnsi" w:cstheme="minorBidi"/>
                <w:noProof/>
                <w:lang w:eastAsia="cs-CZ"/>
              </w:rPr>
              <w:tab/>
            </w:r>
            <w:r w:rsidRPr="002E087A">
              <w:rPr>
                <w:rStyle w:val="Hypertextovodkaz"/>
                <w:noProof/>
              </w:rPr>
              <w:t>Právní rámec</w:t>
            </w:r>
            <w:r>
              <w:rPr>
                <w:noProof/>
                <w:webHidden/>
              </w:rPr>
              <w:tab/>
            </w:r>
            <w:r>
              <w:rPr>
                <w:noProof/>
                <w:webHidden/>
              </w:rPr>
              <w:fldChar w:fldCharType="begin"/>
            </w:r>
            <w:r>
              <w:rPr>
                <w:noProof/>
                <w:webHidden/>
              </w:rPr>
              <w:instrText xml:space="preserve"> PAGEREF _Toc136951338 \h </w:instrText>
            </w:r>
            <w:r>
              <w:rPr>
                <w:noProof/>
                <w:webHidden/>
              </w:rPr>
            </w:r>
            <w:r>
              <w:rPr>
                <w:noProof/>
                <w:webHidden/>
              </w:rPr>
              <w:fldChar w:fldCharType="separate"/>
            </w:r>
            <w:r>
              <w:rPr>
                <w:noProof/>
                <w:webHidden/>
              </w:rPr>
              <w:t>9</w:t>
            </w:r>
            <w:r>
              <w:rPr>
                <w:noProof/>
                <w:webHidden/>
              </w:rPr>
              <w:fldChar w:fldCharType="end"/>
            </w:r>
          </w:hyperlink>
        </w:p>
        <w:p w14:paraId="676B0830" w14:textId="7EB3677E" w:rsidR="00F97DF9" w:rsidRDefault="00F97DF9">
          <w:pPr>
            <w:pStyle w:val="Obsah2"/>
            <w:rPr>
              <w:rFonts w:asciiTheme="minorHAnsi" w:eastAsiaTheme="minorEastAsia" w:hAnsiTheme="minorHAnsi" w:cstheme="minorBidi"/>
              <w:noProof/>
              <w:lang w:eastAsia="cs-CZ"/>
            </w:rPr>
          </w:pPr>
          <w:hyperlink w:anchor="_Toc136951339" w:history="1">
            <w:r w:rsidRPr="002E087A">
              <w:rPr>
                <w:rStyle w:val="Hypertextovodkaz"/>
                <w:noProof/>
              </w:rPr>
              <w:t>III.</w:t>
            </w:r>
            <w:r>
              <w:rPr>
                <w:rFonts w:asciiTheme="minorHAnsi" w:eastAsiaTheme="minorEastAsia" w:hAnsiTheme="minorHAnsi" w:cstheme="minorBidi"/>
                <w:noProof/>
                <w:lang w:eastAsia="cs-CZ"/>
              </w:rPr>
              <w:tab/>
            </w:r>
            <w:r w:rsidRPr="002E087A">
              <w:rPr>
                <w:rStyle w:val="Hypertextovodkaz"/>
                <w:noProof/>
              </w:rPr>
              <w:t>Zdroje informací</w:t>
            </w:r>
            <w:r>
              <w:rPr>
                <w:noProof/>
                <w:webHidden/>
              </w:rPr>
              <w:tab/>
            </w:r>
            <w:r>
              <w:rPr>
                <w:noProof/>
                <w:webHidden/>
              </w:rPr>
              <w:fldChar w:fldCharType="begin"/>
            </w:r>
            <w:r>
              <w:rPr>
                <w:noProof/>
                <w:webHidden/>
              </w:rPr>
              <w:instrText xml:space="preserve"> PAGEREF _Toc136951339 \h </w:instrText>
            </w:r>
            <w:r>
              <w:rPr>
                <w:noProof/>
                <w:webHidden/>
              </w:rPr>
            </w:r>
            <w:r>
              <w:rPr>
                <w:noProof/>
                <w:webHidden/>
              </w:rPr>
              <w:fldChar w:fldCharType="separate"/>
            </w:r>
            <w:r>
              <w:rPr>
                <w:noProof/>
                <w:webHidden/>
              </w:rPr>
              <w:t>11</w:t>
            </w:r>
            <w:r>
              <w:rPr>
                <w:noProof/>
                <w:webHidden/>
              </w:rPr>
              <w:fldChar w:fldCharType="end"/>
            </w:r>
          </w:hyperlink>
        </w:p>
        <w:p w14:paraId="1025F6CD" w14:textId="36F8BA7F" w:rsidR="00F97DF9" w:rsidRDefault="00F97DF9">
          <w:pPr>
            <w:pStyle w:val="Obsah2"/>
            <w:rPr>
              <w:rFonts w:asciiTheme="minorHAnsi" w:eastAsiaTheme="minorEastAsia" w:hAnsiTheme="minorHAnsi" w:cstheme="minorBidi"/>
              <w:noProof/>
              <w:lang w:eastAsia="cs-CZ"/>
            </w:rPr>
          </w:pPr>
          <w:hyperlink w:anchor="_Toc136951340" w:history="1">
            <w:r w:rsidRPr="002E087A">
              <w:rPr>
                <w:rStyle w:val="Hypertextovodkaz"/>
                <w:noProof/>
              </w:rPr>
              <w:t>IV.</w:t>
            </w:r>
            <w:r>
              <w:rPr>
                <w:rFonts w:asciiTheme="minorHAnsi" w:eastAsiaTheme="minorEastAsia" w:hAnsiTheme="minorHAnsi" w:cstheme="minorBidi"/>
                <w:noProof/>
                <w:lang w:eastAsia="cs-CZ"/>
              </w:rPr>
              <w:tab/>
            </w:r>
            <w:r w:rsidRPr="002E087A">
              <w:rPr>
                <w:rStyle w:val="Hypertextovodkaz"/>
                <w:noProof/>
              </w:rPr>
              <w:t>Přehled dosavadních nejčastěji porušovaných dotačních podmínek</w:t>
            </w:r>
            <w:r>
              <w:rPr>
                <w:noProof/>
                <w:webHidden/>
              </w:rPr>
              <w:tab/>
            </w:r>
            <w:r>
              <w:rPr>
                <w:noProof/>
                <w:webHidden/>
              </w:rPr>
              <w:fldChar w:fldCharType="begin"/>
            </w:r>
            <w:r>
              <w:rPr>
                <w:noProof/>
                <w:webHidden/>
              </w:rPr>
              <w:instrText xml:space="preserve"> PAGEREF _Toc136951340 \h </w:instrText>
            </w:r>
            <w:r>
              <w:rPr>
                <w:noProof/>
                <w:webHidden/>
              </w:rPr>
            </w:r>
            <w:r>
              <w:rPr>
                <w:noProof/>
                <w:webHidden/>
              </w:rPr>
              <w:fldChar w:fldCharType="separate"/>
            </w:r>
            <w:r>
              <w:rPr>
                <w:noProof/>
                <w:webHidden/>
              </w:rPr>
              <w:t>12</w:t>
            </w:r>
            <w:r>
              <w:rPr>
                <w:noProof/>
                <w:webHidden/>
              </w:rPr>
              <w:fldChar w:fldCharType="end"/>
            </w:r>
          </w:hyperlink>
        </w:p>
        <w:p w14:paraId="1B79D664" w14:textId="14DB59FB" w:rsidR="00F97DF9" w:rsidRDefault="00F97DF9">
          <w:pPr>
            <w:pStyle w:val="Obsah1"/>
            <w:rPr>
              <w:rFonts w:asciiTheme="minorHAnsi" w:eastAsiaTheme="minorEastAsia" w:hAnsiTheme="minorHAnsi" w:cstheme="minorBidi"/>
              <w:noProof/>
              <w:lang w:eastAsia="cs-CZ"/>
            </w:rPr>
          </w:pPr>
          <w:hyperlink w:anchor="_Toc136951341" w:history="1">
            <w:r w:rsidRPr="002E087A">
              <w:rPr>
                <w:rStyle w:val="Hypertextovodkaz"/>
                <w:noProof/>
              </w:rPr>
              <w:t>ČÁST II)</w:t>
            </w:r>
            <w:r>
              <w:rPr>
                <w:noProof/>
                <w:webHidden/>
              </w:rPr>
              <w:tab/>
            </w:r>
            <w:r>
              <w:rPr>
                <w:noProof/>
                <w:webHidden/>
              </w:rPr>
              <w:fldChar w:fldCharType="begin"/>
            </w:r>
            <w:r>
              <w:rPr>
                <w:noProof/>
                <w:webHidden/>
              </w:rPr>
              <w:instrText xml:space="preserve"> PAGEREF _Toc136951341 \h </w:instrText>
            </w:r>
            <w:r>
              <w:rPr>
                <w:noProof/>
                <w:webHidden/>
              </w:rPr>
            </w:r>
            <w:r>
              <w:rPr>
                <w:noProof/>
                <w:webHidden/>
              </w:rPr>
              <w:fldChar w:fldCharType="separate"/>
            </w:r>
            <w:r>
              <w:rPr>
                <w:noProof/>
                <w:webHidden/>
              </w:rPr>
              <w:t>14</w:t>
            </w:r>
            <w:r>
              <w:rPr>
                <w:noProof/>
                <w:webHidden/>
              </w:rPr>
              <w:fldChar w:fldCharType="end"/>
            </w:r>
          </w:hyperlink>
        </w:p>
        <w:p w14:paraId="2C226B7C" w14:textId="74544C98" w:rsidR="00F97DF9" w:rsidRDefault="00F97DF9">
          <w:pPr>
            <w:pStyle w:val="Obsah2"/>
            <w:rPr>
              <w:rFonts w:asciiTheme="minorHAnsi" w:eastAsiaTheme="minorEastAsia" w:hAnsiTheme="minorHAnsi" w:cstheme="minorBidi"/>
              <w:noProof/>
              <w:lang w:eastAsia="cs-CZ"/>
            </w:rPr>
          </w:pPr>
          <w:hyperlink w:anchor="_Toc136951342" w:history="1">
            <w:r w:rsidRPr="002E087A">
              <w:rPr>
                <w:rStyle w:val="Hypertextovodkaz"/>
                <w:noProof/>
              </w:rPr>
              <w:t>I.</w:t>
            </w:r>
            <w:r>
              <w:rPr>
                <w:rFonts w:asciiTheme="minorHAnsi" w:eastAsiaTheme="minorEastAsia" w:hAnsiTheme="minorHAnsi" w:cstheme="minorBidi"/>
                <w:noProof/>
                <w:lang w:eastAsia="cs-CZ"/>
              </w:rPr>
              <w:tab/>
            </w:r>
            <w:r w:rsidRPr="002E087A">
              <w:rPr>
                <w:rStyle w:val="Hypertextovodkaz"/>
                <w:noProof/>
              </w:rPr>
              <w:t>Společné podmínky, které musí žadatel od roku 2023 splňovat:</w:t>
            </w:r>
            <w:r>
              <w:rPr>
                <w:noProof/>
                <w:webHidden/>
              </w:rPr>
              <w:tab/>
            </w:r>
            <w:r>
              <w:rPr>
                <w:noProof/>
                <w:webHidden/>
              </w:rPr>
              <w:fldChar w:fldCharType="begin"/>
            </w:r>
            <w:r>
              <w:rPr>
                <w:noProof/>
                <w:webHidden/>
              </w:rPr>
              <w:instrText xml:space="preserve"> PAGEREF _Toc136951342 \h </w:instrText>
            </w:r>
            <w:r>
              <w:rPr>
                <w:noProof/>
                <w:webHidden/>
              </w:rPr>
            </w:r>
            <w:r>
              <w:rPr>
                <w:noProof/>
                <w:webHidden/>
              </w:rPr>
              <w:fldChar w:fldCharType="separate"/>
            </w:r>
            <w:r>
              <w:rPr>
                <w:noProof/>
                <w:webHidden/>
              </w:rPr>
              <w:t>14</w:t>
            </w:r>
            <w:r>
              <w:rPr>
                <w:noProof/>
                <w:webHidden/>
              </w:rPr>
              <w:fldChar w:fldCharType="end"/>
            </w:r>
          </w:hyperlink>
        </w:p>
        <w:p w14:paraId="3F822D84" w14:textId="4D415EF9" w:rsidR="00F97DF9" w:rsidRDefault="00F97DF9">
          <w:pPr>
            <w:pStyle w:val="Obsah2"/>
            <w:rPr>
              <w:rFonts w:asciiTheme="minorHAnsi" w:eastAsiaTheme="minorEastAsia" w:hAnsiTheme="minorHAnsi" w:cstheme="minorBidi"/>
              <w:noProof/>
              <w:lang w:eastAsia="cs-CZ"/>
            </w:rPr>
          </w:pPr>
          <w:hyperlink w:anchor="_Toc136951343" w:history="1">
            <w:r w:rsidRPr="002E087A">
              <w:rPr>
                <w:rStyle w:val="Hypertextovodkaz"/>
                <w:noProof/>
              </w:rPr>
              <w:t>II.</w:t>
            </w:r>
            <w:r>
              <w:rPr>
                <w:rFonts w:asciiTheme="minorHAnsi" w:eastAsiaTheme="minorEastAsia" w:hAnsiTheme="minorHAnsi" w:cstheme="minorBidi"/>
                <w:noProof/>
                <w:lang w:eastAsia="cs-CZ"/>
              </w:rPr>
              <w:tab/>
            </w:r>
            <w:r w:rsidRPr="002E087A">
              <w:rPr>
                <w:rStyle w:val="Hypertextovodkaz"/>
                <w:noProof/>
              </w:rPr>
              <w:t>Aktivní zemědělec - § 4 NV PP</w:t>
            </w:r>
            <w:r>
              <w:rPr>
                <w:noProof/>
                <w:webHidden/>
              </w:rPr>
              <w:tab/>
            </w:r>
            <w:r>
              <w:rPr>
                <w:noProof/>
                <w:webHidden/>
              </w:rPr>
              <w:fldChar w:fldCharType="begin"/>
            </w:r>
            <w:r>
              <w:rPr>
                <w:noProof/>
                <w:webHidden/>
              </w:rPr>
              <w:instrText xml:space="preserve"> PAGEREF _Toc136951343 \h </w:instrText>
            </w:r>
            <w:r>
              <w:rPr>
                <w:noProof/>
                <w:webHidden/>
              </w:rPr>
            </w:r>
            <w:r>
              <w:rPr>
                <w:noProof/>
                <w:webHidden/>
              </w:rPr>
              <w:fldChar w:fldCharType="separate"/>
            </w:r>
            <w:r>
              <w:rPr>
                <w:noProof/>
                <w:webHidden/>
              </w:rPr>
              <w:t>14</w:t>
            </w:r>
            <w:r>
              <w:rPr>
                <w:noProof/>
                <w:webHidden/>
              </w:rPr>
              <w:fldChar w:fldCharType="end"/>
            </w:r>
          </w:hyperlink>
        </w:p>
        <w:p w14:paraId="00190702" w14:textId="5095A59E" w:rsidR="00F97DF9" w:rsidRDefault="00F97DF9">
          <w:pPr>
            <w:pStyle w:val="Obsah2"/>
            <w:rPr>
              <w:rFonts w:asciiTheme="minorHAnsi" w:eastAsiaTheme="minorEastAsia" w:hAnsiTheme="minorHAnsi" w:cstheme="minorBidi"/>
              <w:noProof/>
              <w:lang w:eastAsia="cs-CZ"/>
            </w:rPr>
          </w:pPr>
          <w:hyperlink w:anchor="_Toc136951344" w:history="1">
            <w:r w:rsidRPr="002E087A">
              <w:rPr>
                <w:rStyle w:val="Hypertextovodkaz"/>
                <w:noProof/>
              </w:rPr>
              <w:t>III.</w:t>
            </w:r>
            <w:r>
              <w:rPr>
                <w:rFonts w:asciiTheme="minorHAnsi" w:eastAsiaTheme="minorEastAsia" w:hAnsiTheme="minorHAnsi" w:cstheme="minorBidi"/>
                <w:noProof/>
                <w:lang w:eastAsia="cs-CZ"/>
              </w:rPr>
              <w:tab/>
            </w:r>
            <w:r w:rsidRPr="002E087A">
              <w:rPr>
                <w:rStyle w:val="Hypertextovodkaz"/>
                <w:noProof/>
              </w:rPr>
              <w:t>Způsobilá plocha pro platbu</w:t>
            </w:r>
            <w:r>
              <w:rPr>
                <w:noProof/>
                <w:webHidden/>
              </w:rPr>
              <w:tab/>
            </w:r>
            <w:r>
              <w:rPr>
                <w:noProof/>
                <w:webHidden/>
              </w:rPr>
              <w:fldChar w:fldCharType="begin"/>
            </w:r>
            <w:r>
              <w:rPr>
                <w:noProof/>
                <w:webHidden/>
              </w:rPr>
              <w:instrText xml:space="preserve"> PAGEREF _Toc136951344 \h </w:instrText>
            </w:r>
            <w:r>
              <w:rPr>
                <w:noProof/>
                <w:webHidden/>
              </w:rPr>
            </w:r>
            <w:r>
              <w:rPr>
                <w:noProof/>
                <w:webHidden/>
              </w:rPr>
              <w:fldChar w:fldCharType="separate"/>
            </w:r>
            <w:r>
              <w:rPr>
                <w:noProof/>
                <w:webHidden/>
              </w:rPr>
              <w:t>16</w:t>
            </w:r>
            <w:r>
              <w:rPr>
                <w:noProof/>
                <w:webHidden/>
              </w:rPr>
              <w:fldChar w:fldCharType="end"/>
            </w:r>
          </w:hyperlink>
        </w:p>
        <w:p w14:paraId="5B2E9A56" w14:textId="77FD5201" w:rsidR="00F97DF9" w:rsidRDefault="00F97DF9">
          <w:pPr>
            <w:pStyle w:val="Obsah2"/>
            <w:rPr>
              <w:rFonts w:asciiTheme="minorHAnsi" w:eastAsiaTheme="minorEastAsia" w:hAnsiTheme="minorHAnsi" w:cstheme="minorBidi"/>
              <w:noProof/>
              <w:lang w:eastAsia="cs-CZ"/>
            </w:rPr>
          </w:pPr>
          <w:hyperlink w:anchor="_Toc136951345" w:history="1">
            <w:r w:rsidRPr="002E087A">
              <w:rPr>
                <w:rStyle w:val="Hypertextovodkaz"/>
                <w:rFonts w:eastAsiaTheme="minorHAnsi"/>
                <w:noProof/>
              </w:rPr>
              <w:t>IV.</w:t>
            </w:r>
            <w:r>
              <w:rPr>
                <w:rFonts w:asciiTheme="minorHAnsi" w:eastAsiaTheme="minorEastAsia" w:hAnsiTheme="minorHAnsi" w:cstheme="minorBidi"/>
                <w:noProof/>
                <w:lang w:eastAsia="cs-CZ"/>
              </w:rPr>
              <w:tab/>
            </w:r>
            <w:r w:rsidRPr="002E087A">
              <w:rPr>
                <w:rStyle w:val="Hypertextovodkaz"/>
                <w:noProof/>
              </w:rPr>
              <w:t>Obecné informace k monitoringu zemědělských ploch (AMS)</w:t>
            </w:r>
            <w:r>
              <w:rPr>
                <w:noProof/>
                <w:webHidden/>
              </w:rPr>
              <w:tab/>
            </w:r>
            <w:r>
              <w:rPr>
                <w:noProof/>
                <w:webHidden/>
              </w:rPr>
              <w:fldChar w:fldCharType="begin"/>
            </w:r>
            <w:r>
              <w:rPr>
                <w:noProof/>
                <w:webHidden/>
              </w:rPr>
              <w:instrText xml:space="preserve"> PAGEREF _Toc136951345 \h </w:instrText>
            </w:r>
            <w:r>
              <w:rPr>
                <w:noProof/>
                <w:webHidden/>
              </w:rPr>
            </w:r>
            <w:r>
              <w:rPr>
                <w:noProof/>
                <w:webHidden/>
              </w:rPr>
              <w:fldChar w:fldCharType="separate"/>
            </w:r>
            <w:r>
              <w:rPr>
                <w:noProof/>
                <w:webHidden/>
              </w:rPr>
              <w:t>17</w:t>
            </w:r>
            <w:r>
              <w:rPr>
                <w:noProof/>
                <w:webHidden/>
              </w:rPr>
              <w:fldChar w:fldCharType="end"/>
            </w:r>
          </w:hyperlink>
        </w:p>
        <w:p w14:paraId="25E3C171" w14:textId="0A4510B5" w:rsidR="00F97DF9" w:rsidRDefault="00F97DF9">
          <w:pPr>
            <w:pStyle w:val="Obsah1"/>
            <w:rPr>
              <w:rFonts w:asciiTheme="minorHAnsi" w:eastAsiaTheme="minorEastAsia" w:hAnsiTheme="minorHAnsi" w:cstheme="minorBidi"/>
              <w:noProof/>
              <w:lang w:eastAsia="cs-CZ"/>
            </w:rPr>
          </w:pPr>
          <w:hyperlink w:anchor="_Toc136951346" w:history="1">
            <w:r w:rsidRPr="002E087A">
              <w:rPr>
                <w:rStyle w:val="Hypertextovodkaz"/>
                <w:noProof/>
              </w:rPr>
              <w:t>Část III)</w:t>
            </w:r>
            <w:r>
              <w:rPr>
                <w:noProof/>
                <w:webHidden/>
              </w:rPr>
              <w:tab/>
            </w:r>
            <w:r>
              <w:rPr>
                <w:noProof/>
                <w:webHidden/>
              </w:rPr>
              <w:fldChar w:fldCharType="begin"/>
            </w:r>
            <w:r>
              <w:rPr>
                <w:noProof/>
                <w:webHidden/>
              </w:rPr>
              <w:instrText xml:space="preserve"> PAGEREF _Toc136951346 \h </w:instrText>
            </w:r>
            <w:r>
              <w:rPr>
                <w:noProof/>
                <w:webHidden/>
              </w:rPr>
            </w:r>
            <w:r>
              <w:rPr>
                <w:noProof/>
                <w:webHidden/>
              </w:rPr>
              <w:fldChar w:fldCharType="separate"/>
            </w:r>
            <w:r>
              <w:rPr>
                <w:noProof/>
                <w:webHidden/>
              </w:rPr>
              <w:t>18</w:t>
            </w:r>
            <w:r>
              <w:rPr>
                <w:noProof/>
                <w:webHidden/>
              </w:rPr>
              <w:fldChar w:fldCharType="end"/>
            </w:r>
          </w:hyperlink>
        </w:p>
        <w:p w14:paraId="2D80D841" w14:textId="3A3BED28" w:rsidR="00F97DF9" w:rsidRDefault="00F97DF9">
          <w:pPr>
            <w:pStyle w:val="Obsah2"/>
            <w:rPr>
              <w:rFonts w:asciiTheme="minorHAnsi" w:eastAsiaTheme="minorEastAsia" w:hAnsiTheme="minorHAnsi" w:cstheme="minorBidi"/>
              <w:noProof/>
              <w:lang w:eastAsia="cs-CZ"/>
            </w:rPr>
          </w:pPr>
          <w:hyperlink w:anchor="_Toc136951347" w:history="1">
            <w:r w:rsidRPr="002E087A">
              <w:rPr>
                <w:rStyle w:val="Hypertextovodkaz"/>
                <w:rFonts w:cs="Arial"/>
                <w:noProof/>
              </w:rPr>
              <w:t>I.</w:t>
            </w:r>
            <w:r>
              <w:rPr>
                <w:rFonts w:asciiTheme="minorHAnsi" w:eastAsiaTheme="minorEastAsia" w:hAnsiTheme="minorHAnsi" w:cstheme="minorBidi"/>
                <w:noProof/>
                <w:lang w:eastAsia="cs-CZ"/>
              </w:rPr>
              <w:tab/>
            </w:r>
            <w:r w:rsidRPr="002E087A">
              <w:rPr>
                <w:rStyle w:val="Hypertextovodkaz"/>
                <w:noProof/>
              </w:rPr>
              <w:t>Základní podpora příjmu pro udržitelnost (BISS) - § 6 a § 7 NV PP</w:t>
            </w:r>
            <w:r>
              <w:rPr>
                <w:noProof/>
                <w:webHidden/>
              </w:rPr>
              <w:tab/>
            </w:r>
            <w:r>
              <w:rPr>
                <w:noProof/>
                <w:webHidden/>
              </w:rPr>
              <w:fldChar w:fldCharType="begin"/>
            </w:r>
            <w:r>
              <w:rPr>
                <w:noProof/>
                <w:webHidden/>
              </w:rPr>
              <w:instrText xml:space="preserve"> PAGEREF _Toc136951347 \h </w:instrText>
            </w:r>
            <w:r>
              <w:rPr>
                <w:noProof/>
                <w:webHidden/>
              </w:rPr>
            </w:r>
            <w:r>
              <w:rPr>
                <w:noProof/>
                <w:webHidden/>
              </w:rPr>
              <w:fldChar w:fldCharType="separate"/>
            </w:r>
            <w:r>
              <w:rPr>
                <w:noProof/>
                <w:webHidden/>
              </w:rPr>
              <w:t>18</w:t>
            </w:r>
            <w:r>
              <w:rPr>
                <w:noProof/>
                <w:webHidden/>
              </w:rPr>
              <w:fldChar w:fldCharType="end"/>
            </w:r>
          </w:hyperlink>
        </w:p>
        <w:p w14:paraId="42F5050A" w14:textId="4411B9AA" w:rsidR="00F97DF9" w:rsidRDefault="00F97DF9">
          <w:pPr>
            <w:pStyle w:val="Obsah2"/>
            <w:rPr>
              <w:rFonts w:asciiTheme="minorHAnsi" w:eastAsiaTheme="minorEastAsia" w:hAnsiTheme="minorHAnsi" w:cstheme="minorBidi"/>
              <w:noProof/>
              <w:lang w:eastAsia="cs-CZ"/>
            </w:rPr>
          </w:pPr>
          <w:hyperlink w:anchor="_Toc136951348" w:history="1">
            <w:r w:rsidRPr="002E087A">
              <w:rPr>
                <w:rStyle w:val="Hypertextovodkaz"/>
                <w:noProof/>
              </w:rPr>
              <w:t>II.</w:t>
            </w:r>
            <w:r>
              <w:rPr>
                <w:rFonts w:asciiTheme="minorHAnsi" w:eastAsiaTheme="minorEastAsia" w:hAnsiTheme="minorHAnsi" w:cstheme="minorBidi"/>
                <w:noProof/>
                <w:lang w:eastAsia="cs-CZ"/>
              </w:rPr>
              <w:tab/>
            </w:r>
            <w:r w:rsidRPr="002E087A">
              <w:rPr>
                <w:rStyle w:val="Hypertextovodkaz"/>
                <w:noProof/>
              </w:rPr>
              <w:t>Doplňková redistributivní podpora příjmu pro udržitelnost (CRISS) - § 9 NV PP</w:t>
            </w:r>
            <w:r>
              <w:rPr>
                <w:noProof/>
                <w:webHidden/>
              </w:rPr>
              <w:tab/>
            </w:r>
            <w:r>
              <w:rPr>
                <w:noProof/>
                <w:webHidden/>
              </w:rPr>
              <w:fldChar w:fldCharType="begin"/>
            </w:r>
            <w:r>
              <w:rPr>
                <w:noProof/>
                <w:webHidden/>
              </w:rPr>
              <w:instrText xml:space="preserve"> PAGEREF _Toc136951348 \h </w:instrText>
            </w:r>
            <w:r>
              <w:rPr>
                <w:noProof/>
                <w:webHidden/>
              </w:rPr>
            </w:r>
            <w:r>
              <w:rPr>
                <w:noProof/>
                <w:webHidden/>
              </w:rPr>
              <w:fldChar w:fldCharType="separate"/>
            </w:r>
            <w:r>
              <w:rPr>
                <w:noProof/>
                <w:webHidden/>
              </w:rPr>
              <w:t>20</w:t>
            </w:r>
            <w:r>
              <w:rPr>
                <w:noProof/>
                <w:webHidden/>
              </w:rPr>
              <w:fldChar w:fldCharType="end"/>
            </w:r>
          </w:hyperlink>
        </w:p>
        <w:p w14:paraId="4CCF18CA" w14:textId="33AA5EDE" w:rsidR="00F97DF9" w:rsidRDefault="00F97DF9">
          <w:pPr>
            <w:pStyle w:val="Obsah2"/>
            <w:rPr>
              <w:rFonts w:asciiTheme="minorHAnsi" w:eastAsiaTheme="minorEastAsia" w:hAnsiTheme="minorHAnsi" w:cstheme="minorBidi"/>
              <w:noProof/>
              <w:lang w:eastAsia="cs-CZ"/>
            </w:rPr>
          </w:pPr>
          <w:hyperlink w:anchor="_Toc136951349" w:history="1">
            <w:r w:rsidRPr="002E087A">
              <w:rPr>
                <w:rStyle w:val="Hypertextovodkaz"/>
                <w:noProof/>
              </w:rPr>
              <w:t>III.</w:t>
            </w:r>
            <w:r>
              <w:rPr>
                <w:rFonts w:asciiTheme="minorHAnsi" w:eastAsiaTheme="minorEastAsia" w:hAnsiTheme="minorHAnsi" w:cstheme="minorBidi"/>
                <w:noProof/>
                <w:lang w:eastAsia="cs-CZ"/>
              </w:rPr>
              <w:tab/>
            </w:r>
            <w:r w:rsidRPr="002E087A">
              <w:rPr>
                <w:rStyle w:val="Hypertextovodkaz"/>
                <w:noProof/>
              </w:rPr>
              <w:t>Doplňková podpora příjmu pro mladé zemědělce (YF) - § 26 NV PP</w:t>
            </w:r>
            <w:r>
              <w:rPr>
                <w:noProof/>
                <w:webHidden/>
              </w:rPr>
              <w:tab/>
            </w:r>
            <w:r>
              <w:rPr>
                <w:noProof/>
                <w:webHidden/>
              </w:rPr>
              <w:fldChar w:fldCharType="begin"/>
            </w:r>
            <w:r>
              <w:rPr>
                <w:noProof/>
                <w:webHidden/>
              </w:rPr>
              <w:instrText xml:space="preserve"> PAGEREF _Toc136951349 \h </w:instrText>
            </w:r>
            <w:r>
              <w:rPr>
                <w:noProof/>
                <w:webHidden/>
              </w:rPr>
            </w:r>
            <w:r>
              <w:rPr>
                <w:noProof/>
                <w:webHidden/>
              </w:rPr>
              <w:fldChar w:fldCharType="separate"/>
            </w:r>
            <w:r>
              <w:rPr>
                <w:noProof/>
                <w:webHidden/>
              </w:rPr>
              <w:t>21</w:t>
            </w:r>
            <w:r>
              <w:rPr>
                <w:noProof/>
                <w:webHidden/>
              </w:rPr>
              <w:fldChar w:fldCharType="end"/>
            </w:r>
          </w:hyperlink>
        </w:p>
        <w:p w14:paraId="3FF6D426" w14:textId="1F125E5E" w:rsidR="00F97DF9" w:rsidRDefault="00F97DF9">
          <w:pPr>
            <w:pStyle w:val="Obsah2"/>
            <w:rPr>
              <w:rFonts w:asciiTheme="minorHAnsi" w:eastAsiaTheme="minorEastAsia" w:hAnsiTheme="minorHAnsi" w:cstheme="minorBidi"/>
              <w:noProof/>
              <w:lang w:eastAsia="cs-CZ"/>
            </w:rPr>
          </w:pPr>
          <w:hyperlink w:anchor="_Toc136951350" w:history="1">
            <w:r w:rsidRPr="002E087A">
              <w:rPr>
                <w:rStyle w:val="Hypertextovodkaz"/>
                <w:noProof/>
              </w:rPr>
              <w:t>IV.</w:t>
            </w:r>
            <w:r>
              <w:rPr>
                <w:rFonts w:asciiTheme="minorHAnsi" w:eastAsiaTheme="minorEastAsia" w:hAnsiTheme="minorHAnsi" w:cstheme="minorBidi"/>
                <w:noProof/>
                <w:lang w:eastAsia="cs-CZ"/>
              </w:rPr>
              <w:tab/>
            </w:r>
            <w:r w:rsidRPr="002E087A">
              <w:rPr>
                <w:rStyle w:val="Hypertextovodkaz"/>
                <w:noProof/>
              </w:rPr>
              <w:t>Podpora příjmu vázaná na produkci (CIS)</w:t>
            </w:r>
            <w:r>
              <w:rPr>
                <w:noProof/>
                <w:webHidden/>
              </w:rPr>
              <w:tab/>
            </w:r>
            <w:r>
              <w:rPr>
                <w:noProof/>
                <w:webHidden/>
              </w:rPr>
              <w:fldChar w:fldCharType="begin"/>
            </w:r>
            <w:r>
              <w:rPr>
                <w:noProof/>
                <w:webHidden/>
              </w:rPr>
              <w:instrText xml:space="preserve"> PAGEREF _Toc136951350 \h </w:instrText>
            </w:r>
            <w:r>
              <w:rPr>
                <w:noProof/>
                <w:webHidden/>
              </w:rPr>
            </w:r>
            <w:r>
              <w:rPr>
                <w:noProof/>
                <w:webHidden/>
              </w:rPr>
              <w:fldChar w:fldCharType="separate"/>
            </w:r>
            <w:r>
              <w:rPr>
                <w:noProof/>
                <w:webHidden/>
              </w:rPr>
              <w:t>35</w:t>
            </w:r>
            <w:r>
              <w:rPr>
                <w:noProof/>
                <w:webHidden/>
              </w:rPr>
              <w:fldChar w:fldCharType="end"/>
            </w:r>
          </w:hyperlink>
        </w:p>
        <w:p w14:paraId="7B359CAE" w14:textId="113CA74E"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1" w:history="1">
            <w:r w:rsidRPr="002E087A">
              <w:rPr>
                <w:rStyle w:val="Hypertextovodkaz"/>
                <w:noProof/>
              </w:rPr>
              <w:t>a)</w:t>
            </w:r>
            <w:r>
              <w:rPr>
                <w:rFonts w:asciiTheme="minorHAnsi" w:eastAsiaTheme="minorEastAsia" w:hAnsiTheme="minorHAnsi" w:cstheme="minorBidi"/>
                <w:noProof/>
                <w:lang w:eastAsia="cs-CZ"/>
              </w:rPr>
              <w:tab/>
            </w:r>
            <w:r w:rsidRPr="002E087A">
              <w:rPr>
                <w:rStyle w:val="Hypertextovodkaz"/>
                <w:noProof/>
              </w:rPr>
              <w:t>Chmel - § 29 NV PP</w:t>
            </w:r>
            <w:r>
              <w:rPr>
                <w:noProof/>
                <w:webHidden/>
              </w:rPr>
              <w:tab/>
            </w:r>
            <w:r>
              <w:rPr>
                <w:noProof/>
                <w:webHidden/>
              </w:rPr>
              <w:fldChar w:fldCharType="begin"/>
            </w:r>
            <w:r>
              <w:rPr>
                <w:noProof/>
                <w:webHidden/>
              </w:rPr>
              <w:instrText xml:space="preserve"> PAGEREF _Toc136951351 \h </w:instrText>
            </w:r>
            <w:r>
              <w:rPr>
                <w:noProof/>
                <w:webHidden/>
              </w:rPr>
            </w:r>
            <w:r>
              <w:rPr>
                <w:noProof/>
                <w:webHidden/>
              </w:rPr>
              <w:fldChar w:fldCharType="separate"/>
            </w:r>
            <w:r>
              <w:rPr>
                <w:noProof/>
                <w:webHidden/>
              </w:rPr>
              <w:t>35</w:t>
            </w:r>
            <w:r>
              <w:rPr>
                <w:noProof/>
                <w:webHidden/>
              </w:rPr>
              <w:fldChar w:fldCharType="end"/>
            </w:r>
          </w:hyperlink>
        </w:p>
        <w:p w14:paraId="52C8A81C" w14:textId="2627CD7A"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2" w:history="1">
            <w:r w:rsidRPr="002E087A">
              <w:rPr>
                <w:rStyle w:val="Hypertextovodkaz"/>
                <w:noProof/>
              </w:rPr>
              <w:t>b)</w:t>
            </w:r>
            <w:r>
              <w:rPr>
                <w:rFonts w:asciiTheme="minorHAnsi" w:eastAsiaTheme="minorEastAsia" w:hAnsiTheme="minorHAnsi" w:cstheme="minorBidi"/>
                <w:noProof/>
                <w:lang w:eastAsia="cs-CZ"/>
              </w:rPr>
              <w:tab/>
            </w:r>
            <w:r w:rsidRPr="002E087A">
              <w:rPr>
                <w:rStyle w:val="Hypertextovodkaz"/>
                <w:noProof/>
              </w:rPr>
              <w:t>Zeleninové druhy s vysokou pracností - § 33 NV PP</w:t>
            </w:r>
            <w:r>
              <w:rPr>
                <w:noProof/>
                <w:webHidden/>
              </w:rPr>
              <w:tab/>
            </w:r>
            <w:r>
              <w:rPr>
                <w:noProof/>
                <w:webHidden/>
              </w:rPr>
              <w:fldChar w:fldCharType="begin"/>
            </w:r>
            <w:r>
              <w:rPr>
                <w:noProof/>
                <w:webHidden/>
              </w:rPr>
              <w:instrText xml:space="preserve"> PAGEREF _Toc136951352 \h </w:instrText>
            </w:r>
            <w:r>
              <w:rPr>
                <w:noProof/>
                <w:webHidden/>
              </w:rPr>
            </w:r>
            <w:r>
              <w:rPr>
                <w:noProof/>
                <w:webHidden/>
              </w:rPr>
              <w:fldChar w:fldCharType="separate"/>
            </w:r>
            <w:r>
              <w:rPr>
                <w:noProof/>
                <w:webHidden/>
              </w:rPr>
              <w:t>36</w:t>
            </w:r>
            <w:r>
              <w:rPr>
                <w:noProof/>
                <w:webHidden/>
              </w:rPr>
              <w:fldChar w:fldCharType="end"/>
            </w:r>
          </w:hyperlink>
        </w:p>
        <w:p w14:paraId="76E61F66" w14:textId="6ECEA112"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3" w:history="1">
            <w:r w:rsidRPr="002E087A">
              <w:rPr>
                <w:rStyle w:val="Hypertextovodkaz"/>
                <w:noProof/>
              </w:rPr>
              <w:t>c)</w:t>
            </w:r>
            <w:r>
              <w:rPr>
                <w:rFonts w:asciiTheme="minorHAnsi" w:eastAsiaTheme="minorEastAsia" w:hAnsiTheme="minorHAnsi" w:cstheme="minorBidi"/>
                <w:noProof/>
                <w:lang w:eastAsia="cs-CZ"/>
              </w:rPr>
              <w:tab/>
            </w:r>
            <w:r w:rsidRPr="002E087A">
              <w:rPr>
                <w:rStyle w:val="Hypertextovodkaz"/>
                <w:noProof/>
              </w:rPr>
              <w:t>Zeleninové druhy s velmi vysokou pracností - § 32 NV PP</w:t>
            </w:r>
            <w:r>
              <w:rPr>
                <w:noProof/>
                <w:webHidden/>
              </w:rPr>
              <w:tab/>
            </w:r>
            <w:r>
              <w:rPr>
                <w:noProof/>
                <w:webHidden/>
              </w:rPr>
              <w:fldChar w:fldCharType="begin"/>
            </w:r>
            <w:r>
              <w:rPr>
                <w:noProof/>
                <w:webHidden/>
              </w:rPr>
              <w:instrText xml:space="preserve"> PAGEREF _Toc136951353 \h </w:instrText>
            </w:r>
            <w:r>
              <w:rPr>
                <w:noProof/>
                <w:webHidden/>
              </w:rPr>
            </w:r>
            <w:r>
              <w:rPr>
                <w:noProof/>
                <w:webHidden/>
              </w:rPr>
              <w:fldChar w:fldCharType="separate"/>
            </w:r>
            <w:r>
              <w:rPr>
                <w:noProof/>
                <w:webHidden/>
              </w:rPr>
              <w:t>40</w:t>
            </w:r>
            <w:r>
              <w:rPr>
                <w:noProof/>
                <w:webHidden/>
              </w:rPr>
              <w:fldChar w:fldCharType="end"/>
            </w:r>
          </w:hyperlink>
        </w:p>
        <w:p w14:paraId="754F751A" w14:textId="5C8E254E"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4" w:history="1">
            <w:r w:rsidRPr="002E087A">
              <w:rPr>
                <w:rStyle w:val="Hypertextovodkaz"/>
                <w:noProof/>
              </w:rPr>
              <w:t>d)</w:t>
            </w:r>
            <w:r>
              <w:rPr>
                <w:rFonts w:asciiTheme="minorHAnsi" w:eastAsiaTheme="minorEastAsia" w:hAnsiTheme="minorHAnsi" w:cstheme="minorBidi"/>
                <w:noProof/>
                <w:lang w:eastAsia="cs-CZ"/>
              </w:rPr>
              <w:tab/>
            </w:r>
            <w:r w:rsidRPr="002E087A">
              <w:rPr>
                <w:rStyle w:val="Hypertextovodkaz"/>
                <w:noProof/>
              </w:rPr>
              <w:t>Ovocné druhy s vysokou pracností - § 31 NV PP</w:t>
            </w:r>
            <w:r>
              <w:rPr>
                <w:noProof/>
                <w:webHidden/>
              </w:rPr>
              <w:tab/>
            </w:r>
            <w:r>
              <w:rPr>
                <w:noProof/>
                <w:webHidden/>
              </w:rPr>
              <w:fldChar w:fldCharType="begin"/>
            </w:r>
            <w:r>
              <w:rPr>
                <w:noProof/>
                <w:webHidden/>
              </w:rPr>
              <w:instrText xml:space="preserve"> PAGEREF _Toc136951354 \h </w:instrText>
            </w:r>
            <w:r>
              <w:rPr>
                <w:noProof/>
                <w:webHidden/>
              </w:rPr>
            </w:r>
            <w:r>
              <w:rPr>
                <w:noProof/>
                <w:webHidden/>
              </w:rPr>
              <w:fldChar w:fldCharType="separate"/>
            </w:r>
            <w:r>
              <w:rPr>
                <w:noProof/>
                <w:webHidden/>
              </w:rPr>
              <w:t>45</w:t>
            </w:r>
            <w:r>
              <w:rPr>
                <w:noProof/>
                <w:webHidden/>
              </w:rPr>
              <w:fldChar w:fldCharType="end"/>
            </w:r>
          </w:hyperlink>
        </w:p>
        <w:p w14:paraId="044C59C4" w14:textId="5657BAE4"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5" w:history="1">
            <w:r w:rsidRPr="002E087A">
              <w:rPr>
                <w:rStyle w:val="Hypertextovodkaz"/>
                <w:noProof/>
              </w:rPr>
              <w:t>e)</w:t>
            </w:r>
            <w:r>
              <w:rPr>
                <w:rFonts w:asciiTheme="minorHAnsi" w:eastAsiaTheme="minorEastAsia" w:hAnsiTheme="minorHAnsi" w:cstheme="minorBidi"/>
                <w:noProof/>
                <w:lang w:eastAsia="cs-CZ"/>
              </w:rPr>
              <w:tab/>
            </w:r>
            <w:r w:rsidRPr="002E087A">
              <w:rPr>
                <w:rStyle w:val="Hypertextovodkaz"/>
                <w:noProof/>
              </w:rPr>
              <w:t>Ovocné druhy s velmi vysokou pracností - § 30 NV PP</w:t>
            </w:r>
            <w:r>
              <w:rPr>
                <w:noProof/>
                <w:webHidden/>
              </w:rPr>
              <w:tab/>
            </w:r>
            <w:r>
              <w:rPr>
                <w:noProof/>
                <w:webHidden/>
              </w:rPr>
              <w:fldChar w:fldCharType="begin"/>
            </w:r>
            <w:r>
              <w:rPr>
                <w:noProof/>
                <w:webHidden/>
              </w:rPr>
              <w:instrText xml:space="preserve"> PAGEREF _Toc136951355 \h </w:instrText>
            </w:r>
            <w:r>
              <w:rPr>
                <w:noProof/>
                <w:webHidden/>
              </w:rPr>
            </w:r>
            <w:r>
              <w:rPr>
                <w:noProof/>
                <w:webHidden/>
              </w:rPr>
              <w:fldChar w:fldCharType="separate"/>
            </w:r>
            <w:r>
              <w:rPr>
                <w:noProof/>
                <w:webHidden/>
              </w:rPr>
              <w:t>50</w:t>
            </w:r>
            <w:r>
              <w:rPr>
                <w:noProof/>
                <w:webHidden/>
              </w:rPr>
              <w:fldChar w:fldCharType="end"/>
            </w:r>
          </w:hyperlink>
        </w:p>
        <w:p w14:paraId="001C564D" w14:textId="49DBBC88"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6" w:history="1">
            <w:r w:rsidRPr="002E087A">
              <w:rPr>
                <w:rStyle w:val="Hypertextovodkaz"/>
                <w:noProof/>
              </w:rPr>
              <w:t>f)</w:t>
            </w:r>
            <w:r>
              <w:rPr>
                <w:rFonts w:asciiTheme="minorHAnsi" w:eastAsiaTheme="minorEastAsia" w:hAnsiTheme="minorHAnsi" w:cstheme="minorBidi"/>
                <w:noProof/>
                <w:lang w:eastAsia="cs-CZ"/>
              </w:rPr>
              <w:tab/>
            </w:r>
            <w:r w:rsidRPr="002E087A">
              <w:rPr>
                <w:rStyle w:val="Hypertextovodkaz"/>
                <w:noProof/>
              </w:rPr>
              <w:t>Cukrová řepa - § 34 NV PP</w:t>
            </w:r>
            <w:r>
              <w:rPr>
                <w:noProof/>
                <w:webHidden/>
              </w:rPr>
              <w:tab/>
            </w:r>
            <w:r>
              <w:rPr>
                <w:noProof/>
                <w:webHidden/>
              </w:rPr>
              <w:fldChar w:fldCharType="begin"/>
            </w:r>
            <w:r>
              <w:rPr>
                <w:noProof/>
                <w:webHidden/>
              </w:rPr>
              <w:instrText xml:space="preserve"> PAGEREF _Toc136951356 \h </w:instrText>
            </w:r>
            <w:r>
              <w:rPr>
                <w:noProof/>
                <w:webHidden/>
              </w:rPr>
            </w:r>
            <w:r>
              <w:rPr>
                <w:noProof/>
                <w:webHidden/>
              </w:rPr>
              <w:fldChar w:fldCharType="separate"/>
            </w:r>
            <w:r>
              <w:rPr>
                <w:noProof/>
                <w:webHidden/>
              </w:rPr>
              <w:t>54</w:t>
            </w:r>
            <w:r>
              <w:rPr>
                <w:noProof/>
                <w:webHidden/>
              </w:rPr>
              <w:fldChar w:fldCharType="end"/>
            </w:r>
          </w:hyperlink>
        </w:p>
        <w:p w14:paraId="5A276DE3" w14:textId="6984BD72"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7" w:history="1">
            <w:r w:rsidRPr="002E087A">
              <w:rPr>
                <w:rStyle w:val="Hypertextovodkaz"/>
                <w:noProof/>
              </w:rPr>
              <w:t>g)</w:t>
            </w:r>
            <w:r>
              <w:rPr>
                <w:rFonts w:asciiTheme="minorHAnsi" w:eastAsiaTheme="minorEastAsia" w:hAnsiTheme="minorHAnsi" w:cstheme="minorBidi"/>
                <w:noProof/>
                <w:lang w:eastAsia="cs-CZ"/>
              </w:rPr>
              <w:tab/>
            </w:r>
            <w:r w:rsidRPr="002E087A">
              <w:rPr>
                <w:rStyle w:val="Hypertextovodkaz"/>
                <w:noProof/>
              </w:rPr>
              <w:t>Brambory určené pro výrobu škrobu - § 28 NV PP</w:t>
            </w:r>
            <w:r>
              <w:rPr>
                <w:noProof/>
                <w:webHidden/>
              </w:rPr>
              <w:tab/>
            </w:r>
            <w:r>
              <w:rPr>
                <w:noProof/>
                <w:webHidden/>
              </w:rPr>
              <w:fldChar w:fldCharType="begin"/>
            </w:r>
            <w:r>
              <w:rPr>
                <w:noProof/>
                <w:webHidden/>
              </w:rPr>
              <w:instrText xml:space="preserve"> PAGEREF _Toc136951357 \h </w:instrText>
            </w:r>
            <w:r>
              <w:rPr>
                <w:noProof/>
                <w:webHidden/>
              </w:rPr>
            </w:r>
            <w:r>
              <w:rPr>
                <w:noProof/>
                <w:webHidden/>
              </w:rPr>
              <w:fldChar w:fldCharType="separate"/>
            </w:r>
            <w:r>
              <w:rPr>
                <w:noProof/>
                <w:webHidden/>
              </w:rPr>
              <w:t>55</w:t>
            </w:r>
            <w:r>
              <w:rPr>
                <w:noProof/>
                <w:webHidden/>
              </w:rPr>
              <w:fldChar w:fldCharType="end"/>
            </w:r>
          </w:hyperlink>
        </w:p>
        <w:p w14:paraId="35AF73DC" w14:textId="08AB733C"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8" w:history="1">
            <w:r w:rsidRPr="002E087A">
              <w:rPr>
                <w:rStyle w:val="Hypertextovodkaz"/>
                <w:noProof/>
              </w:rPr>
              <w:t>h)</w:t>
            </w:r>
            <w:r>
              <w:rPr>
                <w:rFonts w:asciiTheme="minorHAnsi" w:eastAsiaTheme="minorEastAsia" w:hAnsiTheme="minorHAnsi" w:cstheme="minorBidi"/>
                <w:noProof/>
                <w:lang w:eastAsia="cs-CZ"/>
              </w:rPr>
              <w:tab/>
            </w:r>
            <w:r w:rsidRPr="002E087A">
              <w:rPr>
                <w:rStyle w:val="Hypertextovodkaz"/>
                <w:noProof/>
              </w:rPr>
              <w:t>Bílkovinné plodiny - § 35 NV PP</w:t>
            </w:r>
            <w:r>
              <w:rPr>
                <w:noProof/>
                <w:webHidden/>
              </w:rPr>
              <w:tab/>
            </w:r>
            <w:r>
              <w:rPr>
                <w:noProof/>
                <w:webHidden/>
              </w:rPr>
              <w:fldChar w:fldCharType="begin"/>
            </w:r>
            <w:r>
              <w:rPr>
                <w:noProof/>
                <w:webHidden/>
              </w:rPr>
              <w:instrText xml:space="preserve"> PAGEREF _Toc136951358 \h </w:instrText>
            </w:r>
            <w:r>
              <w:rPr>
                <w:noProof/>
                <w:webHidden/>
              </w:rPr>
            </w:r>
            <w:r>
              <w:rPr>
                <w:noProof/>
                <w:webHidden/>
              </w:rPr>
              <w:fldChar w:fldCharType="separate"/>
            </w:r>
            <w:r>
              <w:rPr>
                <w:noProof/>
                <w:webHidden/>
              </w:rPr>
              <w:t>56</w:t>
            </w:r>
            <w:r>
              <w:rPr>
                <w:noProof/>
                <w:webHidden/>
              </w:rPr>
              <w:fldChar w:fldCharType="end"/>
            </w:r>
          </w:hyperlink>
        </w:p>
        <w:p w14:paraId="26FC9158" w14:textId="6F891B05"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59" w:history="1">
            <w:r w:rsidRPr="002E087A">
              <w:rPr>
                <w:rStyle w:val="Hypertextovodkaz"/>
                <w:noProof/>
              </w:rPr>
              <w:t>i)</w:t>
            </w:r>
            <w:r>
              <w:rPr>
                <w:rFonts w:asciiTheme="minorHAnsi" w:eastAsiaTheme="minorEastAsia" w:hAnsiTheme="minorHAnsi" w:cstheme="minorBidi"/>
                <w:noProof/>
                <w:lang w:eastAsia="cs-CZ"/>
              </w:rPr>
              <w:tab/>
            </w:r>
            <w:r w:rsidRPr="002E087A">
              <w:rPr>
                <w:rStyle w:val="Hypertextovodkaz"/>
                <w:noProof/>
              </w:rPr>
              <w:t>Tele masného typu - § 36 NV PP</w:t>
            </w:r>
            <w:r>
              <w:rPr>
                <w:noProof/>
                <w:webHidden/>
              </w:rPr>
              <w:tab/>
            </w:r>
            <w:r>
              <w:rPr>
                <w:noProof/>
                <w:webHidden/>
              </w:rPr>
              <w:fldChar w:fldCharType="begin"/>
            </w:r>
            <w:r>
              <w:rPr>
                <w:noProof/>
                <w:webHidden/>
              </w:rPr>
              <w:instrText xml:space="preserve"> PAGEREF _Toc136951359 \h </w:instrText>
            </w:r>
            <w:r>
              <w:rPr>
                <w:noProof/>
                <w:webHidden/>
              </w:rPr>
            </w:r>
            <w:r>
              <w:rPr>
                <w:noProof/>
                <w:webHidden/>
              </w:rPr>
              <w:fldChar w:fldCharType="separate"/>
            </w:r>
            <w:r>
              <w:rPr>
                <w:noProof/>
                <w:webHidden/>
              </w:rPr>
              <w:t>58</w:t>
            </w:r>
            <w:r>
              <w:rPr>
                <w:noProof/>
                <w:webHidden/>
              </w:rPr>
              <w:fldChar w:fldCharType="end"/>
            </w:r>
          </w:hyperlink>
        </w:p>
        <w:p w14:paraId="4260AF51" w14:textId="62020788"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60" w:history="1">
            <w:r w:rsidRPr="002E087A">
              <w:rPr>
                <w:rStyle w:val="Hypertextovodkaz"/>
                <w:noProof/>
              </w:rPr>
              <w:t>j)</w:t>
            </w:r>
            <w:r>
              <w:rPr>
                <w:rFonts w:asciiTheme="minorHAnsi" w:eastAsiaTheme="minorEastAsia" w:hAnsiTheme="minorHAnsi" w:cstheme="minorBidi"/>
                <w:noProof/>
                <w:lang w:eastAsia="cs-CZ"/>
              </w:rPr>
              <w:tab/>
            </w:r>
            <w:r w:rsidRPr="002E087A">
              <w:rPr>
                <w:rStyle w:val="Hypertextovodkaz"/>
                <w:noProof/>
              </w:rPr>
              <w:t>Krávy chované v systému chovu s tržní produkcí mléka - § 37 NV PP</w:t>
            </w:r>
            <w:r>
              <w:rPr>
                <w:noProof/>
                <w:webHidden/>
              </w:rPr>
              <w:tab/>
            </w:r>
            <w:r>
              <w:rPr>
                <w:noProof/>
                <w:webHidden/>
              </w:rPr>
              <w:fldChar w:fldCharType="begin"/>
            </w:r>
            <w:r>
              <w:rPr>
                <w:noProof/>
                <w:webHidden/>
              </w:rPr>
              <w:instrText xml:space="preserve"> PAGEREF _Toc136951360 \h </w:instrText>
            </w:r>
            <w:r>
              <w:rPr>
                <w:noProof/>
                <w:webHidden/>
              </w:rPr>
            </w:r>
            <w:r>
              <w:rPr>
                <w:noProof/>
                <w:webHidden/>
              </w:rPr>
              <w:fldChar w:fldCharType="separate"/>
            </w:r>
            <w:r>
              <w:rPr>
                <w:noProof/>
                <w:webHidden/>
              </w:rPr>
              <w:t>61</w:t>
            </w:r>
            <w:r>
              <w:rPr>
                <w:noProof/>
                <w:webHidden/>
              </w:rPr>
              <w:fldChar w:fldCharType="end"/>
            </w:r>
          </w:hyperlink>
        </w:p>
        <w:p w14:paraId="123281CF" w14:textId="529DBD59" w:rsidR="00F97DF9" w:rsidRDefault="00F97DF9">
          <w:pPr>
            <w:pStyle w:val="Obsah3"/>
            <w:tabs>
              <w:tab w:val="left" w:pos="880"/>
              <w:tab w:val="right" w:leader="dot" w:pos="9062"/>
            </w:tabs>
            <w:rPr>
              <w:rFonts w:asciiTheme="minorHAnsi" w:eastAsiaTheme="minorEastAsia" w:hAnsiTheme="minorHAnsi" w:cstheme="minorBidi"/>
              <w:noProof/>
              <w:lang w:eastAsia="cs-CZ"/>
            </w:rPr>
          </w:pPr>
          <w:hyperlink w:anchor="_Toc136951361" w:history="1">
            <w:r w:rsidRPr="002E087A">
              <w:rPr>
                <w:rStyle w:val="Hypertextovodkaz"/>
                <w:noProof/>
              </w:rPr>
              <w:t>k)</w:t>
            </w:r>
            <w:r>
              <w:rPr>
                <w:rFonts w:asciiTheme="minorHAnsi" w:eastAsiaTheme="minorEastAsia" w:hAnsiTheme="minorHAnsi" w:cstheme="minorBidi"/>
                <w:noProof/>
                <w:lang w:eastAsia="cs-CZ"/>
              </w:rPr>
              <w:tab/>
            </w:r>
            <w:r w:rsidRPr="002E087A">
              <w:rPr>
                <w:rStyle w:val="Hypertextovodkaz"/>
                <w:rFonts w:eastAsia="NSimSun"/>
                <w:noProof/>
                <w:lang w:eastAsia="zh-CN" w:bidi="hi-IN"/>
              </w:rPr>
              <w:t>Bahnice a kozy - § 38 NV PP</w:t>
            </w:r>
            <w:r>
              <w:rPr>
                <w:noProof/>
                <w:webHidden/>
              </w:rPr>
              <w:tab/>
            </w:r>
            <w:r>
              <w:rPr>
                <w:noProof/>
                <w:webHidden/>
              </w:rPr>
              <w:fldChar w:fldCharType="begin"/>
            </w:r>
            <w:r>
              <w:rPr>
                <w:noProof/>
                <w:webHidden/>
              </w:rPr>
              <w:instrText xml:space="preserve"> PAGEREF _Toc136951361 \h </w:instrText>
            </w:r>
            <w:r>
              <w:rPr>
                <w:noProof/>
                <w:webHidden/>
              </w:rPr>
            </w:r>
            <w:r>
              <w:rPr>
                <w:noProof/>
                <w:webHidden/>
              </w:rPr>
              <w:fldChar w:fldCharType="separate"/>
            </w:r>
            <w:r>
              <w:rPr>
                <w:noProof/>
                <w:webHidden/>
              </w:rPr>
              <w:t>62</w:t>
            </w:r>
            <w:r>
              <w:rPr>
                <w:noProof/>
                <w:webHidden/>
              </w:rPr>
              <w:fldChar w:fldCharType="end"/>
            </w:r>
          </w:hyperlink>
        </w:p>
        <w:p w14:paraId="36AA8B56" w14:textId="1D13D13F" w:rsidR="00F97DF9" w:rsidRDefault="00F97DF9">
          <w:pPr>
            <w:pStyle w:val="Obsah2"/>
            <w:rPr>
              <w:rFonts w:asciiTheme="minorHAnsi" w:eastAsiaTheme="minorEastAsia" w:hAnsiTheme="minorHAnsi" w:cstheme="minorBidi"/>
              <w:noProof/>
              <w:lang w:eastAsia="cs-CZ"/>
            </w:rPr>
          </w:pPr>
          <w:hyperlink w:anchor="_Toc136951362" w:history="1">
            <w:r w:rsidRPr="002E087A">
              <w:rPr>
                <w:rStyle w:val="Hypertextovodkaz"/>
                <w:rFonts w:cs="Arial"/>
                <w:noProof/>
              </w:rPr>
              <w:t>V.</w:t>
            </w:r>
            <w:r>
              <w:rPr>
                <w:rFonts w:asciiTheme="minorHAnsi" w:eastAsiaTheme="minorEastAsia" w:hAnsiTheme="minorHAnsi" w:cstheme="minorBidi"/>
                <w:noProof/>
                <w:lang w:eastAsia="cs-CZ"/>
              </w:rPr>
              <w:tab/>
            </w:r>
            <w:r w:rsidRPr="002E087A">
              <w:rPr>
                <w:rStyle w:val="Hypertextovodkaz"/>
                <w:rFonts w:cs="Arial"/>
                <w:noProof/>
              </w:rPr>
              <w:t>Platba pro malé zemědělce (SF) - § 8 NV PP</w:t>
            </w:r>
            <w:r>
              <w:rPr>
                <w:noProof/>
                <w:webHidden/>
              </w:rPr>
              <w:tab/>
            </w:r>
            <w:r>
              <w:rPr>
                <w:noProof/>
                <w:webHidden/>
              </w:rPr>
              <w:fldChar w:fldCharType="begin"/>
            </w:r>
            <w:r>
              <w:rPr>
                <w:noProof/>
                <w:webHidden/>
              </w:rPr>
              <w:instrText xml:space="preserve"> PAGEREF _Toc136951362 \h </w:instrText>
            </w:r>
            <w:r>
              <w:rPr>
                <w:noProof/>
                <w:webHidden/>
              </w:rPr>
            </w:r>
            <w:r>
              <w:rPr>
                <w:noProof/>
                <w:webHidden/>
              </w:rPr>
              <w:fldChar w:fldCharType="separate"/>
            </w:r>
            <w:r>
              <w:rPr>
                <w:noProof/>
                <w:webHidden/>
              </w:rPr>
              <w:t>64</w:t>
            </w:r>
            <w:r>
              <w:rPr>
                <w:noProof/>
                <w:webHidden/>
              </w:rPr>
              <w:fldChar w:fldCharType="end"/>
            </w:r>
          </w:hyperlink>
        </w:p>
        <w:p w14:paraId="61248AE8" w14:textId="47B0315E" w:rsidR="00E236A4" w:rsidRDefault="00E236A4" w:rsidP="00602792">
          <w:pPr>
            <w:pStyle w:val="Nadpisobsahu"/>
          </w:pPr>
          <w:r>
            <w:rPr>
              <w:b/>
              <w:bCs/>
            </w:rPr>
            <w:fldChar w:fldCharType="end"/>
          </w:r>
        </w:p>
      </w:sdtContent>
    </w:sdt>
    <w:p w14:paraId="5DC7ABE1" w14:textId="77777777" w:rsidR="003904A9" w:rsidRPr="00AE2DEF" w:rsidRDefault="003904A9" w:rsidP="00AE2DEF">
      <w:pPr>
        <w:spacing w:line="276" w:lineRule="auto"/>
        <w:jc w:val="both"/>
      </w:pPr>
    </w:p>
    <w:p w14:paraId="083E2569" w14:textId="77777777" w:rsidR="003904A9" w:rsidRPr="00AE2DEF" w:rsidRDefault="003904A9" w:rsidP="00AE2DEF">
      <w:pPr>
        <w:spacing w:line="276" w:lineRule="auto"/>
        <w:jc w:val="both"/>
      </w:pPr>
    </w:p>
    <w:p w14:paraId="2283BAB8" w14:textId="77777777" w:rsidR="00D53B93" w:rsidRPr="00D53B93" w:rsidRDefault="00D53B93" w:rsidP="00D53B93">
      <w:pPr>
        <w:spacing w:line="276" w:lineRule="auto"/>
        <w:jc w:val="both"/>
        <w:rPr>
          <w:i/>
        </w:rPr>
      </w:pPr>
      <w:r w:rsidRPr="00D53B93">
        <w:rPr>
          <w:i/>
        </w:rPr>
        <w:t>Zpracovatel: Odbor přímých plateb, MZe</w:t>
      </w:r>
    </w:p>
    <w:p w14:paraId="329EDFBD" w14:textId="77777777" w:rsidR="00D53B93" w:rsidRPr="00D53B93" w:rsidRDefault="00D53B93" w:rsidP="00D53B93">
      <w:pPr>
        <w:spacing w:line="276" w:lineRule="auto"/>
        <w:jc w:val="both"/>
        <w:rPr>
          <w:i/>
        </w:rPr>
      </w:pPr>
    </w:p>
    <w:p w14:paraId="13FA26A9" w14:textId="77777777" w:rsidR="00D53B93" w:rsidRPr="00D53B93" w:rsidRDefault="00D53B93" w:rsidP="00D53B93">
      <w:pPr>
        <w:spacing w:line="276" w:lineRule="auto"/>
        <w:jc w:val="both"/>
        <w:rPr>
          <w:i/>
        </w:rPr>
      </w:pPr>
      <w:r w:rsidRPr="00D53B93">
        <w:rPr>
          <w:i/>
        </w:rPr>
        <w:t>Publikace neprošla jazykovou korekturou.</w:t>
      </w:r>
    </w:p>
    <w:p w14:paraId="227F2064" w14:textId="77777777" w:rsidR="003904A9" w:rsidRPr="00AE2DEF" w:rsidRDefault="003904A9" w:rsidP="00AE2DEF">
      <w:pPr>
        <w:spacing w:line="276" w:lineRule="auto"/>
        <w:jc w:val="both"/>
      </w:pPr>
    </w:p>
    <w:p w14:paraId="4D8EEC15" w14:textId="77777777" w:rsidR="00B74759" w:rsidRPr="00B74759" w:rsidRDefault="00B74759" w:rsidP="000F6497">
      <w:pPr>
        <w:pStyle w:val="Nadpis1"/>
        <w:numPr>
          <w:ilvl w:val="0"/>
          <w:numId w:val="0"/>
        </w:numPr>
      </w:pPr>
      <w:bookmarkStart w:id="0" w:name="_Toc396118525"/>
      <w:bookmarkStart w:id="1" w:name="_Toc416851941"/>
      <w:bookmarkStart w:id="2" w:name="_Toc416851974"/>
      <w:bookmarkStart w:id="3" w:name="_Toc443902800"/>
      <w:bookmarkStart w:id="4" w:name="_Toc445728640"/>
      <w:bookmarkStart w:id="5" w:name="_Toc446499215"/>
      <w:bookmarkStart w:id="6" w:name="_Toc95763870"/>
      <w:bookmarkStart w:id="7" w:name="_Toc130999594"/>
      <w:bookmarkStart w:id="8" w:name="_Toc389204551"/>
      <w:bookmarkStart w:id="9" w:name="_Toc136951335"/>
      <w:r w:rsidRPr="00B74759">
        <w:lastRenderedPageBreak/>
        <w:t>Seznam zkratek</w:t>
      </w:r>
      <w:bookmarkEnd w:id="0"/>
      <w:bookmarkEnd w:id="1"/>
      <w:bookmarkEnd w:id="2"/>
      <w:bookmarkEnd w:id="3"/>
      <w:bookmarkEnd w:id="4"/>
      <w:bookmarkEnd w:id="5"/>
      <w:bookmarkEnd w:id="6"/>
      <w:bookmarkEnd w:id="7"/>
      <w:bookmarkEnd w:id="9"/>
    </w:p>
    <w:p w14:paraId="7F03CF3F" w14:textId="77777777" w:rsidR="00B74759" w:rsidRPr="00B74759" w:rsidRDefault="00B74759" w:rsidP="00B74759">
      <w:pPr>
        <w:spacing w:line="276" w:lineRule="auto"/>
        <w:jc w:val="both"/>
      </w:pPr>
    </w:p>
    <w:p w14:paraId="50329A1F" w14:textId="125682E5" w:rsidR="00B74759" w:rsidRPr="00B74759" w:rsidRDefault="00B74759" w:rsidP="00B74759">
      <w:pPr>
        <w:spacing w:line="360" w:lineRule="auto"/>
        <w:jc w:val="both"/>
      </w:pPr>
      <w:r w:rsidRPr="00B74759">
        <w:t>AEKO – agroenvironmentálně-klimatická opatření Programu rozvoje venkova České republiky na období 20</w:t>
      </w:r>
      <w:r>
        <w:t>23</w:t>
      </w:r>
      <w:r w:rsidRPr="00B74759">
        <w:t>-202</w:t>
      </w:r>
      <w:r>
        <w:t>7</w:t>
      </w:r>
    </w:p>
    <w:p w14:paraId="404F8961" w14:textId="77777777" w:rsidR="00B74759" w:rsidRPr="00B74759" w:rsidRDefault="00B74759" w:rsidP="00B74759">
      <w:pPr>
        <w:spacing w:line="360" w:lineRule="auto"/>
        <w:jc w:val="both"/>
      </w:pPr>
      <w:r w:rsidRPr="00B74759">
        <w:t>ANC – oblasti s přírodními nebo jinými zvláštními omezeními</w:t>
      </w:r>
    </w:p>
    <w:p w14:paraId="46561A37" w14:textId="77777777" w:rsidR="00B74759" w:rsidRPr="00B74759" w:rsidRDefault="00B74759" w:rsidP="00B74759">
      <w:pPr>
        <w:spacing w:line="360" w:lineRule="auto"/>
        <w:jc w:val="both"/>
      </w:pPr>
      <w:r w:rsidRPr="00B74759">
        <w:t>AOPK – Agentura ochrany přírody a krajiny</w:t>
      </w:r>
    </w:p>
    <w:p w14:paraId="451A42CE" w14:textId="77777777" w:rsidR="00B74759" w:rsidRPr="00B74759" w:rsidRDefault="00B74759" w:rsidP="00B74759">
      <w:pPr>
        <w:spacing w:line="360" w:lineRule="auto"/>
        <w:jc w:val="both"/>
      </w:pPr>
      <w:r w:rsidRPr="00B74759">
        <w:t>AZ – aktivní zemědělec</w:t>
      </w:r>
    </w:p>
    <w:p w14:paraId="1B81AE7B" w14:textId="77777777" w:rsidR="00B74759" w:rsidRPr="00B74759" w:rsidRDefault="00B74759" w:rsidP="00B74759">
      <w:pPr>
        <w:spacing w:line="360" w:lineRule="auto"/>
        <w:jc w:val="both"/>
      </w:pPr>
      <w:r w:rsidRPr="00B74759">
        <w:t>CC – kontrola podmíněnosti</w:t>
      </w:r>
    </w:p>
    <w:p w14:paraId="350BAC46" w14:textId="77777777" w:rsidR="00B74759" w:rsidRPr="00B74759" w:rsidRDefault="00B74759" w:rsidP="00B74759">
      <w:pPr>
        <w:spacing w:line="360" w:lineRule="auto"/>
        <w:jc w:val="both"/>
      </w:pPr>
      <w:r w:rsidRPr="00B74759">
        <w:t>DPB – díl půdního bloku</w:t>
      </w:r>
    </w:p>
    <w:p w14:paraId="1BDCC868" w14:textId="77777777" w:rsidR="00B74759" w:rsidRPr="00B74759" w:rsidRDefault="00B74759" w:rsidP="00B74759">
      <w:pPr>
        <w:spacing w:line="360" w:lineRule="auto"/>
        <w:jc w:val="both"/>
      </w:pPr>
      <w:r w:rsidRPr="00B74759">
        <w:t>DZES – dobrý zemědělský a environmentální stav</w:t>
      </w:r>
    </w:p>
    <w:p w14:paraId="560A908B" w14:textId="77777777" w:rsidR="00B74759" w:rsidRPr="00B74759" w:rsidRDefault="00B74759" w:rsidP="00B74759">
      <w:pPr>
        <w:spacing w:line="360" w:lineRule="auto"/>
        <w:jc w:val="both"/>
      </w:pPr>
      <w:r w:rsidRPr="00B74759">
        <w:t>EZP – Evidence zemědělského podnikatele</w:t>
      </w:r>
    </w:p>
    <w:p w14:paraId="4260086C" w14:textId="77777777" w:rsidR="00B74759" w:rsidRPr="00B74759" w:rsidRDefault="00B74759" w:rsidP="00B74759">
      <w:pPr>
        <w:spacing w:line="360" w:lineRule="auto"/>
        <w:jc w:val="both"/>
      </w:pPr>
      <w:r w:rsidRPr="00B74759">
        <w:t>HTS – hmotnost tisíce semen</w:t>
      </w:r>
    </w:p>
    <w:p w14:paraId="792FE2D5" w14:textId="77777777" w:rsidR="00B74759" w:rsidRPr="00B74759" w:rsidRDefault="00B74759" w:rsidP="00B74759">
      <w:pPr>
        <w:spacing w:line="360" w:lineRule="auto"/>
        <w:jc w:val="both"/>
      </w:pPr>
      <w:r w:rsidRPr="00B74759">
        <w:t>CHKO – chráněná krajinná oblast</w:t>
      </w:r>
    </w:p>
    <w:p w14:paraId="3D1E1026" w14:textId="77777777" w:rsidR="00B74759" w:rsidRPr="00B74759" w:rsidRDefault="00B74759" w:rsidP="00B74759">
      <w:pPr>
        <w:spacing w:line="360" w:lineRule="auto"/>
        <w:jc w:val="both"/>
      </w:pPr>
      <w:r w:rsidRPr="00B74759">
        <w:t>IPZ – integrovaná produkce zeleniny</w:t>
      </w:r>
    </w:p>
    <w:p w14:paraId="455E4491" w14:textId="77777777" w:rsidR="00B74759" w:rsidRPr="00B74759" w:rsidRDefault="00B74759" w:rsidP="00B74759">
      <w:pPr>
        <w:spacing w:line="360" w:lineRule="auto"/>
        <w:jc w:val="both"/>
      </w:pPr>
      <w:r w:rsidRPr="00B74759">
        <w:t>IZR – Integrovaný zemědělský registr</w:t>
      </w:r>
    </w:p>
    <w:p w14:paraId="4C794272" w14:textId="77777777" w:rsidR="00B74759" w:rsidRPr="00B74759" w:rsidRDefault="00B74759" w:rsidP="00B74759">
      <w:pPr>
        <w:spacing w:line="360" w:lineRule="auto"/>
        <w:jc w:val="both"/>
      </w:pPr>
      <w:r w:rsidRPr="00B74759">
        <w:t>JŽ – Jednotná žádost</w:t>
      </w:r>
    </w:p>
    <w:p w14:paraId="62F6EC19" w14:textId="77777777" w:rsidR="00B74759" w:rsidRPr="00B74759" w:rsidRDefault="00B74759" w:rsidP="00B74759">
      <w:pPr>
        <w:spacing w:line="360" w:lineRule="auto"/>
        <w:jc w:val="both"/>
      </w:pPr>
      <w:r w:rsidRPr="00B74759">
        <w:t>KP – krajinný prvek</w:t>
      </w:r>
    </w:p>
    <w:p w14:paraId="35CC6F5F" w14:textId="77777777" w:rsidR="00B74759" w:rsidRPr="00B74759" w:rsidRDefault="00B74759" w:rsidP="00B74759">
      <w:pPr>
        <w:spacing w:line="360" w:lineRule="auto"/>
        <w:jc w:val="both"/>
      </w:pPr>
      <w:r w:rsidRPr="00B74759">
        <w:t xml:space="preserve">Kultura </w:t>
      </w:r>
      <w:proofErr w:type="gramStart"/>
      <w:r w:rsidRPr="00B74759">
        <w:t>C - chmelnice</w:t>
      </w:r>
      <w:proofErr w:type="gramEnd"/>
    </w:p>
    <w:p w14:paraId="7ED965C0" w14:textId="77777777" w:rsidR="00B74759" w:rsidRPr="00B74759" w:rsidRDefault="00B74759" w:rsidP="00B74759">
      <w:pPr>
        <w:spacing w:line="360" w:lineRule="auto"/>
        <w:jc w:val="both"/>
      </w:pPr>
      <w:r w:rsidRPr="00B74759">
        <w:t xml:space="preserve">Kultura </w:t>
      </w:r>
      <w:proofErr w:type="gramStart"/>
      <w:r w:rsidRPr="00B74759">
        <w:t>D - porost</w:t>
      </w:r>
      <w:proofErr w:type="gramEnd"/>
      <w:r w:rsidRPr="00B74759">
        <w:t xml:space="preserve"> rychle rostoucích dřevin ve výmladkových plantážích</w:t>
      </w:r>
    </w:p>
    <w:p w14:paraId="75217992" w14:textId="77777777" w:rsidR="00B74759" w:rsidRPr="00B74759" w:rsidRDefault="00B74759" w:rsidP="00B74759">
      <w:pPr>
        <w:spacing w:line="360" w:lineRule="auto"/>
        <w:jc w:val="both"/>
      </w:pPr>
      <w:r w:rsidRPr="00B74759">
        <w:t>Kultura G – travní porost</w:t>
      </w:r>
    </w:p>
    <w:p w14:paraId="2041DBF0" w14:textId="77777777" w:rsidR="00B74759" w:rsidRPr="00B74759" w:rsidRDefault="00B74759" w:rsidP="00B74759">
      <w:pPr>
        <w:spacing w:line="360" w:lineRule="auto"/>
        <w:jc w:val="both"/>
      </w:pPr>
      <w:r w:rsidRPr="00B74759">
        <w:t>Kultura J – jiná trvalá kultura</w:t>
      </w:r>
    </w:p>
    <w:p w14:paraId="199F5072" w14:textId="3636D716" w:rsidR="00B74759" w:rsidRPr="00B74759" w:rsidRDefault="00B74759" w:rsidP="00B74759">
      <w:pPr>
        <w:spacing w:line="360" w:lineRule="auto"/>
        <w:jc w:val="both"/>
      </w:pPr>
      <w:r w:rsidRPr="00B74759">
        <w:t>Kultura L – zalesněná půda</w:t>
      </w:r>
    </w:p>
    <w:p w14:paraId="0FDDD91E" w14:textId="77777777" w:rsidR="00B74759" w:rsidRPr="00B74759" w:rsidRDefault="00B74759" w:rsidP="00B74759">
      <w:pPr>
        <w:spacing w:line="360" w:lineRule="auto"/>
        <w:jc w:val="both"/>
      </w:pPr>
      <w:r w:rsidRPr="00B74759">
        <w:t>Kultura M – mimoprodukční plocha</w:t>
      </w:r>
    </w:p>
    <w:p w14:paraId="4CDF141D" w14:textId="77777777" w:rsidR="00B74759" w:rsidRPr="00B74759" w:rsidRDefault="00B74759" w:rsidP="00B74759">
      <w:pPr>
        <w:spacing w:line="360" w:lineRule="auto"/>
        <w:jc w:val="both"/>
      </w:pPr>
      <w:r w:rsidRPr="00B74759">
        <w:t>Kultura R – standardní orná půda</w:t>
      </w:r>
    </w:p>
    <w:p w14:paraId="25136990" w14:textId="77777777" w:rsidR="00B74759" w:rsidRPr="00B74759" w:rsidRDefault="00B74759" w:rsidP="00B74759">
      <w:pPr>
        <w:spacing w:line="360" w:lineRule="auto"/>
        <w:jc w:val="both"/>
      </w:pPr>
      <w:r w:rsidRPr="00B74759">
        <w:t>Kultura S – ovocný sad</w:t>
      </w:r>
    </w:p>
    <w:p w14:paraId="74C588A9" w14:textId="77777777" w:rsidR="00B74759" w:rsidRPr="00B74759" w:rsidRDefault="00B74759" w:rsidP="00B74759">
      <w:pPr>
        <w:spacing w:line="360" w:lineRule="auto"/>
        <w:jc w:val="both"/>
      </w:pPr>
      <w:r w:rsidRPr="00B74759">
        <w:t>Kultura T – trvalý travní porost</w:t>
      </w:r>
    </w:p>
    <w:p w14:paraId="5918A2F2" w14:textId="77777777" w:rsidR="00B74759" w:rsidRPr="00B74759" w:rsidRDefault="00B74759" w:rsidP="00B74759">
      <w:pPr>
        <w:spacing w:line="360" w:lineRule="auto"/>
        <w:jc w:val="both"/>
      </w:pPr>
      <w:r w:rsidRPr="00B74759">
        <w:t>Kultura U – úhor</w:t>
      </w:r>
    </w:p>
    <w:p w14:paraId="212FF8F4" w14:textId="77777777" w:rsidR="00B74759" w:rsidRPr="00B74759" w:rsidRDefault="00B74759" w:rsidP="00B74759">
      <w:pPr>
        <w:spacing w:line="360" w:lineRule="auto"/>
        <w:jc w:val="both"/>
      </w:pPr>
      <w:r w:rsidRPr="00B74759">
        <w:t>Kultura V – vinice</w:t>
      </w:r>
    </w:p>
    <w:p w14:paraId="50CD2EA9" w14:textId="77777777" w:rsidR="00B74759" w:rsidRPr="00B74759" w:rsidRDefault="00B74759" w:rsidP="00B74759">
      <w:pPr>
        <w:spacing w:line="360" w:lineRule="auto"/>
        <w:jc w:val="both"/>
      </w:pPr>
      <w:r w:rsidRPr="00B74759">
        <w:t xml:space="preserve">LPIS – evidence využití půdy podle uživatelských vztahů podle zákona č. 252/1997 Sb. </w:t>
      </w:r>
    </w:p>
    <w:p w14:paraId="5FD9B02B" w14:textId="77777777" w:rsidR="00B74759" w:rsidRPr="00B74759" w:rsidRDefault="00B74759" w:rsidP="00B74759">
      <w:pPr>
        <w:spacing w:line="360" w:lineRule="auto"/>
        <w:jc w:val="both"/>
      </w:pPr>
      <w:r w:rsidRPr="00B74759">
        <w:t>MZ – Mladý zemědělec</w:t>
      </w:r>
    </w:p>
    <w:p w14:paraId="3D483D2F" w14:textId="77777777" w:rsidR="00B74759" w:rsidRPr="00B74759" w:rsidRDefault="00B74759" w:rsidP="00B74759">
      <w:pPr>
        <w:spacing w:line="360" w:lineRule="auto"/>
        <w:jc w:val="both"/>
      </w:pPr>
      <w:r w:rsidRPr="00B74759">
        <w:t>MZe – Ministerstvo zemědělství</w:t>
      </w:r>
    </w:p>
    <w:p w14:paraId="0649AC19" w14:textId="0D057164" w:rsidR="00B74759" w:rsidRPr="00B74759" w:rsidRDefault="00B74759" w:rsidP="00B74759">
      <w:pPr>
        <w:spacing w:line="360" w:lineRule="auto"/>
        <w:jc w:val="both"/>
      </w:pPr>
      <w:r w:rsidRPr="00B74759">
        <w:t>MŽP – Ministerstvo životního prostředí</w:t>
      </w:r>
    </w:p>
    <w:p w14:paraId="535BFA52" w14:textId="5027ED1C" w:rsidR="00B74759" w:rsidRPr="00B74759" w:rsidRDefault="00B74759" w:rsidP="00B74759">
      <w:pPr>
        <w:spacing w:line="360" w:lineRule="auto"/>
        <w:jc w:val="both"/>
      </w:pPr>
      <w:r w:rsidRPr="00B74759">
        <w:t>NV CC – Nařízení vlády č. 73/2023 Sb., o stanovení pravidel podmíněnosti plateb zemědělcům</w:t>
      </w:r>
    </w:p>
    <w:p w14:paraId="0A9F0152" w14:textId="0259362F" w:rsidR="00B74759" w:rsidRPr="00B74759" w:rsidRDefault="00B74759" w:rsidP="00B74759">
      <w:pPr>
        <w:spacing w:line="360" w:lineRule="auto"/>
        <w:jc w:val="both"/>
      </w:pPr>
      <w:r w:rsidRPr="00B74759">
        <w:t>NV LPIS – Nařízení vlády č. 52/2023 Sb., kterým se mění nařízení vlády č. 307/2014 Sb., o stanovení podrobností evidence využití půdy podle uživatelských vztahů a o změně některých souvisejících nařízení vlády, ve znění pozdějších předpisů</w:t>
      </w:r>
    </w:p>
    <w:p w14:paraId="4B6A3128" w14:textId="77777777" w:rsidR="00E25625" w:rsidRDefault="00E25625" w:rsidP="00B74759">
      <w:pPr>
        <w:spacing w:line="360" w:lineRule="auto"/>
        <w:jc w:val="both"/>
        <w:rPr>
          <w:bCs/>
        </w:rPr>
      </w:pPr>
    </w:p>
    <w:p w14:paraId="2302CC3B" w14:textId="1F423EA6" w:rsidR="00B74759" w:rsidRPr="00B74759" w:rsidRDefault="00B74759" w:rsidP="00B74759">
      <w:pPr>
        <w:spacing w:line="360" w:lineRule="auto"/>
        <w:jc w:val="both"/>
      </w:pPr>
      <w:r w:rsidRPr="00B74759">
        <w:rPr>
          <w:bCs/>
        </w:rPr>
        <w:lastRenderedPageBreak/>
        <w:t>NV PP</w:t>
      </w:r>
      <w:r w:rsidRPr="00B74759">
        <w:t xml:space="preserve"> – Nařízení vlády č. </w:t>
      </w:r>
      <w:r>
        <w:t>83</w:t>
      </w:r>
      <w:r w:rsidRPr="00B74759">
        <w:t>/20</w:t>
      </w:r>
      <w:r>
        <w:t>23</w:t>
      </w:r>
      <w:r w:rsidRPr="00B74759">
        <w:t xml:space="preserve"> Sb</w:t>
      </w:r>
      <w:r>
        <w:t>.,</w:t>
      </w:r>
      <w:r w:rsidRPr="00B74759">
        <w:t xml:space="preserve"> o stanovení pravidel podmíněnosti plateb zemědělcům</w:t>
      </w:r>
      <w:r>
        <w:t xml:space="preserve"> </w:t>
      </w:r>
      <w:r w:rsidRPr="00B74759">
        <w:rPr>
          <w:bCs/>
        </w:rPr>
        <w:t xml:space="preserve"> </w:t>
      </w:r>
    </w:p>
    <w:p w14:paraId="3D61AF60" w14:textId="77777777" w:rsidR="00B74759" w:rsidRPr="00B74759" w:rsidRDefault="00B74759" w:rsidP="00B74759">
      <w:pPr>
        <w:spacing w:line="360" w:lineRule="auto"/>
        <w:jc w:val="both"/>
      </w:pPr>
      <w:r w:rsidRPr="00B74759">
        <w:t>OOP – orgán přírody a krajiny</w:t>
      </w:r>
    </w:p>
    <w:p w14:paraId="6791DBB3" w14:textId="77777777" w:rsidR="00B74759" w:rsidRPr="00B74759" w:rsidRDefault="00B74759" w:rsidP="00B74759">
      <w:pPr>
        <w:spacing w:line="360" w:lineRule="auto"/>
        <w:jc w:val="both"/>
      </w:pPr>
      <w:r w:rsidRPr="00B74759">
        <w:t>Ovoce s VP – ovoce s vysokou pracností</w:t>
      </w:r>
    </w:p>
    <w:p w14:paraId="61A65C75" w14:textId="77777777" w:rsidR="00B74759" w:rsidRPr="00B74759" w:rsidRDefault="00B74759" w:rsidP="00B74759">
      <w:pPr>
        <w:spacing w:line="360" w:lineRule="auto"/>
        <w:jc w:val="both"/>
      </w:pPr>
      <w:r w:rsidRPr="00B74759">
        <w:t>Ovoce s VVP – ovoce s velmi vysokou pracností</w:t>
      </w:r>
    </w:p>
    <w:p w14:paraId="4635ED10" w14:textId="77777777" w:rsidR="00B74759" w:rsidRPr="00B74759" w:rsidRDefault="00B74759" w:rsidP="00B74759">
      <w:pPr>
        <w:spacing w:line="360" w:lineRule="auto"/>
        <w:jc w:val="both"/>
      </w:pPr>
      <w:r w:rsidRPr="00B74759">
        <w:t>POR – přípravek na ochranu rostlin</w:t>
      </w:r>
    </w:p>
    <w:p w14:paraId="1DD4629F" w14:textId="77777777" w:rsidR="00B74759" w:rsidRPr="00B74759" w:rsidRDefault="00B74759" w:rsidP="00B74759">
      <w:pPr>
        <w:spacing w:line="360" w:lineRule="auto"/>
        <w:jc w:val="both"/>
      </w:pPr>
      <w:r w:rsidRPr="00B74759">
        <w:t xml:space="preserve">PPH – povinné požadavky na hospodaření </w:t>
      </w:r>
    </w:p>
    <w:p w14:paraId="392F7674" w14:textId="77777777" w:rsidR="00B74759" w:rsidRPr="00B74759" w:rsidRDefault="00B74759" w:rsidP="00B74759">
      <w:pPr>
        <w:spacing w:line="360" w:lineRule="auto"/>
        <w:jc w:val="both"/>
      </w:pPr>
      <w:r w:rsidRPr="00B74759">
        <w:t>PVN – plodiny vázající dusík</w:t>
      </w:r>
    </w:p>
    <w:p w14:paraId="6C5183DA" w14:textId="0E9645DD" w:rsidR="00B74759" w:rsidRPr="00B74759" w:rsidRDefault="00B74759" w:rsidP="00B74759">
      <w:pPr>
        <w:spacing w:line="360" w:lineRule="auto"/>
        <w:jc w:val="both"/>
      </w:pPr>
      <w:r w:rsidRPr="00B74759">
        <w:t>RRD – rychle rostoucí dřevina</w:t>
      </w:r>
    </w:p>
    <w:p w14:paraId="0E3C421A" w14:textId="77777777" w:rsidR="00B74759" w:rsidRPr="00B74759" w:rsidRDefault="00B74759" w:rsidP="00B74759">
      <w:pPr>
        <w:spacing w:line="360" w:lineRule="auto"/>
        <w:jc w:val="both"/>
      </w:pPr>
      <w:r w:rsidRPr="00B74759">
        <w:t>SEO – silně erozně ohrožená půda</w:t>
      </w:r>
    </w:p>
    <w:p w14:paraId="38C09552" w14:textId="77777777" w:rsidR="00B74759" w:rsidRPr="00B74759" w:rsidRDefault="00B74759" w:rsidP="00B74759">
      <w:pPr>
        <w:spacing w:line="360" w:lineRule="auto"/>
        <w:jc w:val="both"/>
      </w:pPr>
      <w:r w:rsidRPr="00B74759">
        <w:t>SZIF – Státní zemědělský intervenční fond</w:t>
      </w:r>
    </w:p>
    <w:p w14:paraId="4F2D3544" w14:textId="77777777" w:rsidR="00B74759" w:rsidRPr="00B74759" w:rsidRDefault="00B74759" w:rsidP="00B74759">
      <w:pPr>
        <w:spacing w:line="360" w:lineRule="auto"/>
        <w:jc w:val="both"/>
      </w:pPr>
      <w:r w:rsidRPr="00B74759">
        <w:t>SZP – Společná zemědělská politika</w:t>
      </w:r>
    </w:p>
    <w:p w14:paraId="146160AD" w14:textId="77777777" w:rsidR="00B74759" w:rsidRPr="00B74759" w:rsidRDefault="00B74759" w:rsidP="00B74759">
      <w:pPr>
        <w:spacing w:line="360" w:lineRule="auto"/>
        <w:jc w:val="both"/>
      </w:pPr>
      <w:proofErr w:type="gramStart"/>
      <w:r w:rsidRPr="00B74759">
        <w:t>SZPI - Státní</w:t>
      </w:r>
      <w:proofErr w:type="gramEnd"/>
      <w:r w:rsidRPr="00B74759">
        <w:t xml:space="preserve"> zemědělská a potravinářská inspekce </w:t>
      </w:r>
    </w:p>
    <w:p w14:paraId="76C680B2" w14:textId="77777777" w:rsidR="00B74759" w:rsidRPr="00B74759" w:rsidRDefault="00B74759" w:rsidP="00B74759">
      <w:pPr>
        <w:spacing w:line="360" w:lineRule="auto"/>
        <w:jc w:val="both"/>
      </w:pPr>
      <w:r w:rsidRPr="00B74759">
        <w:t>TP – travní porost</w:t>
      </w:r>
    </w:p>
    <w:p w14:paraId="3844212E" w14:textId="77777777" w:rsidR="00B74759" w:rsidRPr="00B74759" w:rsidRDefault="00B74759" w:rsidP="00B74759">
      <w:pPr>
        <w:spacing w:line="360" w:lineRule="auto"/>
        <w:jc w:val="both"/>
      </w:pPr>
      <w:r w:rsidRPr="00B74759">
        <w:t>TTP – trvalý travní porost</w:t>
      </w:r>
    </w:p>
    <w:p w14:paraId="28B9A692" w14:textId="77777777" w:rsidR="00B74759" w:rsidRPr="00B74759" w:rsidRDefault="00B74759" w:rsidP="00B74759">
      <w:pPr>
        <w:spacing w:line="360" w:lineRule="auto"/>
        <w:jc w:val="both"/>
      </w:pPr>
      <w:r w:rsidRPr="00B74759">
        <w:t>ÚE – ústřední evidence</w:t>
      </w:r>
    </w:p>
    <w:p w14:paraId="7538061A" w14:textId="77777777" w:rsidR="00B74759" w:rsidRPr="00B74759" w:rsidRDefault="00B74759" w:rsidP="00B74759">
      <w:pPr>
        <w:spacing w:line="360" w:lineRule="auto"/>
        <w:jc w:val="both"/>
      </w:pPr>
      <w:proofErr w:type="gramStart"/>
      <w:r w:rsidRPr="00B74759">
        <w:t>ÚKZÚZ - Ústřední</w:t>
      </w:r>
      <w:proofErr w:type="gramEnd"/>
      <w:r w:rsidRPr="00B74759">
        <w:t xml:space="preserve"> kontrolní a zkušební ústav zemědělský</w:t>
      </w:r>
    </w:p>
    <w:p w14:paraId="014F1633" w14:textId="77777777" w:rsidR="00B74759" w:rsidRPr="00B74759" w:rsidRDefault="00B74759" w:rsidP="00B74759">
      <w:pPr>
        <w:spacing w:line="360" w:lineRule="auto"/>
        <w:jc w:val="both"/>
      </w:pPr>
      <w:r w:rsidRPr="00B74759">
        <w:t>ÚRP – Ústřední registr plemeníků</w:t>
      </w:r>
    </w:p>
    <w:p w14:paraId="521354A7" w14:textId="77777777" w:rsidR="00B74759" w:rsidRPr="00B74759" w:rsidRDefault="00B74759" w:rsidP="00B74759">
      <w:pPr>
        <w:spacing w:line="360" w:lineRule="auto"/>
        <w:jc w:val="both"/>
      </w:pPr>
      <w:r w:rsidRPr="00B74759">
        <w:t>VCS – dobrovolná podpora vázaná na produkci</w:t>
      </w:r>
    </w:p>
    <w:p w14:paraId="4AA3785D" w14:textId="77777777" w:rsidR="00B74759" w:rsidRPr="00B74759" w:rsidRDefault="00B74759" w:rsidP="00B74759">
      <w:pPr>
        <w:spacing w:line="360" w:lineRule="auto"/>
        <w:jc w:val="both"/>
      </w:pPr>
      <w:r w:rsidRPr="00B74759">
        <w:t>VDJ – velká dobytčí jednotka</w:t>
      </w:r>
    </w:p>
    <w:p w14:paraId="7C4D6A16" w14:textId="77777777" w:rsidR="00B74759" w:rsidRPr="00B74759" w:rsidRDefault="00B74759" w:rsidP="00B74759">
      <w:pPr>
        <w:spacing w:line="360" w:lineRule="auto"/>
        <w:jc w:val="both"/>
      </w:pPr>
      <w:r w:rsidRPr="00B74759">
        <w:t>Zelenina s VP – zelenina s vysokou pracností</w:t>
      </w:r>
    </w:p>
    <w:p w14:paraId="40EBDA2F" w14:textId="77777777" w:rsidR="00B74759" w:rsidRPr="00B74759" w:rsidRDefault="00B74759" w:rsidP="00B74759">
      <w:pPr>
        <w:spacing w:line="360" w:lineRule="auto"/>
        <w:jc w:val="both"/>
      </w:pPr>
      <w:r w:rsidRPr="00B74759">
        <w:t>Zelenina s VVP – zelenina s velmi vysokou pracností</w:t>
      </w:r>
    </w:p>
    <w:p w14:paraId="331E1138" w14:textId="77777777" w:rsidR="00B74759" w:rsidRPr="00B74759" w:rsidRDefault="00B74759" w:rsidP="00B74759">
      <w:pPr>
        <w:spacing w:line="360" w:lineRule="auto"/>
        <w:jc w:val="both"/>
      </w:pPr>
      <w:r w:rsidRPr="00B74759">
        <w:t>ZOD – zranitelná oblast dusičnany</w:t>
      </w:r>
    </w:p>
    <w:p w14:paraId="603A4978" w14:textId="77777777" w:rsidR="00B74759" w:rsidRDefault="00B74759" w:rsidP="00B74759">
      <w:pPr>
        <w:spacing w:line="276" w:lineRule="auto"/>
        <w:jc w:val="both"/>
      </w:pPr>
    </w:p>
    <w:p w14:paraId="37E0AEC3" w14:textId="16EEBFA1" w:rsidR="00E6346D" w:rsidRPr="00B74759" w:rsidRDefault="00E6346D" w:rsidP="00B74759">
      <w:pPr>
        <w:spacing w:line="276" w:lineRule="auto"/>
        <w:jc w:val="both"/>
        <w:sectPr w:rsidR="00E6346D" w:rsidRPr="00B74759" w:rsidSect="0097716A">
          <w:headerReference w:type="default" r:id="rId10"/>
          <w:footerReference w:type="default" r:id="rId11"/>
          <w:pgSz w:w="11906" w:h="16838"/>
          <w:pgMar w:top="1417" w:right="1417" w:bottom="1417" w:left="1417" w:header="708" w:footer="708" w:gutter="0"/>
          <w:pgNumType w:start="1"/>
          <w:cols w:space="708"/>
          <w:titlePg/>
          <w:docGrid w:linePitch="360"/>
        </w:sectPr>
      </w:pPr>
    </w:p>
    <w:p w14:paraId="419D39B2" w14:textId="018642DE" w:rsidR="00B74759" w:rsidRPr="00B74759" w:rsidRDefault="00B74759" w:rsidP="00D56F6F">
      <w:pPr>
        <w:pStyle w:val="Nadpis1"/>
        <w:numPr>
          <w:ilvl w:val="0"/>
          <w:numId w:val="0"/>
        </w:numPr>
        <w:ind w:left="360" w:hanging="360"/>
      </w:pPr>
      <w:bookmarkStart w:id="10" w:name="_Toc445728641"/>
      <w:bookmarkStart w:id="11" w:name="_Toc130999595"/>
      <w:bookmarkStart w:id="12" w:name="_Toc136951336"/>
      <w:r w:rsidRPr="00B74759">
        <w:lastRenderedPageBreak/>
        <w:t>ČÁST I</w:t>
      </w:r>
      <w:bookmarkEnd w:id="8"/>
      <w:bookmarkEnd w:id="10"/>
      <w:r w:rsidR="0072600D">
        <w:t>)</w:t>
      </w:r>
      <w:bookmarkEnd w:id="11"/>
      <w:bookmarkEnd w:id="12"/>
    </w:p>
    <w:p w14:paraId="47BB26BF" w14:textId="75CB0F69" w:rsidR="00B74759" w:rsidRPr="00B74759" w:rsidRDefault="00B74759" w:rsidP="000F6497">
      <w:pPr>
        <w:pStyle w:val="Nadpis2"/>
      </w:pPr>
      <w:bookmarkStart w:id="13" w:name="_Toc389204552"/>
      <w:r w:rsidRPr="00B74759">
        <w:t xml:space="preserve"> </w:t>
      </w:r>
      <w:bookmarkStart w:id="14" w:name="_Toc130999596"/>
      <w:bookmarkStart w:id="15" w:name="_Toc136951337"/>
      <w:bookmarkEnd w:id="13"/>
      <w:r w:rsidRPr="00B74759">
        <w:t>Úvod</w:t>
      </w:r>
      <w:bookmarkEnd w:id="14"/>
      <w:bookmarkEnd w:id="15"/>
    </w:p>
    <w:p w14:paraId="7AD2EE71" w14:textId="77777777" w:rsidR="00B74759" w:rsidRPr="00B74759" w:rsidRDefault="00B74759" w:rsidP="00B74759">
      <w:pPr>
        <w:spacing w:line="276" w:lineRule="auto"/>
        <w:jc w:val="both"/>
      </w:pPr>
    </w:p>
    <w:p w14:paraId="091264F5" w14:textId="289F7A8E" w:rsidR="00B74759" w:rsidRPr="00B74759" w:rsidRDefault="00B74759" w:rsidP="00B74759">
      <w:pPr>
        <w:spacing w:line="276" w:lineRule="auto"/>
        <w:jc w:val="both"/>
      </w:pPr>
      <w:r w:rsidRPr="00B74759">
        <w:t>Rok 2023 je prvním rokem nového programového období Společné zemědělské politiky, které</w:t>
      </w:r>
      <w:r w:rsidR="00D53B93">
        <w:t> </w:t>
      </w:r>
      <w:r w:rsidRPr="00B74759">
        <w:t xml:space="preserve">je realizováno prostřednictvím schváleného Strategického plánu Společné zemědělské politiky EU v ČR na léta 2023 až 2027. Přímé platby jsou nově součástí tohoto Strategického plánu. </w:t>
      </w:r>
    </w:p>
    <w:p w14:paraId="21B7C0E1" w14:textId="77777777" w:rsidR="00B74759" w:rsidRPr="00B74759" w:rsidRDefault="00B74759" w:rsidP="00B74759">
      <w:pPr>
        <w:spacing w:line="276" w:lineRule="auto"/>
        <w:jc w:val="both"/>
      </w:pPr>
    </w:p>
    <w:p w14:paraId="216F4238" w14:textId="77777777" w:rsidR="00B74759" w:rsidRPr="00B74759" w:rsidRDefault="00B74759" w:rsidP="00B74759">
      <w:pPr>
        <w:spacing w:line="276" w:lineRule="auto"/>
        <w:jc w:val="both"/>
      </w:pPr>
      <w:r w:rsidRPr="00B74759">
        <w:t>Na přímé platby je na celé období 2023 až 2027 alokováno přibližně 98 miliard korun. Celá obálka přímých plateb je financována ze zdrojů Evropské unie. Ve struktuře poskytovaných přímých plateb došlo oproti minulému období ke značným změnám. V rámci přímých plateb budou od letošního roku poskytovány následující podpory:</w:t>
      </w:r>
    </w:p>
    <w:p w14:paraId="444C26F3" w14:textId="77777777" w:rsidR="00B74759" w:rsidRPr="00B74759" w:rsidRDefault="00B74759" w:rsidP="00B74759">
      <w:pPr>
        <w:spacing w:line="276" w:lineRule="auto"/>
        <w:jc w:val="both"/>
      </w:pPr>
    </w:p>
    <w:p w14:paraId="387F127E" w14:textId="77777777" w:rsidR="00B74759" w:rsidRPr="00B74759" w:rsidRDefault="00B74759" w:rsidP="00B74759">
      <w:pPr>
        <w:numPr>
          <w:ilvl w:val="0"/>
          <w:numId w:val="49"/>
        </w:numPr>
        <w:spacing w:line="276" w:lineRule="auto"/>
        <w:jc w:val="both"/>
      </w:pPr>
      <w:r w:rsidRPr="00B74759">
        <w:t xml:space="preserve">základní podpora příjmu pro udržitelnost, </w:t>
      </w:r>
    </w:p>
    <w:p w14:paraId="7DF539EC" w14:textId="77777777" w:rsidR="00B74759" w:rsidRPr="00B74759" w:rsidRDefault="00B74759" w:rsidP="00B74759">
      <w:pPr>
        <w:numPr>
          <w:ilvl w:val="0"/>
          <w:numId w:val="49"/>
        </w:numPr>
        <w:spacing w:line="276" w:lineRule="auto"/>
        <w:jc w:val="both"/>
      </w:pPr>
      <w:r w:rsidRPr="00B74759">
        <w:t xml:space="preserve">platby pro malé zemědělce, </w:t>
      </w:r>
    </w:p>
    <w:p w14:paraId="43BBFDE2" w14:textId="77777777" w:rsidR="00B74759" w:rsidRPr="00B74759" w:rsidRDefault="00B74759" w:rsidP="00B74759">
      <w:pPr>
        <w:numPr>
          <w:ilvl w:val="0"/>
          <w:numId w:val="49"/>
        </w:numPr>
        <w:spacing w:line="276" w:lineRule="auto"/>
        <w:jc w:val="both"/>
      </w:pPr>
      <w:r w:rsidRPr="00B74759">
        <w:t xml:space="preserve">doplňková redistributivní podpora příjmu pro udržitelnost, </w:t>
      </w:r>
    </w:p>
    <w:p w14:paraId="1E07975A" w14:textId="77777777" w:rsidR="00B74759" w:rsidRPr="00B74759" w:rsidRDefault="00B74759" w:rsidP="00B74759">
      <w:pPr>
        <w:numPr>
          <w:ilvl w:val="0"/>
          <w:numId w:val="49"/>
        </w:numPr>
        <w:spacing w:line="276" w:lineRule="auto"/>
        <w:jc w:val="both"/>
      </w:pPr>
      <w:r w:rsidRPr="00B74759">
        <w:t xml:space="preserve">doplňková podpora příjmu pro mladé zemědělce, </w:t>
      </w:r>
    </w:p>
    <w:p w14:paraId="24461FC7" w14:textId="77777777" w:rsidR="00B74759" w:rsidRPr="00B74759" w:rsidRDefault="00B74759" w:rsidP="00B74759">
      <w:pPr>
        <w:numPr>
          <w:ilvl w:val="0"/>
          <w:numId w:val="49"/>
        </w:numPr>
        <w:spacing w:line="276" w:lineRule="auto"/>
        <w:jc w:val="both"/>
      </w:pPr>
      <w:r w:rsidRPr="00B74759">
        <w:t xml:space="preserve">režimy pro klima a životní prostředí, </w:t>
      </w:r>
    </w:p>
    <w:p w14:paraId="313DE518" w14:textId="77777777" w:rsidR="00B74759" w:rsidRPr="00B74759" w:rsidRDefault="00B74759" w:rsidP="00B74759">
      <w:pPr>
        <w:numPr>
          <w:ilvl w:val="0"/>
          <w:numId w:val="49"/>
        </w:numPr>
        <w:spacing w:line="276" w:lineRule="auto"/>
        <w:jc w:val="both"/>
      </w:pPr>
      <w:r w:rsidRPr="00B74759">
        <w:t>podpory příjmu vázané na produkci.</w:t>
      </w:r>
    </w:p>
    <w:p w14:paraId="2E8A8E5B" w14:textId="77777777" w:rsidR="00B74759" w:rsidRPr="00B74759" w:rsidRDefault="00B74759" w:rsidP="00B74759">
      <w:pPr>
        <w:spacing w:line="276" w:lineRule="auto"/>
        <w:jc w:val="both"/>
      </w:pPr>
    </w:p>
    <w:p w14:paraId="1483FB39" w14:textId="77777777" w:rsidR="00B74759" w:rsidRPr="00B74759" w:rsidRDefault="00B74759" w:rsidP="00B74759">
      <w:pPr>
        <w:spacing w:line="276" w:lineRule="auto"/>
        <w:jc w:val="both"/>
      </w:pPr>
      <w:r w:rsidRPr="00B74759">
        <w:t>Platby pro malé zemědělce, doplňková redistributivní podpora příjmu pro udržitelnost a režimy pro klima a životní prostředí jsou nové platby, které v uplynulém období poskytovány nebyly, přičemž režimy pro klima a životní prostředí jsou pokračováním tzv. ozelenění, které bylo v předchozím období implementováno jako platba pro zemědělce dodržující zemědělské postupy příznivé pro klima a životní prostředí (tzv. greening).</w:t>
      </w:r>
    </w:p>
    <w:p w14:paraId="26497C18" w14:textId="77777777" w:rsidR="00B74759" w:rsidRPr="00B74759" w:rsidRDefault="00B74759" w:rsidP="00B74759">
      <w:pPr>
        <w:spacing w:line="276" w:lineRule="auto"/>
        <w:jc w:val="both"/>
        <w:rPr>
          <w:b/>
          <w:bCs/>
        </w:rPr>
      </w:pPr>
    </w:p>
    <w:p w14:paraId="6C2A7C02" w14:textId="1E964F3D" w:rsidR="00B74759" w:rsidRDefault="008F716B" w:rsidP="00B74759">
      <w:pPr>
        <w:spacing w:line="276" w:lineRule="auto"/>
        <w:jc w:val="both"/>
        <w:rPr>
          <w:bCs/>
        </w:rPr>
      </w:pPr>
      <w:r w:rsidRPr="008F716B">
        <w:rPr>
          <w:bCs/>
          <w:noProof/>
        </w:rPr>
        <mc:AlternateContent>
          <mc:Choice Requires="wps">
            <w:drawing>
              <wp:anchor distT="45720" distB="45720" distL="114300" distR="114300" simplePos="0" relativeHeight="251659264" behindDoc="1" locked="0" layoutInCell="1" allowOverlap="1" wp14:anchorId="65E30CC2" wp14:editId="0CE03B09">
                <wp:simplePos x="0" y="0"/>
                <wp:positionH relativeFrom="margin">
                  <wp:align>left</wp:align>
                </wp:positionH>
                <wp:positionV relativeFrom="paragraph">
                  <wp:posOffset>333503</wp:posOffset>
                </wp:positionV>
                <wp:extent cx="5688330" cy="792480"/>
                <wp:effectExtent l="0" t="0" r="26670" b="26670"/>
                <wp:wrapTight wrapText="bothSides">
                  <wp:wrapPolygon edited="0">
                    <wp:start x="0" y="0"/>
                    <wp:lineTo x="0" y="21808"/>
                    <wp:lineTo x="21629" y="21808"/>
                    <wp:lineTo x="21629"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792480"/>
                        </a:xfrm>
                        <a:prstGeom prst="rect">
                          <a:avLst/>
                        </a:prstGeom>
                        <a:solidFill>
                          <a:srgbClr val="FFFFFF"/>
                        </a:solidFill>
                        <a:ln w="12700">
                          <a:solidFill>
                            <a:srgbClr val="000000"/>
                          </a:solidFill>
                          <a:miter lim="800000"/>
                          <a:headEnd/>
                          <a:tailEnd/>
                        </a:ln>
                      </wps:spPr>
                      <wps:txbx>
                        <w:txbxContent>
                          <w:p w14:paraId="3B26B44A" w14:textId="77777777" w:rsidR="008F716B" w:rsidRPr="00B74759" w:rsidRDefault="008F716B" w:rsidP="008F716B">
                            <w:pPr>
                              <w:spacing w:line="276" w:lineRule="auto"/>
                              <w:jc w:val="both"/>
                              <w:rPr>
                                <w:bCs/>
                              </w:rPr>
                            </w:pPr>
                            <w:r>
                              <w:rPr>
                                <w:bCs/>
                              </w:rPr>
                              <w:t>S ohledem na rozsah intervence Režimy pro klima a životní prostředí je k této intervenci vydávána zvláštní Metodická příručka pro žadatele. V této příručce tedy naleznete informace ke všem ostatním výše jmenovaným intervencím přímých plateb.</w:t>
                            </w:r>
                          </w:p>
                          <w:p w14:paraId="3022F961" w14:textId="56FC43AC" w:rsidR="008F716B" w:rsidRDefault="008F7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30CC2" id="_x0000_t202" coordsize="21600,21600" o:spt="202" path="m,l,21600r21600,l21600,xe">
                <v:stroke joinstyle="miter"/>
                <v:path gradientshapeok="t" o:connecttype="rect"/>
              </v:shapetype>
              <v:shape id="Textové pole 2" o:spid="_x0000_s1026" type="#_x0000_t202" style="position:absolute;left:0;text-align:left;margin-left:0;margin-top:26.25pt;width:447.9pt;height:62.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TOEQIAACAEAAAOAAAAZHJzL2Uyb0RvYy54bWysU9tu2zAMfR+wfxD0vthJ0zY14hRdugwD&#10;ugvQ7QNoWY6FyaImKbGzrx8lp2nQbS/D9CCIInVEHh4ub4dOs710XqEp+XSScyaNwFqZbcm/fd28&#10;WXDmA5gaNBpZ8oP0/Hb1+tWyt4WcYYu6lo4RiPFFb0vehmCLLPOilR34CVppyNmg6yCQ6bZZ7aAn&#10;9E5nszy/ynp0tXUopPd0ez86+SrhN40U4XPTeBmYLjnlFtLu0l7FPVstodg6sK0SxzTgH7LoQBn6&#10;9AR1DwHYzqnfoDolHHpswkRgl2HTKCFTDVTNNH9RzWMLVqZaiBxvTzT5/wcrPu0f7RfHwvAWB2pg&#10;KsLbBxTfPTO4bsFs5Z1z2LcSavp4GinLeuuL49NItS98BKn6j1hTk2EXMAENjesiK1QnI3RqwOFE&#10;uhwCE3R5ebVYXFyQS5Dv+mY2X6SuZFA8vbbOh/cSOxYPJXfU1IQO+wcfYjZQPIXEzzxqVW+U1slw&#10;22qtHdsDCWCTVirgRZg2rKfaZtd5PjLwV4w8rT9hdCqQlLXqSr44BUEReXtn6iS0AEqPZ8pZmyOR&#10;kbuRxTBUAwVGQiusD0Spw1GyNGJ0aNH95KwnuZbc/9iBk5zpD4bacjOdz6O+kzG/vJ6R4c491bkH&#10;jCCokgfOxuM6pJmIjBm8o/Y1KjH7nMkxV5JhIvw4MlHn53aKeh7s1S8AAAD//wMAUEsDBBQABgAI&#10;AAAAIQCFaNpY4AAAAAcBAAAPAAAAZHJzL2Rvd25yZXYueG1sTI9BS8NAFITvgv9heYIXaTdWYmPM&#10;poi2SC8F24J422Zfk9Ds25jdpOm/93nS4zDDzDfZYrSNGLDztSMF99MIBFLhTE2lgv1uNUlA+KDJ&#10;6MYRKrigh0V+fZXp1LgzfeCwDaXgEvKpVlCF0KZS+qJCq/3UtUjsHV1ndWDZldJ0+szltpGzKHqU&#10;VtfEC5Vu8bXC4rTtrYLN5ZO+3/voOKzb5Gt/2izfVndLpW5vxpdnEAHH8BeGX3xGh5yZDq4n40Wj&#10;gI8EBfEsBsFu8hTzkQPH5vMHkHkm//PnPwAAAP//AwBQSwECLQAUAAYACAAAACEAtoM4kv4AAADh&#10;AQAAEwAAAAAAAAAAAAAAAAAAAAAAW0NvbnRlbnRfVHlwZXNdLnhtbFBLAQItABQABgAIAAAAIQA4&#10;/SH/1gAAAJQBAAALAAAAAAAAAAAAAAAAAC8BAABfcmVscy8ucmVsc1BLAQItABQABgAIAAAAIQBn&#10;PZTOEQIAACAEAAAOAAAAAAAAAAAAAAAAAC4CAABkcnMvZTJvRG9jLnhtbFBLAQItABQABgAIAAAA&#10;IQCFaNpY4AAAAAcBAAAPAAAAAAAAAAAAAAAAAGsEAABkcnMvZG93bnJldi54bWxQSwUGAAAAAAQA&#10;BADzAAAAeAUAAAAA&#10;" strokeweight="1pt">
                <v:textbox>
                  <w:txbxContent>
                    <w:p w14:paraId="3B26B44A" w14:textId="77777777" w:rsidR="008F716B" w:rsidRPr="00B74759" w:rsidRDefault="008F716B" w:rsidP="008F716B">
                      <w:pPr>
                        <w:spacing w:line="276" w:lineRule="auto"/>
                        <w:jc w:val="both"/>
                        <w:rPr>
                          <w:bCs/>
                        </w:rPr>
                      </w:pPr>
                      <w:r>
                        <w:rPr>
                          <w:bCs/>
                        </w:rPr>
                        <w:t>S ohledem na rozsah intervence Režimy pro klima a životní prostředí je k této intervenci vydávána zvláštní Metodická příručka pro žadatele. V této příručce tedy naleznete informace ke všem ostatním výše jmenovaným intervencím přímých plateb.</w:t>
                      </w:r>
                    </w:p>
                    <w:p w14:paraId="3022F961" w14:textId="56FC43AC" w:rsidR="008F716B" w:rsidRDefault="008F716B"/>
                  </w:txbxContent>
                </v:textbox>
                <w10:wrap type="tight" anchorx="margin"/>
              </v:shape>
            </w:pict>
          </mc:Fallback>
        </mc:AlternateContent>
      </w:r>
      <w:r w:rsidR="00B74759" w:rsidRPr="00B74759">
        <w:rPr>
          <w:bCs/>
        </w:rPr>
        <w:t>Veškeré novinky pro rok 2023 naleznete v úvodu kapitol k jednotlivým dotačním opatřením.</w:t>
      </w:r>
    </w:p>
    <w:p w14:paraId="34E44A05" w14:textId="77777777" w:rsidR="00B74759" w:rsidRPr="00B74759" w:rsidRDefault="00B74759" w:rsidP="00B74759">
      <w:pPr>
        <w:spacing w:line="276" w:lineRule="auto"/>
        <w:jc w:val="both"/>
        <w:rPr>
          <w:b/>
          <w:bCs/>
        </w:rPr>
      </w:pPr>
    </w:p>
    <w:p w14:paraId="34F86DDF" w14:textId="77777777" w:rsidR="00B74759" w:rsidRPr="00B74759" w:rsidRDefault="00B74759" w:rsidP="00B74759">
      <w:pPr>
        <w:spacing w:line="276" w:lineRule="auto"/>
        <w:jc w:val="both"/>
      </w:pPr>
      <w:r w:rsidRPr="00B74759">
        <w:rPr>
          <w:b/>
          <w:bCs/>
        </w:rPr>
        <w:t xml:space="preserve">Společné podmínky, které musí žadatel od roku 2023 splňovat: </w:t>
      </w:r>
    </w:p>
    <w:p w14:paraId="399BC580" w14:textId="67992253" w:rsidR="00B74759" w:rsidRPr="00B74759" w:rsidRDefault="00B74759" w:rsidP="00B74759">
      <w:pPr>
        <w:numPr>
          <w:ilvl w:val="0"/>
          <w:numId w:val="45"/>
        </w:numPr>
        <w:spacing w:line="276" w:lineRule="auto"/>
        <w:jc w:val="both"/>
      </w:pPr>
      <w:r w:rsidRPr="00B74759">
        <w:t xml:space="preserve">Pro všechny žadatele o přímé platby </w:t>
      </w:r>
      <w:r w:rsidR="00195FDF">
        <w:t>je</w:t>
      </w:r>
      <w:r w:rsidRPr="00B74759">
        <w:t xml:space="preserve"> podmínkou být evidován v Evidenci zemědělského podnikatele.</w:t>
      </w:r>
    </w:p>
    <w:p w14:paraId="27F48FE6" w14:textId="23BD1287" w:rsidR="00B74759" w:rsidRPr="00B74759" w:rsidRDefault="00B74759" w:rsidP="00B74759">
      <w:pPr>
        <w:numPr>
          <w:ilvl w:val="0"/>
          <w:numId w:val="45"/>
        </w:numPr>
        <w:spacing w:line="276" w:lineRule="auto"/>
        <w:jc w:val="both"/>
      </w:pPr>
      <w:r w:rsidRPr="00B74759">
        <w:t>Všichni žadatelé musí plnit podmínky aktivního zemědělce.</w:t>
      </w:r>
    </w:p>
    <w:p w14:paraId="6C414092" w14:textId="43ECB6FA" w:rsidR="00B74759" w:rsidRDefault="00B74759" w:rsidP="00B74759">
      <w:pPr>
        <w:numPr>
          <w:ilvl w:val="0"/>
          <w:numId w:val="45"/>
        </w:numPr>
        <w:spacing w:line="276" w:lineRule="auto"/>
        <w:jc w:val="both"/>
      </w:pPr>
      <w:r w:rsidRPr="00B74759">
        <w:t>SZIF nebude vyzývat žadatele k doplnění žádosti o podporu a dalších podkladů, které zakládají způsobilost pro podporu (tzv. podmínky způsobilosti), a z tohoto důvodu doporučujeme zvýšenou pozornost a pečlivost při podávání Jednotné žádosti a</w:t>
      </w:r>
      <w:r w:rsidR="00D53B93">
        <w:t> </w:t>
      </w:r>
      <w:r w:rsidRPr="00B74759">
        <w:t>doručování všech dalších navazujících podkladů, kterými žadatelé plní nebo prokazují plnění dotačních podmínek.</w:t>
      </w:r>
    </w:p>
    <w:p w14:paraId="6B3480CA" w14:textId="583DBBC5" w:rsidR="00E25625" w:rsidRDefault="00E25625" w:rsidP="00E25625">
      <w:pPr>
        <w:spacing w:line="276" w:lineRule="auto"/>
        <w:ind w:left="720"/>
        <w:jc w:val="both"/>
      </w:pPr>
    </w:p>
    <w:p w14:paraId="53594E1B" w14:textId="77777777" w:rsidR="00E25625" w:rsidRPr="00B74759" w:rsidRDefault="00E25625" w:rsidP="00E25625">
      <w:pPr>
        <w:spacing w:line="276" w:lineRule="auto"/>
        <w:ind w:left="720"/>
        <w:jc w:val="both"/>
      </w:pPr>
    </w:p>
    <w:p w14:paraId="1E570EF6" w14:textId="77777777" w:rsidR="00B74759" w:rsidRPr="00B74759" w:rsidRDefault="00B74759" w:rsidP="00B74759">
      <w:pPr>
        <w:numPr>
          <w:ilvl w:val="0"/>
          <w:numId w:val="45"/>
        </w:numPr>
        <w:spacing w:line="276" w:lineRule="auto"/>
        <w:jc w:val="both"/>
      </w:pPr>
      <w:r w:rsidRPr="00B74759">
        <w:lastRenderedPageBreak/>
        <w:t>Všichni žadatelé musí mít zřízený účet na Portálu farmáře SZIF.</w:t>
      </w:r>
    </w:p>
    <w:p w14:paraId="0CE5B8D4" w14:textId="473A2616" w:rsidR="00B74759" w:rsidRPr="00B74759" w:rsidRDefault="00B74759" w:rsidP="00B74759">
      <w:pPr>
        <w:numPr>
          <w:ilvl w:val="0"/>
          <w:numId w:val="45"/>
        </w:numPr>
        <w:spacing w:line="276" w:lineRule="auto"/>
        <w:jc w:val="both"/>
      </w:pPr>
      <w:r w:rsidRPr="00B74759">
        <w:t xml:space="preserve">V Jednotné žádosti do části Deklarace zemědělské půdy je nutno uvést veškerou skutečně obhospodařovanou zemědělskou půdu </w:t>
      </w:r>
    </w:p>
    <w:p w14:paraId="63F05F1A" w14:textId="66DB3753" w:rsidR="00B74759" w:rsidRPr="00B74759" w:rsidRDefault="00B74759" w:rsidP="00B74759">
      <w:pPr>
        <w:numPr>
          <w:ilvl w:val="0"/>
          <w:numId w:val="45"/>
        </w:numPr>
        <w:spacing w:line="276" w:lineRule="auto"/>
        <w:jc w:val="both"/>
      </w:pPr>
      <w:r w:rsidRPr="00B74759">
        <w:rPr>
          <w:bCs/>
        </w:rPr>
        <w:t xml:space="preserve">Veškerá půda </w:t>
      </w:r>
      <w:r w:rsidRPr="00B74759">
        <w:t xml:space="preserve">evidovaná v LPIS na žadatele musí být řádně </w:t>
      </w:r>
      <w:r w:rsidRPr="00B74759">
        <w:rPr>
          <w:bCs/>
        </w:rPr>
        <w:t>obhospodařovaná</w:t>
      </w:r>
      <w:r w:rsidRPr="00B74759">
        <w:t xml:space="preserve"> a</w:t>
      </w:r>
      <w:r w:rsidR="00D53B93">
        <w:t> </w:t>
      </w:r>
      <w:r w:rsidRPr="00B74759">
        <w:t>žadatel musí mít k této půdě právní důvod užívání.</w:t>
      </w:r>
    </w:p>
    <w:p w14:paraId="177D4A3B" w14:textId="77777777" w:rsidR="00B74759" w:rsidRPr="00B74759" w:rsidRDefault="00B74759" w:rsidP="00B74759">
      <w:pPr>
        <w:numPr>
          <w:ilvl w:val="0"/>
          <w:numId w:val="45"/>
        </w:numPr>
        <w:spacing w:line="276" w:lineRule="auto"/>
        <w:jc w:val="both"/>
      </w:pPr>
      <w:r w:rsidRPr="00B74759">
        <w:t xml:space="preserve">Po celý kalendářní rok musí žadatel na veškeré obhospodařované zemědělské půdě dodržovat </w:t>
      </w:r>
      <w:r w:rsidRPr="00B74759">
        <w:rPr>
          <w:bCs/>
        </w:rPr>
        <w:t>podmínky CC.</w:t>
      </w:r>
      <w:r w:rsidRPr="00B74759">
        <w:t xml:space="preserve"> </w:t>
      </w:r>
    </w:p>
    <w:p w14:paraId="4BBC559A" w14:textId="77777777" w:rsidR="00B74759" w:rsidRPr="00B74759" w:rsidRDefault="00B74759" w:rsidP="00B74759">
      <w:pPr>
        <w:spacing w:line="276" w:lineRule="auto"/>
        <w:jc w:val="both"/>
        <w:rPr>
          <w:b/>
        </w:rPr>
      </w:pPr>
    </w:p>
    <w:p w14:paraId="132CC486" w14:textId="77777777" w:rsidR="00B74759" w:rsidRPr="00B74759" w:rsidRDefault="00B74759" w:rsidP="00B74759">
      <w:pPr>
        <w:spacing w:line="276" w:lineRule="auto"/>
        <w:jc w:val="both"/>
        <w:rPr>
          <w:b/>
        </w:rPr>
      </w:pPr>
      <w:r w:rsidRPr="00B74759">
        <w:rPr>
          <w:b/>
        </w:rPr>
        <w:t>Podání žádosti o platby:</w:t>
      </w:r>
    </w:p>
    <w:p w14:paraId="377BF869" w14:textId="266CCA15" w:rsidR="00B74759" w:rsidRPr="00B74759" w:rsidRDefault="00B74759" w:rsidP="00B74759">
      <w:pPr>
        <w:spacing w:line="276" w:lineRule="auto"/>
        <w:jc w:val="both"/>
      </w:pPr>
      <w:r w:rsidRPr="00B74759">
        <w:t>Žádost o poskytnutí přímých plateb se podává jednou ročně v rámci tzv. Jednotné žádosti prostřednictvím</w:t>
      </w:r>
      <w:r w:rsidR="00195FDF">
        <w:t xml:space="preserve"> Portálu farmáře</w:t>
      </w:r>
      <w:r w:rsidRPr="00B74759">
        <w:t>, a to zpravidla od poloviny dubna do 15. května příslušného kalendářního roku. Termíny zahájení a ukončení příjmu žádostí zveřejňuje SZIF na svých webových stránkách.</w:t>
      </w:r>
    </w:p>
    <w:p w14:paraId="29F5A2AC" w14:textId="77777777" w:rsidR="00B74759" w:rsidRPr="00B74759" w:rsidRDefault="00B74759" w:rsidP="00B74759">
      <w:pPr>
        <w:spacing w:line="276" w:lineRule="auto"/>
        <w:jc w:val="both"/>
        <w:rPr>
          <w:b/>
        </w:rPr>
      </w:pPr>
    </w:p>
    <w:p w14:paraId="4F6E61BF" w14:textId="77777777" w:rsidR="00B74759" w:rsidRPr="00B74759" w:rsidRDefault="00B74759" w:rsidP="00B74759">
      <w:pPr>
        <w:spacing w:line="276" w:lineRule="auto"/>
        <w:jc w:val="both"/>
        <w:rPr>
          <w:b/>
        </w:rPr>
      </w:pPr>
      <w:r w:rsidRPr="00B74759">
        <w:rPr>
          <w:b/>
        </w:rPr>
        <w:t>Opožděné podání Jednotné žádosti:</w:t>
      </w:r>
    </w:p>
    <w:p w14:paraId="58A8BE3E" w14:textId="77777777" w:rsidR="00B74759" w:rsidRPr="00B74759" w:rsidRDefault="00B74759" w:rsidP="00B74759">
      <w:pPr>
        <w:spacing w:line="276" w:lineRule="auto"/>
        <w:jc w:val="both"/>
      </w:pPr>
      <w:r w:rsidRPr="00B74759">
        <w:t>S výjimkou případů vyšší moci a mimořádných okolností je žadateli snížena částka, na kterou by měl nárok při podání žádosti ve stanovené lhůtě, o 1 % za každý pracovní den prodlení. Přesáhne-li prodlení 25 kalendářních dnů, žádost bude zamítnuta.</w:t>
      </w:r>
    </w:p>
    <w:p w14:paraId="5C9732E7" w14:textId="77777777" w:rsidR="00B74759" w:rsidRPr="00B74759" w:rsidRDefault="00B74759" w:rsidP="00B74759">
      <w:pPr>
        <w:spacing w:line="276" w:lineRule="auto"/>
        <w:jc w:val="both"/>
        <w:rPr>
          <w:b/>
        </w:rPr>
      </w:pPr>
    </w:p>
    <w:p w14:paraId="2F88B4B7" w14:textId="77777777" w:rsidR="00B74759" w:rsidRPr="00B74759" w:rsidRDefault="00B74759" w:rsidP="00B74759">
      <w:pPr>
        <w:spacing w:line="276" w:lineRule="auto"/>
        <w:jc w:val="both"/>
        <w:rPr>
          <w:b/>
        </w:rPr>
      </w:pPr>
      <w:r w:rsidRPr="00B74759">
        <w:rPr>
          <w:b/>
        </w:rPr>
        <w:t>Hlášení zásahu vyšší moci a mimořádných okolností a přírodních okolností:</w:t>
      </w:r>
    </w:p>
    <w:p w14:paraId="2A89A06E" w14:textId="5C5DF77B" w:rsidR="00B74759" w:rsidRPr="00B74759" w:rsidRDefault="00B74759" w:rsidP="00B74759">
      <w:pPr>
        <w:spacing w:line="276" w:lineRule="auto"/>
        <w:jc w:val="both"/>
      </w:pPr>
      <w:r w:rsidRPr="00B74759">
        <w:t>Hlášení zásahu vyšší moci a mimořádných okolností musí žadatel podat SZIF bezodkladně, nejpozději však do 15 dnů ode dne, kdy tak mohl učinit. Opožděné dokládání, např. až po</w:t>
      </w:r>
      <w:r w:rsidR="00D53B93">
        <w:t> </w:t>
      </w:r>
      <w:r w:rsidRPr="00B74759">
        <w:t>upozornění na nesrovnalost v žádosti nebo po oznámení o provedení kontroly na místě, která následně zjistí porušení, nebude uznáno. Rovněž toto hlášení nebude uznáno ani v případě jeho předložení v rámci odvolání žadatele proti rozhodnutí SZIF.</w:t>
      </w:r>
    </w:p>
    <w:p w14:paraId="7CDC6E87" w14:textId="77777777" w:rsidR="00B74759" w:rsidRPr="00B74759" w:rsidRDefault="00B74759" w:rsidP="00B74759">
      <w:pPr>
        <w:spacing w:line="276" w:lineRule="auto"/>
        <w:jc w:val="both"/>
      </w:pPr>
    </w:p>
    <w:p w14:paraId="2F8937B1" w14:textId="77777777" w:rsidR="00B74759" w:rsidRPr="00B74759" w:rsidRDefault="00B74759" w:rsidP="00B74759">
      <w:pPr>
        <w:spacing w:line="276" w:lineRule="auto"/>
        <w:jc w:val="both"/>
        <w:rPr>
          <w:b/>
        </w:rPr>
      </w:pPr>
      <w:r w:rsidRPr="00B74759">
        <w:rPr>
          <w:b/>
        </w:rPr>
        <w:t>Změna Jednotné žádosti:</w:t>
      </w:r>
    </w:p>
    <w:p w14:paraId="3E2A4483" w14:textId="77777777" w:rsidR="00B74759" w:rsidRPr="00B74759" w:rsidRDefault="00B74759" w:rsidP="00B74759">
      <w:pPr>
        <w:spacing w:line="276" w:lineRule="auto"/>
        <w:jc w:val="both"/>
      </w:pPr>
      <w:r w:rsidRPr="00B74759">
        <w:t xml:space="preserve">Jestliže nastane změna některých údajů deklarovaných v Jednotné žádosti, je každý žadatel povinen neprodleně tuto změnu nahlásit SZIF. Pokud žadatel nenahlásí změnu deklarovaných údajů, vystavuje se riziku udělení sankce. </w:t>
      </w:r>
    </w:p>
    <w:p w14:paraId="76932CCE" w14:textId="77777777" w:rsidR="00B74759" w:rsidRPr="00B74759" w:rsidRDefault="00B74759" w:rsidP="00B74759">
      <w:pPr>
        <w:spacing w:line="276" w:lineRule="auto"/>
        <w:jc w:val="both"/>
      </w:pPr>
    </w:p>
    <w:p w14:paraId="072AC52A" w14:textId="77777777" w:rsidR="00B74759" w:rsidRPr="00B74759" w:rsidRDefault="00B74759" w:rsidP="00B74759">
      <w:pPr>
        <w:spacing w:line="276" w:lineRule="auto"/>
        <w:jc w:val="both"/>
      </w:pPr>
      <w:r w:rsidRPr="00B74759">
        <w:t xml:space="preserve">Provedením změn v LPIS či nahlášením do ústřední evidence zvířat se změna Jednotné žádosti pro potřeby SZIF automaticky neprovede, je třeba SZIF informovat zvlášť na formulářích dostupných buď na regionálních pracovištích SZIF, na Portálu farmáře nebo webových stránkách </w:t>
      </w:r>
      <w:hyperlink r:id="rId12" w:history="1">
        <w:r w:rsidRPr="00B74759">
          <w:rPr>
            <w:rStyle w:val="Hypertextovodkaz"/>
          </w:rPr>
          <w:t>www.szif.cz</w:t>
        </w:r>
      </w:hyperlink>
      <w:r w:rsidRPr="00B74759">
        <w:t>.</w:t>
      </w:r>
    </w:p>
    <w:p w14:paraId="219C417B" w14:textId="77777777" w:rsidR="00B74759" w:rsidRPr="00B74759" w:rsidRDefault="00B74759" w:rsidP="00B74759">
      <w:pPr>
        <w:spacing w:line="276" w:lineRule="auto"/>
        <w:jc w:val="both"/>
      </w:pPr>
    </w:p>
    <w:p w14:paraId="0288D066" w14:textId="5DFE999D" w:rsidR="00B74759" w:rsidRDefault="00B74759" w:rsidP="00B74759">
      <w:pPr>
        <w:spacing w:line="276" w:lineRule="auto"/>
        <w:jc w:val="both"/>
      </w:pPr>
      <w:r w:rsidRPr="00B74759">
        <w:t xml:space="preserve">Zvýšení výměry deklarované v Jednotné žádosti nebo doplnění dalších dílů půdních bloků lze </w:t>
      </w:r>
      <w:r w:rsidRPr="00B74759">
        <w:rPr>
          <w:u w:val="single"/>
        </w:rPr>
        <w:t>pouze do konečného data pro opožděné podání Jednotné žádosti</w:t>
      </w:r>
      <w:r w:rsidRPr="00B74759">
        <w:t xml:space="preserve">, tj. do 25 kalendářních dnů od konečného data pro řádné podání.  </w:t>
      </w:r>
    </w:p>
    <w:p w14:paraId="0B580311" w14:textId="4A7A4D49" w:rsidR="008728A1" w:rsidRDefault="008728A1" w:rsidP="00B74759">
      <w:pPr>
        <w:spacing w:line="276" w:lineRule="auto"/>
        <w:jc w:val="both"/>
      </w:pPr>
    </w:p>
    <w:p w14:paraId="55AF7BD2" w14:textId="248794C1" w:rsidR="00B74759" w:rsidRDefault="008728A1" w:rsidP="00B74759">
      <w:pPr>
        <w:spacing w:line="276" w:lineRule="auto"/>
        <w:jc w:val="both"/>
      </w:pPr>
      <w:r>
        <w:t xml:space="preserve">Snížení výměry v žádosti nebo její stažení je možné </w:t>
      </w:r>
      <w:r w:rsidRPr="008728A1">
        <w:t>po celou dobu monitorovacího období</w:t>
      </w:r>
      <w:r>
        <w:t xml:space="preserve">, a </w:t>
      </w:r>
      <w:r w:rsidR="00403E9F">
        <w:t>t</w:t>
      </w:r>
      <w:r>
        <w:t xml:space="preserve">o v souvislosti se zavedením kontrol pomocí </w:t>
      </w:r>
      <w:r w:rsidRPr="008728A1">
        <w:t>AMS</w:t>
      </w:r>
      <w:r>
        <w:t xml:space="preserve"> (viz níže). Tento systém</w:t>
      </w:r>
      <w:r w:rsidRPr="008728A1">
        <w:t xml:space="preserve"> nově žadateli umožní reagovat na výsledky </w:t>
      </w:r>
      <w:proofErr w:type="gramStart"/>
      <w:r w:rsidRPr="008728A1">
        <w:t>monitoringu</w:t>
      </w:r>
      <w:proofErr w:type="gramEnd"/>
      <w:r w:rsidRPr="008728A1">
        <w:t xml:space="preserve"> </w:t>
      </w:r>
      <w:r>
        <w:t xml:space="preserve">a tak se </w:t>
      </w:r>
      <w:r w:rsidRPr="008728A1">
        <w:t>vyhnout případnému snížení dotace.</w:t>
      </w:r>
    </w:p>
    <w:p w14:paraId="3DADBEEF" w14:textId="24163DF9" w:rsidR="008728A1" w:rsidRDefault="008728A1" w:rsidP="00B74759">
      <w:pPr>
        <w:spacing w:line="276" w:lineRule="auto"/>
        <w:jc w:val="both"/>
      </w:pPr>
    </w:p>
    <w:p w14:paraId="04543CF9" w14:textId="2EB3C2D2" w:rsidR="00E25625" w:rsidRDefault="00E25625" w:rsidP="00B74759">
      <w:pPr>
        <w:spacing w:line="276" w:lineRule="auto"/>
        <w:jc w:val="both"/>
      </w:pPr>
    </w:p>
    <w:p w14:paraId="4145CC21" w14:textId="2DB4DFA9" w:rsidR="00E25625" w:rsidRDefault="00E25625" w:rsidP="00B74759">
      <w:pPr>
        <w:spacing w:line="276" w:lineRule="auto"/>
        <w:jc w:val="both"/>
      </w:pPr>
    </w:p>
    <w:p w14:paraId="0EF52FCA" w14:textId="77777777" w:rsidR="00E25625" w:rsidRPr="00B74759" w:rsidRDefault="00E25625" w:rsidP="00B74759">
      <w:pPr>
        <w:spacing w:line="276" w:lineRule="auto"/>
        <w:jc w:val="both"/>
      </w:pPr>
    </w:p>
    <w:p w14:paraId="482E0BEC" w14:textId="77777777" w:rsidR="00B74759" w:rsidRPr="00B74759" w:rsidRDefault="00B74759" w:rsidP="00B74759">
      <w:pPr>
        <w:spacing w:line="276" w:lineRule="auto"/>
        <w:jc w:val="both"/>
        <w:rPr>
          <w:b/>
          <w:bCs/>
        </w:rPr>
      </w:pPr>
      <w:r w:rsidRPr="00B74759">
        <w:rPr>
          <w:b/>
          <w:bCs/>
        </w:rPr>
        <w:lastRenderedPageBreak/>
        <w:t>Upozornění!</w:t>
      </w:r>
    </w:p>
    <w:p w14:paraId="298C250B" w14:textId="27A1190E" w:rsidR="00B74759" w:rsidRPr="00B74759" w:rsidRDefault="00B74759" w:rsidP="00B74759">
      <w:pPr>
        <w:spacing w:line="276" w:lineRule="auto"/>
        <w:jc w:val="both"/>
      </w:pPr>
      <w:r w:rsidRPr="00B74759">
        <w:t>V případě, že žadatel požaduje poskytnutí dotace na díly půdních bloků, které v době podání žádosti nemá evidovány na své jméno v LPIS a probíhá v této věci teprve řízení o aktualizaci evidence LPIS, je nutno již při řádném podání tyto díly půdních bloků uvést do Jednotné žádosti v části Deklarace zemědělské půdy i v dalších částech týkajících se dotací, o které žadatel na tyto díly půdních bloků žádá. V případě, že předmětné díly půdních bloků budou v konečném rozhodnutí napsány v LPIS zpětně do užívání jinému uživateli, má žadatel možnost neprodleně po obdržení oznámení o aktualizaci evidence LPIS podat žádost o změnu Jednotné žádosti a tyto díly půdních bloků stáhnout. V případě, že by nebyly uvedeny v původní Jednotné žádosti a řízení o aktualizaci evidence LPIS by zpětně potvrdilo užívání žadateli, nebylo by již možné je do žádosti dodatečně doplnit a dotaci na ně poskytnout, a</w:t>
      </w:r>
      <w:r w:rsidR="000D3350">
        <w:t> </w:t>
      </w:r>
      <w:r w:rsidRPr="00B74759">
        <w:t>to</w:t>
      </w:r>
      <w:r w:rsidR="000D3350">
        <w:t> </w:t>
      </w:r>
      <w:r w:rsidRPr="00B74759">
        <w:t xml:space="preserve">ani v odvolacím řízení.  </w:t>
      </w:r>
    </w:p>
    <w:p w14:paraId="0075D557" w14:textId="77777777" w:rsidR="00B74759" w:rsidRPr="00B74759" w:rsidRDefault="00B74759" w:rsidP="00B74759">
      <w:pPr>
        <w:spacing w:line="276" w:lineRule="auto"/>
        <w:jc w:val="both"/>
      </w:pPr>
    </w:p>
    <w:p w14:paraId="438622E0" w14:textId="77777777" w:rsidR="00B74759" w:rsidRPr="00B74759" w:rsidRDefault="00B74759" w:rsidP="00B74759">
      <w:pPr>
        <w:spacing w:line="276" w:lineRule="auto"/>
        <w:jc w:val="both"/>
        <w:rPr>
          <w:b/>
        </w:rPr>
      </w:pPr>
      <w:r w:rsidRPr="00B74759">
        <w:rPr>
          <w:b/>
        </w:rPr>
        <w:t>Převod zemědělských podniků:</w:t>
      </w:r>
    </w:p>
    <w:p w14:paraId="0BF4D507" w14:textId="77777777" w:rsidR="00B74759" w:rsidRPr="00B74759" w:rsidRDefault="00B74759" w:rsidP="00B74759">
      <w:pPr>
        <w:spacing w:line="276" w:lineRule="auto"/>
        <w:jc w:val="both"/>
      </w:pPr>
      <w:r w:rsidRPr="00B74759">
        <w:t xml:space="preserve">Oznámení o převodu zemědělského podniku </w:t>
      </w:r>
      <w:proofErr w:type="gramStart"/>
      <w:r w:rsidRPr="00B74759">
        <w:t>doručí</w:t>
      </w:r>
      <w:proofErr w:type="gramEnd"/>
      <w:r w:rsidRPr="00B74759">
        <w:t xml:space="preserve"> nabyvatel (rozumí se tím příjemce, na něhož se zemědělský podnik převádí) SZIF na formuláři vydaném SZIF nejpozději do 30 kalendářních dnů ode dne převodu dílů půdních bloků v evidenci využití půdy nebo převodu zvířat v ústřední evidenci podle plemenářského zákona na nabyvatele.</w:t>
      </w:r>
    </w:p>
    <w:p w14:paraId="0B671334" w14:textId="77777777" w:rsidR="00B74759" w:rsidRPr="00B74759" w:rsidRDefault="00B74759" w:rsidP="00B74759">
      <w:pPr>
        <w:spacing w:line="276" w:lineRule="auto"/>
        <w:jc w:val="both"/>
      </w:pPr>
    </w:p>
    <w:p w14:paraId="1B3798D2" w14:textId="5601A860" w:rsidR="00195FDF" w:rsidRPr="00B74759" w:rsidRDefault="00195FDF" w:rsidP="00195FDF">
      <w:pPr>
        <w:spacing w:line="276" w:lineRule="auto"/>
        <w:jc w:val="both"/>
        <w:rPr>
          <w:b/>
        </w:rPr>
      </w:pPr>
      <w:r w:rsidRPr="00B74759">
        <w:rPr>
          <w:b/>
        </w:rPr>
        <w:t>P</w:t>
      </w:r>
      <w:r>
        <w:rPr>
          <w:b/>
        </w:rPr>
        <w:t>ěstování potravinářských plodin</w:t>
      </w:r>
    </w:p>
    <w:p w14:paraId="0C5871BC" w14:textId="77777777" w:rsidR="00B74759" w:rsidRPr="00195FDF" w:rsidRDefault="00B74759" w:rsidP="00B74759">
      <w:pPr>
        <w:spacing w:line="276" w:lineRule="auto"/>
        <w:jc w:val="both"/>
      </w:pPr>
      <w:r w:rsidRPr="00195FDF">
        <w:t>V případě, že pěstujete potravinářskou plodinu, máte povinnost se registrovat u Státní zemědělské a potravinářské inspekce (SZPI)</w:t>
      </w:r>
    </w:p>
    <w:p w14:paraId="37C257E5" w14:textId="77777777" w:rsidR="00B74759" w:rsidRPr="00B74759" w:rsidRDefault="00B74759" w:rsidP="00B74759">
      <w:pPr>
        <w:spacing w:line="276" w:lineRule="auto"/>
        <w:jc w:val="both"/>
      </w:pPr>
      <w:r w:rsidRPr="00B74759">
        <w:t xml:space="preserve">Povinnost provozovatele potravinářského podniku oznámit příslušnému orgánu dozoru zahájení, změny a ukončení činnosti za účelem registrace provozoven potravinářských podniků a zajištění bezpečnosti potravin a kontroly v celém potravinovém řetězci, </w:t>
      </w:r>
      <w:r w:rsidRPr="00B74759">
        <w:rPr>
          <w:u w:val="single"/>
        </w:rPr>
        <w:t>včetně rostlinné prvovýroby</w:t>
      </w:r>
      <w:r w:rsidRPr="00B74759">
        <w:t>, vychází z níže uvedených ustanovení právních předpisů:</w:t>
      </w:r>
    </w:p>
    <w:p w14:paraId="35B2B253" w14:textId="77777777" w:rsidR="00B74759" w:rsidRPr="00B74759" w:rsidRDefault="00B74759" w:rsidP="00B74759">
      <w:pPr>
        <w:numPr>
          <w:ilvl w:val="0"/>
          <w:numId w:val="47"/>
        </w:numPr>
        <w:spacing w:line="276" w:lineRule="auto"/>
        <w:jc w:val="both"/>
      </w:pPr>
      <w:r w:rsidRPr="00B74759">
        <w:t>článek 6 odst. 2 nařízení (ES) č. 852/2004, o hygieně potravin</w:t>
      </w:r>
    </w:p>
    <w:p w14:paraId="236FF498" w14:textId="77777777" w:rsidR="00B74759" w:rsidRPr="00B74759" w:rsidRDefault="00B74759" w:rsidP="00B74759">
      <w:pPr>
        <w:numPr>
          <w:ilvl w:val="0"/>
          <w:numId w:val="47"/>
        </w:numPr>
        <w:spacing w:line="276" w:lineRule="auto"/>
        <w:jc w:val="both"/>
      </w:pPr>
      <w:r w:rsidRPr="00B74759">
        <w:t>§ 3 odst. 1 písm. i) zákona č. 110/1997 Sb., o potravinách a tabákových výrobcích</w:t>
      </w:r>
    </w:p>
    <w:p w14:paraId="190727EA" w14:textId="77777777" w:rsidR="00B74759" w:rsidRPr="00B74759" w:rsidRDefault="00B74759" w:rsidP="00B74759">
      <w:pPr>
        <w:spacing w:line="276" w:lineRule="auto"/>
        <w:jc w:val="both"/>
        <w:rPr>
          <w:b/>
        </w:rPr>
      </w:pPr>
    </w:p>
    <w:p w14:paraId="4292F46E" w14:textId="77777777" w:rsidR="00B74759" w:rsidRPr="00B74759" w:rsidRDefault="00B74759" w:rsidP="00B74759">
      <w:pPr>
        <w:spacing w:line="276" w:lineRule="auto"/>
        <w:jc w:val="both"/>
        <w:rPr>
          <w:b/>
        </w:rPr>
      </w:pPr>
      <w:r w:rsidRPr="00B74759">
        <w:rPr>
          <w:b/>
        </w:rPr>
        <w:t>Kdo je provozovatel potravinářského podniku s povinností registrovat se u SZPI</w:t>
      </w:r>
    </w:p>
    <w:p w14:paraId="1AB7F130" w14:textId="77777777" w:rsidR="00B74759" w:rsidRPr="00B74759" w:rsidRDefault="00B74759" w:rsidP="00B74759">
      <w:pPr>
        <w:spacing w:line="276" w:lineRule="auto"/>
        <w:jc w:val="both"/>
        <w:rPr>
          <w:b/>
        </w:rPr>
      </w:pPr>
    </w:p>
    <w:p w14:paraId="1DAC6E05" w14:textId="77777777" w:rsidR="00B74759" w:rsidRPr="00B74759" w:rsidRDefault="00B74759" w:rsidP="00B74759">
      <w:pPr>
        <w:spacing w:line="276" w:lineRule="auto"/>
        <w:jc w:val="both"/>
      </w:pPr>
      <w:r w:rsidRPr="00B74759">
        <w:t>Provozovatel potravinářského podniku (PPP) je fyzická nebo právnická osoba odpovědná za plnění požadavků potravinového práva v potravinářském podniku (čl. 3 odst. 3 nařízení (ES) č. 178/2002). Jedná se o subjekty, které manipulují s potravinami, jde např. o výrobce, dovozce, distributory, sklady, balírny, prodejce.</w:t>
      </w:r>
    </w:p>
    <w:p w14:paraId="7B057667" w14:textId="77777777" w:rsidR="00B74759" w:rsidRPr="00B74759" w:rsidRDefault="00B74759" w:rsidP="00B74759">
      <w:pPr>
        <w:spacing w:line="276" w:lineRule="auto"/>
        <w:jc w:val="both"/>
        <w:rPr>
          <w:u w:val="single"/>
        </w:rPr>
      </w:pPr>
      <w:r w:rsidRPr="00B74759">
        <w:rPr>
          <w:u w:val="single"/>
        </w:rPr>
        <w:t>Provozovatelem potravinářského podniku je však rovněž provozovatel podniku zabývajícího se prvovýrobou potravin včetně rostlinné prvovýroby, která zahrnuje pěstování plodin, určených k produkci potravin, včetně sklizně, přepravy, skladování produktů prvovýroby a další manipulace s nimi.</w:t>
      </w:r>
    </w:p>
    <w:p w14:paraId="1B9C3D4A" w14:textId="77777777" w:rsidR="00B74759" w:rsidRPr="00B74759" w:rsidRDefault="00B74759" w:rsidP="00B74759">
      <w:pPr>
        <w:spacing w:line="276" w:lineRule="auto"/>
        <w:jc w:val="both"/>
      </w:pPr>
    </w:p>
    <w:p w14:paraId="53E7FAB3" w14:textId="77777777" w:rsidR="00B74759" w:rsidRPr="00B74759" w:rsidRDefault="00B74759" w:rsidP="00B74759">
      <w:pPr>
        <w:spacing w:line="276" w:lineRule="auto"/>
        <w:jc w:val="both"/>
        <w:rPr>
          <w:u w:val="single"/>
        </w:rPr>
      </w:pPr>
      <w:r w:rsidRPr="00B74759">
        <w:rPr>
          <w:u w:val="single"/>
        </w:rPr>
        <w:t>Povinnost registrovat se u SZPI se tak vztahuje na všechny prvovýrobce rostlinných produktů určených k lidské spotřebě,</w:t>
      </w:r>
      <w:r w:rsidRPr="00B74759">
        <w:t xml:space="preserve"> tj. např. na všechny prvovýrobce, kteří pěstují plodiny, jako jsou např. obiloviny, olejnatá semena, brambory, luštěniny, cukrová řepa, chmel, ovoce a zelenina, koření, byliny</w:t>
      </w:r>
      <w:r w:rsidRPr="00B74759">
        <w:rPr>
          <w:u w:val="single"/>
        </w:rPr>
        <w:t>, u kterých se předpokládá, že budou nebo jsou učeny k lidské konzumaci/výrobě potravin.</w:t>
      </w:r>
    </w:p>
    <w:p w14:paraId="2C113CA4" w14:textId="77777777" w:rsidR="00E25625" w:rsidRDefault="00E25625" w:rsidP="00B74759">
      <w:pPr>
        <w:spacing w:line="276" w:lineRule="auto"/>
        <w:jc w:val="both"/>
      </w:pPr>
    </w:p>
    <w:p w14:paraId="1AA6A757" w14:textId="77777777" w:rsidR="00E25625" w:rsidRDefault="00E25625" w:rsidP="00B74759">
      <w:pPr>
        <w:spacing w:line="276" w:lineRule="auto"/>
        <w:jc w:val="both"/>
      </w:pPr>
    </w:p>
    <w:p w14:paraId="58F14D61" w14:textId="77777777" w:rsidR="00E25625" w:rsidRDefault="00E25625" w:rsidP="00B74759">
      <w:pPr>
        <w:spacing w:line="276" w:lineRule="auto"/>
        <w:jc w:val="both"/>
      </w:pPr>
    </w:p>
    <w:p w14:paraId="0589956C" w14:textId="066E8502" w:rsidR="00B74759" w:rsidRPr="00B74759" w:rsidRDefault="00B74759" w:rsidP="00B74759">
      <w:pPr>
        <w:spacing w:line="276" w:lineRule="auto"/>
        <w:jc w:val="both"/>
      </w:pPr>
      <w:r w:rsidRPr="00B74759">
        <w:lastRenderedPageBreak/>
        <w:t>Z pohledu registrační/oznamovací povinnost vůči SZPI není rozhodující, zda je produkt rostlinné prvovýroby v konečné fázi použit k výrobě potraviny. Pěstitel plodiny (např. obilovin), který předpokládá možnost prodeje plodiny jako potravinářské komodity (např. v závislosti na</w:t>
      </w:r>
      <w:r w:rsidR="00D53B93">
        <w:t> </w:t>
      </w:r>
      <w:r w:rsidRPr="00B74759">
        <w:t xml:space="preserve">jakostní parametrech suroviny) má povinnost se registrovat u SZPI bez ohledu na to, že ji nakonec prodá jako krmnou surovinu. </w:t>
      </w:r>
    </w:p>
    <w:p w14:paraId="149C9C4A" w14:textId="77777777" w:rsidR="00E3345E" w:rsidRPr="00B74759" w:rsidRDefault="00E3345E" w:rsidP="00B74759">
      <w:pPr>
        <w:spacing w:line="276" w:lineRule="auto"/>
        <w:jc w:val="both"/>
      </w:pPr>
    </w:p>
    <w:p w14:paraId="57DF9044" w14:textId="77777777" w:rsidR="00B74759" w:rsidRPr="00B74759" w:rsidRDefault="00B74759" w:rsidP="00B74759">
      <w:pPr>
        <w:spacing w:line="276" w:lineRule="auto"/>
        <w:jc w:val="both"/>
      </w:pPr>
      <w:r w:rsidRPr="00B74759">
        <w:t>Povinnost registrace se nevztahuje na:</w:t>
      </w:r>
    </w:p>
    <w:p w14:paraId="36AE72F8" w14:textId="77777777" w:rsidR="00B74759" w:rsidRPr="00B74759" w:rsidRDefault="00B74759" w:rsidP="00B74759">
      <w:pPr>
        <w:numPr>
          <w:ilvl w:val="0"/>
          <w:numId w:val="48"/>
        </w:numPr>
        <w:spacing w:line="276" w:lineRule="auto"/>
        <w:jc w:val="both"/>
      </w:pPr>
      <w:r w:rsidRPr="00B74759">
        <w:t>prvovýrobu pro soukromé domácí použití</w:t>
      </w:r>
    </w:p>
    <w:p w14:paraId="5D7D6E02" w14:textId="77777777" w:rsidR="00B74759" w:rsidRPr="00B74759" w:rsidRDefault="00B74759" w:rsidP="00B74759">
      <w:pPr>
        <w:numPr>
          <w:ilvl w:val="0"/>
          <w:numId w:val="48"/>
        </w:numPr>
        <w:spacing w:line="276" w:lineRule="auto"/>
        <w:jc w:val="both"/>
      </w:pPr>
      <w:r w:rsidRPr="00B74759">
        <w:t>domácí přípravu potravin, manipulaci s nimi nebo na jejich skladování pro soukromou domácí spotřebu</w:t>
      </w:r>
    </w:p>
    <w:p w14:paraId="2FF21B5E" w14:textId="77777777" w:rsidR="00B74759" w:rsidRPr="00B74759" w:rsidRDefault="00B74759" w:rsidP="00B74759">
      <w:pPr>
        <w:numPr>
          <w:ilvl w:val="0"/>
          <w:numId w:val="48"/>
        </w:numPr>
        <w:spacing w:line="276" w:lineRule="auto"/>
        <w:jc w:val="both"/>
      </w:pPr>
      <w:r w:rsidRPr="00B74759">
        <w:t>případy, kdy výrobce přímo dodává malá množství vlastních produktů z prvovýroby konečnému spotřebiteli nebo místnímu maloobchodu, který je přímo dodává konečnému spotřebiteli.</w:t>
      </w:r>
    </w:p>
    <w:p w14:paraId="7610BA6A" w14:textId="77777777" w:rsidR="00B74759" w:rsidRPr="00B74759" w:rsidRDefault="00B74759" w:rsidP="00B74759">
      <w:pPr>
        <w:spacing w:line="276" w:lineRule="auto"/>
        <w:jc w:val="both"/>
        <w:rPr>
          <w:u w:val="single"/>
        </w:rPr>
      </w:pPr>
    </w:p>
    <w:p w14:paraId="7ACC6978" w14:textId="77777777" w:rsidR="00B74759" w:rsidRPr="00B74759" w:rsidRDefault="00B74759" w:rsidP="00B74759">
      <w:pPr>
        <w:spacing w:line="276" w:lineRule="auto"/>
        <w:jc w:val="both"/>
        <w:rPr>
          <w:b/>
          <w:u w:val="single"/>
        </w:rPr>
      </w:pPr>
      <w:r w:rsidRPr="00B74759">
        <w:rPr>
          <w:b/>
          <w:u w:val="single"/>
        </w:rPr>
        <w:t>Registrační formulář a pokyny k registraci</w:t>
      </w:r>
    </w:p>
    <w:p w14:paraId="0EF70F44" w14:textId="77777777" w:rsidR="00B74759" w:rsidRPr="00B74759" w:rsidRDefault="00B74759" w:rsidP="00B74759">
      <w:pPr>
        <w:spacing w:line="276" w:lineRule="auto"/>
        <w:jc w:val="both"/>
        <w:rPr>
          <w:b/>
          <w:u w:val="single"/>
        </w:rPr>
      </w:pPr>
    </w:p>
    <w:p w14:paraId="3711621F" w14:textId="77777777" w:rsidR="00B74759" w:rsidRPr="00B74759" w:rsidRDefault="00B74759" w:rsidP="00B74759">
      <w:pPr>
        <w:spacing w:line="276" w:lineRule="auto"/>
        <w:jc w:val="both"/>
      </w:pPr>
      <w:r w:rsidRPr="00B74759">
        <w:t>Registrační formulář spolu s instrukcemi je k dispozici na stránkách SZPI:</w:t>
      </w:r>
    </w:p>
    <w:p w14:paraId="30EDFE81" w14:textId="77777777" w:rsidR="00B74759" w:rsidRPr="00B74759" w:rsidRDefault="00000000" w:rsidP="00B74759">
      <w:pPr>
        <w:spacing w:line="276" w:lineRule="auto"/>
        <w:jc w:val="both"/>
        <w:rPr>
          <w:u w:val="single"/>
        </w:rPr>
      </w:pPr>
      <w:hyperlink r:id="rId13" w:history="1">
        <w:r w:rsidR="00B74759" w:rsidRPr="00B74759">
          <w:rPr>
            <w:rStyle w:val="Hypertextovodkaz"/>
          </w:rPr>
          <w:t>https://www.szpi.gov.cz/clanek/oznameni-provozovatele-potravinarskeho-podniku-o-zahajeni-ukonceni-vykonu-predmetu-cinnosti.aspx</w:t>
        </w:r>
      </w:hyperlink>
    </w:p>
    <w:p w14:paraId="35495A07" w14:textId="77777777" w:rsidR="00B74759" w:rsidRPr="00B74759" w:rsidRDefault="00B74759" w:rsidP="00B74759">
      <w:pPr>
        <w:spacing w:line="276" w:lineRule="auto"/>
        <w:jc w:val="both"/>
        <w:rPr>
          <w:u w:val="single"/>
        </w:rPr>
      </w:pPr>
    </w:p>
    <w:p w14:paraId="5A0F9D1A" w14:textId="77777777" w:rsidR="00B74759" w:rsidRPr="00B74759" w:rsidRDefault="00B74759" w:rsidP="00B74759">
      <w:pPr>
        <w:spacing w:line="276" w:lineRule="auto"/>
        <w:jc w:val="both"/>
      </w:pPr>
      <w:r w:rsidRPr="00B74759">
        <w:t xml:space="preserve">Za nesplnění oznamovací povinnosti může SZPI uložit sankci až </w:t>
      </w:r>
      <w:proofErr w:type="gramStart"/>
      <w:r w:rsidRPr="00B74759">
        <w:t>1.000.000,-</w:t>
      </w:r>
      <w:proofErr w:type="gramEnd"/>
      <w:r w:rsidRPr="00B74759">
        <w:t xml:space="preserve"> Kč. </w:t>
      </w:r>
      <w:r w:rsidRPr="00B74759">
        <w:rPr>
          <w:i/>
        </w:rPr>
        <w:t>(§ 17 odst. 1 písm. h zákona č. 110/1997 Sb., o potravinách a tabákových výrobcích a o změně a doplnění některých souvisejících zákonů, ve znění pozdějších předpisů.)</w:t>
      </w:r>
    </w:p>
    <w:p w14:paraId="240AD121" w14:textId="77777777" w:rsidR="00B74759" w:rsidRPr="00B74759" w:rsidRDefault="00B74759" w:rsidP="00B74759">
      <w:pPr>
        <w:spacing w:line="276" w:lineRule="auto"/>
        <w:jc w:val="both"/>
      </w:pPr>
    </w:p>
    <w:p w14:paraId="4E059AEE" w14:textId="77777777" w:rsidR="00B74759" w:rsidRPr="00B74759" w:rsidRDefault="00B74759" w:rsidP="00B74759">
      <w:pPr>
        <w:spacing w:line="276" w:lineRule="auto"/>
        <w:jc w:val="both"/>
      </w:pPr>
      <w:r w:rsidRPr="00B74759">
        <w:br w:type="page"/>
      </w:r>
    </w:p>
    <w:p w14:paraId="4815824A" w14:textId="25D6901B" w:rsidR="00B74759" w:rsidRPr="00B74759" w:rsidRDefault="00B74759" w:rsidP="0072600D">
      <w:pPr>
        <w:pStyle w:val="Nadpis2"/>
      </w:pPr>
      <w:bookmarkStart w:id="16" w:name="_Toc130999597"/>
      <w:bookmarkStart w:id="17" w:name="_Toc136951338"/>
      <w:r w:rsidRPr="00B74759">
        <w:lastRenderedPageBreak/>
        <w:t>Právní rámec</w:t>
      </w:r>
      <w:bookmarkEnd w:id="16"/>
      <w:bookmarkEnd w:id="17"/>
    </w:p>
    <w:p w14:paraId="7C3424F3" w14:textId="77777777" w:rsidR="00B74759" w:rsidRPr="00B74759" w:rsidRDefault="00B74759" w:rsidP="00B74759">
      <w:pPr>
        <w:spacing w:line="276" w:lineRule="auto"/>
        <w:jc w:val="both"/>
      </w:pPr>
    </w:p>
    <w:p w14:paraId="777A76D5" w14:textId="77777777" w:rsidR="00B74759" w:rsidRPr="00B74759" w:rsidRDefault="00B74759" w:rsidP="00B74759">
      <w:pPr>
        <w:spacing w:line="276" w:lineRule="auto"/>
        <w:jc w:val="both"/>
      </w:pPr>
      <w:r w:rsidRPr="00B74759">
        <w:t xml:space="preserve">Platnou právní úpravu této příručky </w:t>
      </w:r>
      <w:proofErr w:type="gramStart"/>
      <w:r w:rsidRPr="00B74759">
        <w:t>tvoří</w:t>
      </w:r>
      <w:proofErr w:type="gramEnd"/>
      <w:r w:rsidRPr="00B74759">
        <w:t xml:space="preserve"> níže uvedené přímo aplikovatelné předpisy Evropské unie v oblasti přímých plateb a dále níže uvedené právní předpisy z národní legislativy. </w:t>
      </w:r>
    </w:p>
    <w:p w14:paraId="302DD39F" w14:textId="3319F997" w:rsidR="00B74759" w:rsidRPr="00B74759" w:rsidRDefault="00B74759" w:rsidP="00B74759">
      <w:pPr>
        <w:spacing w:line="276" w:lineRule="auto"/>
        <w:jc w:val="both"/>
        <w:rPr>
          <w:b/>
        </w:rPr>
      </w:pPr>
      <w:r w:rsidRPr="00B74759">
        <w:rPr>
          <w:b/>
        </w:rPr>
        <w:t xml:space="preserve">Nicméně je nutno podotknout, že ačkoliv jsou v této příručce zahrnuta a vysvětlena ustanovení </w:t>
      </w:r>
      <w:r w:rsidR="00747307">
        <w:rPr>
          <w:b/>
        </w:rPr>
        <w:t>níže</w:t>
      </w:r>
      <w:r w:rsidRPr="00B74759">
        <w:rPr>
          <w:b/>
        </w:rPr>
        <w:t xml:space="preserve"> uvedených právních norem, právní nárok lze odvozovat pouze na základě těchto právních norem a nikoli s odkazem na text této příručky, která je vydávána pouze pro informativní účely.</w:t>
      </w:r>
    </w:p>
    <w:p w14:paraId="691C598B" w14:textId="77777777" w:rsidR="00B74759" w:rsidRPr="00B74759" w:rsidRDefault="00B74759" w:rsidP="00B74759">
      <w:pPr>
        <w:spacing w:line="276" w:lineRule="auto"/>
        <w:jc w:val="both"/>
      </w:pPr>
    </w:p>
    <w:p w14:paraId="7FA42114" w14:textId="77777777" w:rsidR="00B74759" w:rsidRPr="00B74759" w:rsidRDefault="00B74759" w:rsidP="00B74759">
      <w:pPr>
        <w:spacing w:line="276" w:lineRule="auto"/>
        <w:jc w:val="both"/>
        <w:rPr>
          <w:u w:val="single"/>
        </w:rPr>
      </w:pPr>
      <w:r w:rsidRPr="00B74759">
        <w:rPr>
          <w:u w:val="single"/>
        </w:rPr>
        <w:t>Evropské právní předpisy:</w:t>
      </w:r>
    </w:p>
    <w:p w14:paraId="5695F892" w14:textId="77777777" w:rsidR="00B74759" w:rsidRPr="00B74759" w:rsidRDefault="00B74759" w:rsidP="00B74759">
      <w:pPr>
        <w:spacing w:line="276" w:lineRule="auto"/>
        <w:jc w:val="both"/>
        <w:rPr>
          <w:u w:val="single"/>
        </w:rPr>
      </w:pPr>
    </w:p>
    <w:p w14:paraId="526DE011" w14:textId="586F5CE1" w:rsidR="00B74759" w:rsidRPr="00B74759" w:rsidRDefault="00B74759" w:rsidP="00B74759">
      <w:pPr>
        <w:spacing w:line="276" w:lineRule="auto"/>
        <w:jc w:val="both"/>
        <w:rPr>
          <w:bCs/>
        </w:rPr>
      </w:pPr>
      <w:r w:rsidRPr="00B74759">
        <w:rPr>
          <w:b/>
        </w:rPr>
        <w:t xml:space="preserve">Nařízení Evropského parlamentu a Rady (EU) 2021/2115 </w:t>
      </w:r>
      <w:r w:rsidRPr="00B74759">
        <w:rPr>
          <w:bCs/>
        </w:rPr>
        <w:t>ze dne 2. prosince 2021, kterým se stanoví pravidla podpory pro strategické plány, jež mají být vypracovány členskými státy v</w:t>
      </w:r>
      <w:r w:rsidR="000D3350">
        <w:rPr>
          <w:bCs/>
        </w:rPr>
        <w:t> </w:t>
      </w:r>
      <w:r w:rsidRPr="00B74759">
        <w:rPr>
          <w:bCs/>
        </w:rPr>
        <w:t>rámci společné zemědělské politiky (strategické plány SZP) a financovány Evropským zemědělským záručním fondem (EZZF) a Evropským zemědělským fondem pro rozvoj venkova (EZFRV), a kterým se zrušují nařízení (EU) č. 1305/2013 a (EU) č. 1307/2013</w:t>
      </w:r>
    </w:p>
    <w:p w14:paraId="5C39BCA6" w14:textId="77777777" w:rsidR="00B74759" w:rsidRPr="00B74759" w:rsidRDefault="00B74759" w:rsidP="00B74759">
      <w:pPr>
        <w:spacing w:line="276" w:lineRule="auto"/>
        <w:jc w:val="both"/>
        <w:rPr>
          <w:u w:val="single"/>
        </w:rPr>
      </w:pPr>
    </w:p>
    <w:p w14:paraId="2E07094B" w14:textId="71BDF3EE" w:rsidR="00B74759" w:rsidRPr="00B74759" w:rsidRDefault="00B74759" w:rsidP="00B74759">
      <w:pPr>
        <w:spacing w:line="276" w:lineRule="auto"/>
        <w:jc w:val="both"/>
      </w:pPr>
      <w:r w:rsidRPr="00B74759">
        <w:rPr>
          <w:b/>
        </w:rPr>
        <w:t>Nařízení Evropského parlamentu a Rady (EU) č. 2021/2116</w:t>
      </w:r>
      <w:r w:rsidRPr="00B74759">
        <w:t xml:space="preserve"> ze dne 2. prosince 2021, o</w:t>
      </w:r>
      <w:r w:rsidR="000D3350">
        <w:t> </w:t>
      </w:r>
      <w:r w:rsidRPr="00B74759">
        <w:t>financování, řízení a monitorování společné zemědělské politiky a zrušení nařízení (EU) č.</w:t>
      </w:r>
      <w:r w:rsidR="000D3350">
        <w:t> </w:t>
      </w:r>
      <w:r w:rsidRPr="00B74759">
        <w:t>1306/2013</w:t>
      </w:r>
    </w:p>
    <w:p w14:paraId="5EFC45AE" w14:textId="77777777" w:rsidR="00B74759" w:rsidRPr="00B74759" w:rsidRDefault="00B74759" w:rsidP="00B74759">
      <w:pPr>
        <w:spacing w:line="276" w:lineRule="auto"/>
        <w:jc w:val="both"/>
        <w:rPr>
          <w:b/>
        </w:rPr>
      </w:pPr>
    </w:p>
    <w:p w14:paraId="0F0A1056" w14:textId="0BD48182" w:rsidR="00B74759" w:rsidRPr="00B74759" w:rsidRDefault="00B74759" w:rsidP="00B74759">
      <w:pPr>
        <w:spacing w:line="276" w:lineRule="auto"/>
        <w:jc w:val="both"/>
      </w:pPr>
      <w:r w:rsidRPr="00B74759">
        <w:rPr>
          <w:b/>
          <w:bCs/>
        </w:rPr>
        <w:t xml:space="preserve">Nařízení Komise v přenesené pravomoci (EU) č. 2022/1172 </w:t>
      </w:r>
      <w:r w:rsidRPr="00B74759">
        <w:rPr>
          <w:bCs/>
        </w:rPr>
        <w:t xml:space="preserve">ze dne 4. května </w:t>
      </w:r>
      <w:r w:rsidRPr="00B74759">
        <w:t>2022</w:t>
      </w:r>
      <w:r w:rsidRPr="00B74759">
        <w:rPr>
          <w:bCs/>
        </w:rPr>
        <w:t>, kterým se doplňuje nařízení Evropského parlamentu a Rady (EU) 2021/2116, pokud jde o integrovaný administrativní a kontrolní systém v oblasti společné zemědělské politiky a uplatňování a</w:t>
      </w:r>
      <w:r w:rsidR="000D3350">
        <w:rPr>
          <w:bCs/>
        </w:rPr>
        <w:t> </w:t>
      </w:r>
      <w:r w:rsidRPr="00B74759">
        <w:rPr>
          <w:bCs/>
        </w:rPr>
        <w:t>výpočet správních sankcí v souvislosti s podmíněností</w:t>
      </w:r>
    </w:p>
    <w:p w14:paraId="10216AD8" w14:textId="77777777" w:rsidR="00B74759" w:rsidRPr="00B74759" w:rsidRDefault="00B74759" w:rsidP="00B74759">
      <w:pPr>
        <w:spacing w:line="276" w:lineRule="auto"/>
        <w:jc w:val="both"/>
        <w:rPr>
          <w:b/>
        </w:rPr>
      </w:pPr>
    </w:p>
    <w:p w14:paraId="6D0C8B66" w14:textId="2766F9B6" w:rsidR="00B74759" w:rsidRPr="00B74759" w:rsidRDefault="00B74759" w:rsidP="00B74759">
      <w:pPr>
        <w:spacing w:line="276" w:lineRule="auto"/>
        <w:jc w:val="both"/>
      </w:pPr>
      <w:r w:rsidRPr="00B74759">
        <w:rPr>
          <w:b/>
          <w:bCs/>
        </w:rPr>
        <w:t>Prováděcí nařízení Komise (EU) 2022/1173</w:t>
      </w:r>
      <w:r w:rsidRPr="00B74759">
        <w:rPr>
          <w:bCs/>
        </w:rPr>
        <w:t xml:space="preserve"> ze dne 31. května 2022, kterým se stanoví prováděcí pravidla k nařízení Evropského parlamentu a Rady (EU) 2021/2116, pokud jde o</w:t>
      </w:r>
      <w:r w:rsidR="000D3350">
        <w:rPr>
          <w:bCs/>
        </w:rPr>
        <w:t> </w:t>
      </w:r>
      <w:r w:rsidRPr="00B74759">
        <w:rPr>
          <w:bCs/>
        </w:rPr>
        <w:t>integrovaný administrativní a kontrolní systém v oblasti společné zemědělské politiky</w:t>
      </w:r>
    </w:p>
    <w:p w14:paraId="154CCB55" w14:textId="77777777" w:rsidR="00B74759" w:rsidRPr="00B74759" w:rsidRDefault="00B74759" w:rsidP="00B74759">
      <w:pPr>
        <w:spacing w:line="276" w:lineRule="auto"/>
        <w:jc w:val="both"/>
      </w:pPr>
    </w:p>
    <w:p w14:paraId="3E213859" w14:textId="77777777" w:rsidR="00B74759" w:rsidRPr="00B74759" w:rsidRDefault="00B74759" w:rsidP="00B74759">
      <w:pPr>
        <w:spacing w:line="276" w:lineRule="auto"/>
        <w:jc w:val="both"/>
      </w:pPr>
    </w:p>
    <w:p w14:paraId="1B7B7837" w14:textId="77777777" w:rsidR="00B74759" w:rsidRPr="00B74759" w:rsidRDefault="00B74759" w:rsidP="00B74759">
      <w:pPr>
        <w:spacing w:line="276" w:lineRule="auto"/>
        <w:jc w:val="both"/>
        <w:rPr>
          <w:u w:val="single"/>
        </w:rPr>
      </w:pPr>
      <w:r w:rsidRPr="00B74759">
        <w:rPr>
          <w:u w:val="single"/>
        </w:rPr>
        <w:t>Vnitrostátní právní úprava:</w:t>
      </w:r>
    </w:p>
    <w:p w14:paraId="6ABF8D33" w14:textId="77777777" w:rsidR="00B74759" w:rsidRPr="00B74759" w:rsidRDefault="00B74759" w:rsidP="00B74759">
      <w:pPr>
        <w:spacing w:line="276" w:lineRule="auto"/>
        <w:jc w:val="both"/>
        <w:rPr>
          <w:b/>
        </w:rPr>
      </w:pPr>
    </w:p>
    <w:p w14:paraId="5198D8B5" w14:textId="77777777" w:rsidR="00B74759" w:rsidRPr="00B74759" w:rsidRDefault="00B74759" w:rsidP="00B74759">
      <w:pPr>
        <w:spacing w:line="276" w:lineRule="auto"/>
        <w:jc w:val="both"/>
        <w:rPr>
          <w:bCs/>
        </w:rPr>
      </w:pPr>
      <w:r w:rsidRPr="00B74759">
        <w:rPr>
          <w:b/>
        </w:rPr>
        <w:t>Nařízení vlády č. 83/2023 Sb.,</w:t>
      </w:r>
      <w:r w:rsidRPr="00B74759">
        <w:t xml:space="preserve"> o stanovení podmínek poskytování přímých plateb zemědělcům </w:t>
      </w:r>
      <w:r w:rsidRPr="00B74759">
        <w:rPr>
          <w:b/>
          <w:bCs/>
        </w:rPr>
        <w:t>(dále jen „nařízení pro PP, popř. NV PP“)</w:t>
      </w:r>
      <w:r w:rsidRPr="00B74759">
        <w:rPr>
          <w:bCs/>
        </w:rPr>
        <w:t xml:space="preserve">. </w:t>
      </w:r>
    </w:p>
    <w:p w14:paraId="6FBE8945" w14:textId="77777777" w:rsidR="00B74759" w:rsidRPr="00B74759" w:rsidRDefault="00B74759" w:rsidP="00B74759">
      <w:pPr>
        <w:spacing w:line="276" w:lineRule="auto"/>
        <w:jc w:val="both"/>
        <w:rPr>
          <w:b/>
        </w:rPr>
      </w:pPr>
    </w:p>
    <w:p w14:paraId="7BA4FD05" w14:textId="77777777" w:rsidR="00B74759" w:rsidRPr="00B74759" w:rsidRDefault="00B74759" w:rsidP="00B74759">
      <w:pPr>
        <w:spacing w:line="276" w:lineRule="auto"/>
        <w:jc w:val="both"/>
        <w:rPr>
          <w:b/>
        </w:rPr>
      </w:pPr>
      <w:bookmarkStart w:id="18" w:name="_Hlk130996644"/>
      <w:r w:rsidRPr="00B74759">
        <w:rPr>
          <w:b/>
        </w:rPr>
        <w:t xml:space="preserve">Nařízení vlády č. 73/2023 Sb., </w:t>
      </w:r>
      <w:r w:rsidRPr="00B74759">
        <w:rPr>
          <w:bCs/>
        </w:rPr>
        <w:t xml:space="preserve">o stanovení pravidel podmíněnosti plateb zemědělcům </w:t>
      </w:r>
      <w:bookmarkEnd w:id="18"/>
      <w:r w:rsidRPr="00B74759">
        <w:rPr>
          <w:b/>
        </w:rPr>
        <w:t>(dále jen „NV CC“)</w:t>
      </w:r>
      <w:r w:rsidRPr="00B74759">
        <w:t>.</w:t>
      </w:r>
    </w:p>
    <w:p w14:paraId="038BAAD2" w14:textId="77777777" w:rsidR="00B74759" w:rsidRPr="00B74759" w:rsidRDefault="00B74759" w:rsidP="00B74759">
      <w:pPr>
        <w:spacing w:line="276" w:lineRule="auto"/>
        <w:jc w:val="both"/>
        <w:rPr>
          <w:b/>
        </w:rPr>
      </w:pPr>
    </w:p>
    <w:p w14:paraId="2024F376" w14:textId="77777777" w:rsidR="00B74759" w:rsidRPr="00B74759" w:rsidRDefault="00B74759" w:rsidP="00B74759">
      <w:pPr>
        <w:spacing w:line="276" w:lineRule="auto"/>
        <w:jc w:val="both"/>
      </w:pPr>
      <w:r w:rsidRPr="00B74759">
        <w:rPr>
          <w:b/>
        </w:rPr>
        <w:t>Nařízení vlády č. 52/2023</w:t>
      </w:r>
      <w:r w:rsidRPr="00B74759">
        <w:t xml:space="preserve"> Sb., kterým se mění nařízení vlády č. 307/2014 Sb., o stanovení podrobností evidence využití půdy podle uživatelských vztahů a o změně některých souvisejících nařízení vlády, ve znění pozdějších předpisů </w:t>
      </w:r>
      <w:r w:rsidRPr="00B74759">
        <w:rPr>
          <w:b/>
        </w:rPr>
        <w:t>(dále jen „NV LPIS“)</w:t>
      </w:r>
      <w:r w:rsidRPr="00B74759">
        <w:t>.</w:t>
      </w:r>
    </w:p>
    <w:p w14:paraId="449CC00C" w14:textId="77777777" w:rsidR="00B74759" w:rsidRPr="00B74759" w:rsidRDefault="00B74759" w:rsidP="00B74759">
      <w:pPr>
        <w:spacing w:line="276" w:lineRule="auto"/>
        <w:jc w:val="both"/>
      </w:pPr>
    </w:p>
    <w:p w14:paraId="4C805F74" w14:textId="057E7A70" w:rsidR="00B74759" w:rsidRPr="00DB77EF" w:rsidRDefault="00B74759" w:rsidP="00B74759">
      <w:pPr>
        <w:spacing w:line="276" w:lineRule="auto"/>
        <w:jc w:val="both"/>
        <w:rPr>
          <w:b/>
          <w:bCs/>
          <w:i/>
          <w:iCs/>
        </w:rPr>
      </w:pPr>
      <w:r w:rsidRPr="00B74759">
        <w:rPr>
          <w:b/>
        </w:rPr>
        <w:t>Nařízení vlády č.</w:t>
      </w:r>
      <w:r w:rsidR="0097233A">
        <w:rPr>
          <w:b/>
        </w:rPr>
        <w:t> </w:t>
      </w:r>
      <w:r w:rsidR="00DB77EF">
        <w:rPr>
          <w:b/>
        </w:rPr>
        <w:t>80/</w:t>
      </w:r>
      <w:r w:rsidRPr="00B74759">
        <w:rPr>
          <w:b/>
        </w:rPr>
        <w:t>2023 Sb</w:t>
      </w:r>
      <w:r w:rsidRPr="00B74759">
        <w:t xml:space="preserve">., </w:t>
      </w:r>
      <w:r w:rsidR="00DB77EF">
        <w:rPr>
          <w:rFonts w:ascii="Verdana" w:hAnsi="Verdana"/>
          <w:color w:val="333333"/>
          <w:sz w:val="18"/>
          <w:szCs w:val="18"/>
          <w:shd w:val="clear" w:color="auto" w:fill="FFFFFF"/>
        </w:rPr>
        <w:t>o stanovení podmínek provádění </w:t>
      </w:r>
      <w:r w:rsidR="00DB77EF" w:rsidRPr="00DB77EF">
        <w:rPr>
          <w:rStyle w:val="Siln"/>
          <w:rFonts w:ascii="Verdana" w:hAnsi="Verdana"/>
          <w:b w:val="0"/>
          <w:bCs w:val="0"/>
          <w:color w:val="333333"/>
          <w:sz w:val="18"/>
          <w:szCs w:val="18"/>
          <w:shd w:val="clear" w:color="auto" w:fill="FFFFFF"/>
        </w:rPr>
        <w:t>agroenvironmentálně-klimatických opatření</w:t>
      </w:r>
      <w:r w:rsidR="00DB77EF" w:rsidRPr="00DB77EF">
        <w:rPr>
          <w:rFonts w:ascii="Verdana" w:hAnsi="Verdana"/>
          <w:b/>
          <w:bCs/>
          <w:color w:val="333333"/>
          <w:sz w:val="18"/>
          <w:szCs w:val="18"/>
          <w:shd w:val="clear" w:color="auto" w:fill="FFFFFF"/>
        </w:rPr>
        <w:t> </w:t>
      </w:r>
    </w:p>
    <w:p w14:paraId="73DACFD6" w14:textId="77777777" w:rsidR="00B74759" w:rsidRPr="00B74759" w:rsidRDefault="00B74759" w:rsidP="00B74759">
      <w:pPr>
        <w:spacing w:line="276" w:lineRule="auto"/>
        <w:jc w:val="both"/>
      </w:pPr>
    </w:p>
    <w:p w14:paraId="2C6437C2" w14:textId="6B4C01EB" w:rsidR="00B74759" w:rsidRPr="00DB77EF" w:rsidRDefault="00B74759" w:rsidP="00B74759">
      <w:pPr>
        <w:spacing w:line="276" w:lineRule="auto"/>
        <w:jc w:val="both"/>
        <w:rPr>
          <w:b/>
          <w:bCs/>
        </w:rPr>
      </w:pPr>
      <w:r w:rsidRPr="00B74759">
        <w:rPr>
          <w:b/>
        </w:rPr>
        <w:lastRenderedPageBreak/>
        <w:t xml:space="preserve">Nařízení vlády č. </w:t>
      </w:r>
      <w:r w:rsidR="00DB77EF">
        <w:rPr>
          <w:b/>
        </w:rPr>
        <w:t>81</w:t>
      </w:r>
      <w:r w:rsidRPr="00B74759">
        <w:rPr>
          <w:b/>
        </w:rPr>
        <w:t>/2023 Sb</w:t>
      </w:r>
      <w:r w:rsidRPr="00B74759">
        <w:t xml:space="preserve">., </w:t>
      </w:r>
      <w:r w:rsidR="00DB77EF">
        <w:rPr>
          <w:rFonts w:ascii="Verdana" w:hAnsi="Verdana"/>
          <w:color w:val="333333"/>
          <w:sz w:val="18"/>
          <w:szCs w:val="18"/>
          <w:shd w:val="clear" w:color="auto" w:fill="FFFFFF"/>
        </w:rPr>
        <w:t>o stanovení podmínek provádění </w:t>
      </w:r>
      <w:r w:rsidR="00DB77EF" w:rsidRPr="00DB77EF">
        <w:rPr>
          <w:rStyle w:val="Siln"/>
          <w:rFonts w:ascii="Verdana" w:hAnsi="Verdana"/>
          <w:b w:val="0"/>
          <w:bCs w:val="0"/>
          <w:color w:val="333333"/>
          <w:sz w:val="18"/>
          <w:szCs w:val="18"/>
          <w:shd w:val="clear" w:color="auto" w:fill="FFFFFF"/>
        </w:rPr>
        <w:t>opatření ekologické zemědělství</w:t>
      </w:r>
    </w:p>
    <w:p w14:paraId="1BBBE06D" w14:textId="77777777" w:rsidR="00B74759" w:rsidRPr="00B74759" w:rsidRDefault="00B74759" w:rsidP="00B74759">
      <w:pPr>
        <w:spacing w:line="276" w:lineRule="auto"/>
        <w:jc w:val="both"/>
        <w:rPr>
          <w:b/>
        </w:rPr>
      </w:pPr>
    </w:p>
    <w:p w14:paraId="119D6C00" w14:textId="29FC0D74" w:rsidR="00B74759" w:rsidRPr="00B74759" w:rsidRDefault="00B74759" w:rsidP="00B74759">
      <w:pPr>
        <w:spacing w:line="276" w:lineRule="auto"/>
        <w:jc w:val="both"/>
        <w:rPr>
          <w:bCs/>
        </w:rPr>
      </w:pPr>
      <w:r w:rsidRPr="00B74759">
        <w:rPr>
          <w:b/>
        </w:rPr>
        <w:t xml:space="preserve">Nařízení vlády č. 61/2023 Sb., </w:t>
      </w:r>
      <w:r w:rsidRPr="00B74759">
        <w:rPr>
          <w:bCs/>
        </w:rPr>
        <w:t>o stanovení podmínek provádění opatření pro oblasti s</w:t>
      </w:r>
      <w:r w:rsidR="000D3350">
        <w:rPr>
          <w:bCs/>
        </w:rPr>
        <w:t> </w:t>
      </w:r>
      <w:r w:rsidRPr="00B74759">
        <w:rPr>
          <w:bCs/>
        </w:rPr>
        <w:t>přírodními omezeními</w:t>
      </w:r>
    </w:p>
    <w:p w14:paraId="5F44EA87" w14:textId="77777777" w:rsidR="00B74759" w:rsidRPr="00B74759" w:rsidRDefault="00B74759" w:rsidP="00B74759">
      <w:pPr>
        <w:spacing w:line="276" w:lineRule="auto"/>
        <w:jc w:val="both"/>
        <w:rPr>
          <w:b/>
          <w:bCs/>
        </w:rPr>
      </w:pPr>
    </w:p>
    <w:p w14:paraId="71E63586" w14:textId="77777777" w:rsidR="00B74759" w:rsidRPr="00B74759" w:rsidRDefault="00B74759" w:rsidP="00B74759">
      <w:pPr>
        <w:spacing w:line="276" w:lineRule="auto"/>
        <w:jc w:val="both"/>
        <w:rPr>
          <w:b/>
          <w:bCs/>
        </w:rPr>
      </w:pPr>
      <w:r w:rsidRPr="00B74759">
        <w:rPr>
          <w:b/>
          <w:bCs/>
        </w:rPr>
        <w:t xml:space="preserve">Zákon č. 252/1997 Sb., </w:t>
      </w:r>
      <w:r w:rsidRPr="00B74759">
        <w:rPr>
          <w:bCs/>
        </w:rPr>
        <w:t>o zemědělství, ve znění pozdějších předpisů.</w:t>
      </w:r>
    </w:p>
    <w:p w14:paraId="27A058E2" w14:textId="77777777" w:rsidR="00B74759" w:rsidRPr="00B74759" w:rsidRDefault="00B74759" w:rsidP="00B74759">
      <w:pPr>
        <w:spacing w:line="276" w:lineRule="auto"/>
        <w:jc w:val="both"/>
        <w:rPr>
          <w:b/>
          <w:bCs/>
        </w:rPr>
      </w:pPr>
    </w:p>
    <w:p w14:paraId="4D7E8BAD" w14:textId="77777777" w:rsidR="00B74759" w:rsidRPr="00B74759" w:rsidRDefault="00B74759" w:rsidP="00B74759">
      <w:pPr>
        <w:spacing w:line="276" w:lineRule="auto"/>
        <w:jc w:val="both"/>
        <w:rPr>
          <w:b/>
          <w:bCs/>
        </w:rPr>
      </w:pPr>
      <w:r w:rsidRPr="00B74759">
        <w:rPr>
          <w:b/>
          <w:bCs/>
        </w:rPr>
        <w:t xml:space="preserve">Zákon č. 256/2000 Sb., </w:t>
      </w:r>
      <w:r w:rsidRPr="00B74759">
        <w:rPr>
          <w:bCs/>
        </w:rPr>
        <w:t>o Státním zemědělském intervenčním fondu a o změně některých dalších zákonů (zákon o Státním zemědělském intervenčním fondu), ve znění pozdějších předpisů.</w:t>
      </w:r>
    </w:p>
    <w:p w14:paraId="0AC140D2" w14:textId="77777777" w:rsidR="00B74759" w:rsidRPr="00B74759" w:rsidRDefault="00B74759" w:rsidP="00B74759">
      <w:pPr>
        <w:spacing w:line="276" w:lineRule="auto"/>
        <w:jc w:val="both"/>
        <w:rPr>
          <w:b/>
          <w:bCs/>
        </w:rPr>
      </w:pPr>
    </w:p>
    <w:p w14:paraId="32E06B04" w14:textId="77777777" w:rsidR="00B74759" w:rsidRPr="00B74759" w:rsidRDefault="00B74759" w:rsidP="00B74759">
      <w:pPr>
        <w:spacing w:line="276" w:lineRule="auto"/>
        <w:jc w:val="both"/>
        <w:rPr>
          <w:b/>
          <w:bCs/>
        </w:rPr>
      </w:pPr>
      <w:r w:rsidRPr="00B74759">
        <w:rPr>
          <w:b/>
          <w:bCs/>
        </w:rPr>
        <w:t xml:space="preserve">Zákon č. 500/2004 Sb., </w:t>
      </w:r>
      <w:r w:rsidRPr="00B74759">
        <w:rPr>
          <w:bCs/>
        </w:rPr>
        <w:t>správní řád, ve znění pozdějších předpisů.</w:t>
      </w:r>
    </w:p>
    <w:p w14:paraId="6676512B" w14:textId="77777777" w:rsidR="00B74759" w:rsidRPr="00B74759" w:rsidRDefault="00B74759" w:rsidP="00B74759">
      <w:pPr>
        <w:spacing w:line="276" w:lineRule="auto"/>
        <w:jc w:val="both"/>
        <w:rPr>
          <w:b/>
          <w:bCs/>
        </w:rPr>
      </w:pPr>
    </w:p>
    <w:p w14:paraId="6414BADB" w14:textId="77777777" w:rsidR="00B74759" w:rsidRPr="00B74759" w:rsidRDefault="00B74759" w:rsidP="00B74759">
      <w:pPr>
        <w:spacing w:line="276" w:lineRule="auto"/>
        <w:jc w:val="both"/>
        <w:rPr>
          <w:bCs/>
        </w:rPr>
      </w:pPr>
      <w:r w:rsidRPr="00B74759">
        <w:rPr>
          <w:b/>
          <w:bCs/>
        </w:rPr>
        <w:t xml:space="preserve">Zákon č. 89/2012 Sb., </w:t>
      </w:r>
      <w:r w:rsidRPr="00B74759">
        <w:rPr>
          <w:bCs/>
        </w:rPr>
        <w:t>občanský zákoník, ve znění pozdějších předpisů.</w:t>
      </w:r>
    </w:p>
    <w:p w14:paraId="0A515467" w14:textId="77777777" w:rsidR="00B74759" w:rsidRPr="00B74759" w:rsidRDefault="00B74759" w:rsidP="00B74759">
      <w:pPr>
        <w:spacing w:line="276" w:lineRule="auto"/>
        <w:jc w:val="both"/>
        <w:rPr>
          <w:bCs/>
        </w:rPr>
      </w:pPr>
    </w:p>
    <w:p w14:paraId="6D1FBC05" w14:textId="77777777" w:rsidR="00B74759" w:rsidRPr="00B74759" w:rsidRDefault="00B74759" w:rsidP="00B74759">
      <w:pPr>
        <w:spacing w:line="276" w:lineRule="auto"/>
        <w:jc w:val="both"/>
      </w:pPr>
      <w:r w:rsidRPr="00B74759">
        <w:rPr>
          <w:b/>
        </w:rPr>
        <w:t>Zákon č. 90/2012 Sb.</w:t>
      </w:r>
      <w:r w:rsidRPr="00B74759">
        <w:t>, o obchodních společnostech a družstvech (zákon o obchodních korporacích), ve znění pozdějších předpisů.</w:t>
      </w:r>
    </w:p>
    <w:p w14:paraId="757D0C64" w14:textId="77777777" w:rsidR="00B74759" w:rsidRPr="00B74759" w:rsidRDefault="00B74759" w:rsidP="00B74759">
      <w:pPr>
        <w:spacing w:line="276" w:lineRule="auto"/>
        <w:jc w:val="both"/>
        <w:rPr>
          <w:b/>
          <w:bCs/>
        </w:rPr>
      </w:pPr>
    </w:p>
    <w:p w14:paraId="59514CD7" w14:textId="77777777" w:rsidR="00B74759" w:rsidRPr="00B74759" w:rsidRDefault="00B74759" w:rsidP="00B74759">
      <w:pPr>
        <w:spacing w:line="276" w:lineRule="auto"/>
        <w:jc w:val="both"/>
        <w:rPr>
          <w:b/>
          <w:bCs/>
        </w:rPr>
      </w:pPr>
      <w:r w:rsidRPr="00B74759">
        <w:rPr>
          <w:b/>
          <w:bCs/>
        </w:rPr>
        <w:t xml:space="preserve">Zákon č. 255/2012 Sb., </w:t>
      </w:r>
      <w:r w:rsidRPr="00B74759">
        <w:rPr>
          <w:bCs/>
        </w:rPr>
        <w:t>o kontrole (kontrolní řád), ve znění pozdějších předpisů.</w:t>
      </w:r>
    </w:p>
    <w:p w14:paraId="1EFDBF55" w14:textId="77777777" w:rsidR="00B74759" w:rsidRPr="00B74759" w:rsidRDefault="00B74759" w:rsidP="00B74759">
      <w:pPr>
        <w:spacing w:line="276" w:lineRule="auto"/>
        <w:jc w:val="both"/>
        <w:rPr>
          <w:b/>
          <w:bCs/>
        </w:rPr>
      </w:pPr>
    </w:p>
    <w:p w14:paraId="07A1D096" w14:textId="77777777" w:rsidR="00B74759" w:rsidRPr="00B74759" w:rsidRDefault="00B74759" w:rsidP="00B74759">
      <w:pPr>
        <w:spacing w:line="276" w:lineRule="auto"/>
        <w:jc w:val="both"/>
        <w:rPr>
          <w:b/>
          <w:bCs/>
        </w:rPr>
      </w:pPr>
      <w:r w:rsidRPr="00B74759">
        <w:rPr>
          <w:b/>
          <w:bCs/>
        </w:rPr>
        <w:t xml:space="preserve">Zákon č. 586/1992 Sb., </w:t>
      </w:r>
      <w:r w:rsidRPr="00B74759">
        <w:rPr>
          <w:bCs/>
        </w:rPr>
        <w:t>o daních z příjmů, ve znění pozdějších předpisů.</w:t>
      </w:r>
    </w:p>
    <w:p w14:paraId="65CBC083" w14:textId="77777777" w:rsidR="00B74759" w:rsidRPr="00B74759" w:rsidRDefault="00B74759" w:rsidP="00B74759">
      <w:pPr>
        <w:spacing w:line="276" w:lineRule="auto"/>
        <w:jc w:val="both"/>
        <w:rPr>
          <w:bCs/>
        </w:rPr>
      </w:pPr>
    </w:p>
    <w:p w14:paraId="54A5605E" w14:textId="77777777" w:rsidR="00B74759" w:rsidRPr="00B74759" w:rsidRDefault="00B74759" w:rsidP="00B74759">
      <w:pPr>
        <w:spacing w:line="276" w:lineRule="auto"/>
        <w:jc w:val="both"/>
        <w:rPr>
          <w:bCs/>
        </w:rPr>
      </w:pPr>
      <w:r w:rsidRPr="00B74759">
        <w:rPr>
          <w:b/>
          <w:bCs/>
        </w:rPr>
        <w:t>Zákon č.156/1998 Sb.,</w:t>
      </w:r>
      <w:r w:rsidRPr="00B74759">
        <w:rPr>
          <w:bCs/>
        </w:rPr>
        <w:t xml:space="preserve"> o hnojivech, pomocných půdních látkách, pomocných rostlinných přípravcích a substrátech a o agrochemickém zkoušení zemědělských půd.</w:t>
      </w:r>
    </w:p>
    <w:p w14:paraId="676EDCDF" w14:textId="77777777" w:rsidR="00B74759" w:rsidRPr="00B74759" w:rsidRDefault="00B74759" w:rsidP="00B74759">
      <w:pPr>
        <w:spacing w:line="276" w:lineRule="auto"/>
        <w:jc w:val="both"/>
        <w:rPr>
          <w:bCs/>
        </w:rPr>
      </w:pPr>
    </w:p>
    <w:p w14:paraId="231C5857" w14:textId="77777777" w:rsidR="00B74759" w:rsidRPr="00B74759" w:rsidRDefault="00B74759" w:rsidP="00B74759">
      <w:pPr>
        <w:spacing w:line="276" w:lineRule="auto"/>
        <w:jc w:val="both"/>
        <w:rPr>
          <w:bCs/>
        </w:rPr>
      </w:pPr>
      <w:r w:rsidRPr="00B74759">
        <w:rPr>
          <w:b/>
          <w:bCs/>
        </w:rPr>
        <w:t>Zákon č. 326/2004 Sb.,</w:t>
      </w:r>
      <w:r w:rsidRPr="00B74759">
        <w:rPr>
          <w:bCs/>
        </w:rPr>
        <w:t xml:space="preserve"> o rostlinolékařské péči a o změně některých souvisejících zákonů.</w:t>
      </w:r>
    </w:p>
    <w:p w14:paraId="1175C8B7" w14:textId="77777777" w:rsidR="00B74759" w:rsidRPr="00B74759" w:rsidRDefault="00B74759" w:rsidP="00B74759">
      <w:pPr>
        <w:spacing w:line="276" w:lineRule="auto"/>
        <w:jc w:val="both"/>
        <w:rPr>
          <w:bCs/>
        </w:rPr>
      </w:pPr>
    </w:p>
    <w:p w14:paraId="6EA1D66A" w14:textId="77777777" w:rsidR="00B74759" w:rsidRPr="00B74759" w:rsidRDefault="00B74759" w:rsidP="00B74759">
      <w:pPr>
        <w:spacing w:line="276" w:lineRule="auto"/>
        <w:jc w:val="both"/>
        <w:rPr>
          <w:bCs/>
        </w:rPr>
      </w:pPr>
      <w:r w:rsidRPr="00B74759">
        <w:rPr>
          <w:b/>
          <w:bCs/>
        </w:rPr>
        <w:t>Zákon č. 219/2003 Sb.,</w:t>
      </w:r>
      <w:r w:rsidRPr="00B74759">
        <w:rPr>
          <w:bCs/>
        </w:rPr>
        <w:t xml:space="preserve"> o uvádění do oběhu osiva a sadby pěstovaných rostlin a o změně některých zákonů.</w:t>
      </w:r>
    </w:p>
    <w:p w14:paraId="51AB9AB7" w14:textId="77777777" w:rsidR="00B74759" w:rsidRPr="00B74759" w:rsidRDefault="00B74759" w:rsidP="00B74759">
      <w:pPr>
        <w:spacing w:line="276" w:lineRule="auto"/>
        <w:jc w:val="both"/>
        <w:rPr>
          <w:bCs/>
        </w:rPr>
      </w:pPr>
    </w:p>
    <w:p w14:paraId="3F5B4236" w14:textId="77777777" w:rsidR="00B74759" w:rsidRPr="00B74759" w:rsidRDefault="00B74759" w:rsidP="00B74759">
      <w:pPr>
        <w:spacing w:line="276" w:lineRule="auto"/>
        <w:jc w:val="both"/>
        <w:rPr>
          <w:bCs/>
        </w:rPr>
      </w:pPr>
      <w:r w:rsidRPr="00B74759">
        <w:rPr>
          <w:b/>
          <w:bCs/>
        </w:rPr>
        <w:t>Zákon č. 408/2000 Sb.,</w:t>
      </w:r>
      <w:r w:rsidRPr="00B74759">
        <w:rPr>
          <w:bCs/>
        </w:rPr>
        <w:t xml:space="preserve"> o ochraně práv k odrůdám rostlin a o změně zákona č. 92/1996 Sb., o odrůdách, osivu a sadbě pěstovaných rostlin, ve znění pozdějších předpisů.</w:t>
      </w:r>
    </w:p>
    <w:p w14:paraId="2B07E264" w14:textId="77777777" w:rsidR="00B74759" w:rsidRPr="00B74759" w:rsidRDefault="00B74759" w:rsidP="00B74759">
      <w:pPr>
        <w:spacing w:line="276" w:lineRule="auto"/>
        <w:jc w:val="both"/>
        <w:rPr>
          <w:bCs/>
        </w:rPr>
      </w:pPr>
    </w:p>
    <w:p w14:paraId="6884E8D2" w14:textId="77777777" w:rsidR="00B74759" w:rsidRPr="00B74759" w:rsidRDefault="00B74759" w:rsidP="00B74759">
      <w:pPr>
        <w:spacing w:line="276" w:lineRule="auto"/>
        <w:jc w:val="both"/>
        <w:rPr>
          <w:bCs/>
        </w:rPr>
      </w:pPr>
      <w:r w:rsidRPr="00B74759">
        <w:rPr>
          <w:b/>
          <w:bCs/>
        </w:rPr>
        <w:t>Zákon č. 154/2000 Sb.</w:t>
      </w:r>
      <w:r w:rsidRPr="00B74759">
        <w:rPr>
          <w:bCs/>
        </w:rPr>
        <w:t>, o šlechtění, plemenitbě a evidenci hospodářských zvířat a o změně některých souvisejících zákonů (plemenářský zákon)</w:t>
      </w:r>
    </w:p>
    <w:p w14:paraId="4DE4BFF7" w14:textId="77777777" w:rsidR="00B74759" w:rsidRPr="00B74759" w:rsidRDefault="00B74759" w:rsidP="00B74759">
      <w:pPr>
        <w:spacing w:line="276" w:lineRule="auto"/>
        <w:jc w:val="both"/>
        <w:rPr>
          <w:bCs/>
        </w:rPr>
      </w:pPr>
    </w:p>
    <w:p w14:paraId="5BA55459" w14:textId="77777777" w:rsidR="00B74759" w:rsidRPr="00B74759" w:rsidRDefault="00B74759" w:rsidP="00B74759">
      <w:pPr>
        <w:spacing w:line="276" w:lineRule="auto"/>
        <w:jc w:val="both"/>
        <w:rPr>
          <w:bCs/>
        </w:rPr>
      </w:pPr>
      <w:r w:rsidRPr="00B74759">
        <w:rPr>
          <w:b/>
          <w:bCs/>
        </w:rPr>
        <w:t>Vyhláška č. 377/2013 Sb.,</w:t>
      </w:r>
      <w:r w:rsidRPr="00B74759">
        <w:rPr>
          <w:bCs/>
        </w:rPr>
        <w:t xml:space="preserve"> o skladování a způsobu používání hnojiv</w:t>
      </w:r>
    </w:p>
    <w:p w14:paraId="70A1D091" w14:textId="77777777" w:rsidR="00B74759" w:rsidRPr="00B74759" w:rsidRDefault="00B74759" w:rsidP="00B74759">
      <w:pPr>
        <w:spacing w:line="276" w:lineRule="auto"/>
        <w:jc w:val="both"/>
        <w:rPr>
          <w:bCs/>
        </w:rPr>
      </w:pPr>
    </w:p>
    <w:p w14:paraId="0ACB3CA5" w14:textId="77777777" w:rsidR="00B74759" w:rsidRPr="00B74759" w:rsidRDefault="00B74759" w:rsidP="00B74759">
      <w:pPr>
        <w:spacing w:line="276" w:lineRule="auto"/>
        <w:jc w:val="both"/>
        <w:rPr>
          <w:u w:val="single"/>
        </w:rPr>
      </w:pPr>
    </w:p>
    <w:p w14:paraId="31E2440F" w14:textId="77777777" w:rsidR="00B74759" w:rsidRPr="00351345" w:rsidRDefault="00B74759" w:rsidP="00B74759">
      <w:pPr>
        <w:spacing w:line="276" w:lineRule="auto"/>
        <w:jc w:val="both"/>
        <w:rPr>
          <w:b/>
          <w:bCs/>
          <w:u w:val="single"/>
        </w:rPr>
      </w:pPr>
      <w:r w:rsidRPr="00351345">
        <w:rPr>
          <w:b/>
          <w:bCs/>
          <w:u w:val="single"/>
        </w:rPr>
        <w:t>Kontrolní orgán:</w:t>
      </w:r>
    </w:p>
    <w:p w14:paraId="5059BD2E" w14:textId="77777777" w:rsidR="00B74759" w:rsidRPr="00B74759" w:rsidRDefault="00B74759" w:rsidP="00B74759">
      <w:pPr>
        <w:spacing w:line="276" w:lineRule="auto"/>
        <w:jc w:val="both"/>
        <w:rPr>
          <w:u w:val="single"/>
        </w:rPr>
      </w:pPr>
    </w:p>
    <w:p w14:paraId="1DBB5D5D" w14:textId="2F52AB2C" w:rsidR="00B74759" w:rsidRPr="00B74759" w:rsidRDefault="00B74759" w:rsidP="00B74759">
      <w:pPr>
        <w:spacing w:line="276" w:lineRule="auto"/>
        <w:jc w:val="both"/>
      </w:pPr>
      <w:r w:rsidRPr="00B74759">
        <w:t xml:space="preserve">Kontrolním orgánem plnění podmínek je </w:t>
      </w:r>
      <w:r w:rsidRPr="00B74759">
        <w:rPr>
          <w:b/>
        </w:rPr>
        <w:t xml:space="preserve">Státní zemědělský intervenční fond (SZIF) a specializované kontrolní subjekty </w:t>
      </w:r>
      <w:r w:rsidRPr="00B74759">
        <w:t>(v souladu s čl. 72 nařízení Evropského parlamentu a</w:t>
      </w:r>
      <w:r w:rsidR="000D3350">
        <w:t> </w:t>
      </w:r>
      <w:r w:rsidRPr="00B74759">
        <w:t>Rady (EU) č. 2021/2116, v platném znění).</w:t>
      </w:r>
    </w:p>
    <w:p w14:paraId="37F96F7C" w14:textId="3A58DA3E" w:rsidR="00B74759" w:rsidRPr="00B74759" w:rsidRDefault="00B74759" w:rsidP="0072600D">
      <w:pPr>
        <w:pStyle w:val="Nadpis2"/>
      </w:pPr>
      <w:r w:rsidRPr="00B74759">
        <w:br w:type="page"/>
      </w:r>
      <w:r w:rsidRPr="00B74759">
        <w:lastRenderedPageBreak/>
        <w:t xml:space="preserve"> </w:t>
      </w:r>
      <w:bookmarkStart w:id="19" w:name="_Toc130999598"/>
      <w:bookmarkStart w:id="20" w:name="_Toc136951339"/>
      <w:r w:rsidRPr="00B74759">
        <w:t>Zdroje informací</w:t>
      </w:r>
      <w:bookmarkEnd w:id="19"/>
      <w:bookmarkEnd w:id="20"/>
    </w:p>
    <w:p w14:paraId="7736B273" w14:textId="77777777" w:rsidR="00B74759" w:rsidRPr="00B74759" w:rsidRDefault="00B74759" w:rsidP="00B74759">
      <w:pPr>
        <w:spacing w:line="276" w:lineRule="auto"/>
        <w:jc w:val="both"/>
      </w:pPr>
    </w:p>
    <w:p w14:paraId="0868CDC8" w14:textId="77777777" w:rsidR="00B74759" w:rsidRPr="00B74759" w:rsidRDefault="00B74759" w:rsidP="00B74759">
      <w:pPr>
        <w:spacing w:line="276" w:lineRule="auto"/>
        <w:jc w:val="both"/>
        <w:rPr>
          <w:b/>
        </w:rPr>
      </w:pPr>
      <w:r w:rsidRPr="00B74759">
        <w:rPr>
          <w:b/>
        </w:rPr>
        <w:t>Ministerstvo zemědělství</w:t>
      </w:r>
    </w:p>
    <w:p w14:paraId="37AB29A1" w14:textId="77777777" w:rsidR="00B74759" w:rsidRPr="00B74759" w:rsidRDefault="00B74759" w:rsidP="00B74759">
      <w:pPr>
        <w:spacing w:line="276" w:lineRule="auto"/>
        <w:jc w:val="both"/>
      </w:pPr>
      <w:r w:rsidRPr="00B74759">
        <w:t>Odbor přímých plateb</w:t>
      </w:r>
    </w:p>
    <w:p w14:paraId="3C68D344" w14:textId="77777777" w:rsidR="00B74759" w:rsidRPr="00B74759" w:rsidRDefault="00B74759" w:rsidP="00B74759">
      <w:pPr>
        <w:spacing w:line="276" w:lineRule="auto"/>
        <w:jc w:val="both"/>
      </w:pPr>
      <w:r w:rsidRPr="00B74759">
        <w:t>Těšnov 17, 110 00 Praha 1</w:t>
      </w:r>
    </w:p>
    <w:p w14:paraId="1C7DA003" w14:textId="77777777" w:rsidR="00B74759" w:rsidRPr="00B74759" w:rsidRDefault="00B74759" w:rsidP="00B74759">
      <w:pPr>
        <w:spacing w:line="276" w:lineRule="auto"/>
        <w:jc w:val="both"/>
      </w:pPr>
      <w:r w:rsidRPr="00B74759">
        <w:t>Tel.: 221 811 111</w:t>
      </w:r>
    </w:p>
    <w:p w14:paraId="1A70516F" w14:textId="77777777" w:rsidR="00B74759" w:rsidRPr="00B74759" w:rsidRDefault="00B74759" w:rsidP="00B74759">
      <w:pPr>
        <w:spacing w:line="276" w:lineRule="auto"/>
        <w:jc w:val="both"/>
      </w:pPr>
      <w:r w:rsidRPr="00B74759">
        <w:t xml:space="preserve">e-mail: </w:t>
      </w:r>
      <w:hyperlink r:id="rId14" w:history="1">
        <w:r w:rsidRPr="00B74759">
          <w:rPr>
            <w:rStyle w:val="Hypertextovodkaz"/>
          </w:rPr>
          <w:t>info@mze.cz</w:t>
        </w:r>
      </w:hyperlink>
      <w:r w:rsidRPr="00B74759">
        <w:t xml:space="preserve">  </w:t>
      </w:r>
    </w:p>
    <w:p w14:paraId="61F0C798" w14:textId="77777777" w:rsidR="00B74759" w:rsidRPr="00B74759" w:rsidRDefault="00000000" w:rsidP="00B74759">
      <w:pPr>
        <w:spacing w:line="276" w:lineRule="auto"/>
        <w:jc w:val="both"/>
      </w:pPr>
      <w:hyperlink r:id="rId15" w:history="1">
        <w:r w:rsidR="00B74759" w:rsidRPr="00B74759">
          <w:rPr>
            <w:rStyle w:val="Hypertextovodkaz"/>
          </w:rPr>
          <w:t>https://eagri.cz/public/web/mze/dotace/szp-pro-obdobi-2021-2027/prime-platby/</w:t>
        </w:r>
      </w:hyperlink>
      <w:r w:rsidR="00B74759" w:rsidRPr="00B74759">
        <w:t xml:space="preserve"> </w:t>
      </w:r>
    </w:p>
    <w:p w14:paraId="6D25FBDD" w14:textId="77777777" w:rsidR="00B74759" w:rsidRPr="00B74759" w:rsidRDefault="00B74759" w:rsidP="00B74759">
      <w:pPr>
        <w:spacing w:line="276" w:lineRule="auto"/>
        <w:jc w:val="both"/>
      </w:pPr>
    </w:p>
    <w:p w14:paraId="653C51D5" w14:textId="7C3A5061" w:rsidR="00B74759" w:rsidRPr="00B74759" w:rsidRDefault="00B74759" w:rsidP="00B74759">
      <w:pPr>
        <w:spacing w:line="276" w:lineRule="auto"/>
        <w:jc w:val="both"/>
      </w:pPr>
      <w:r w:rsidRPr="00B74759">
        <w:t xml:space="preserve">Dotazy technického nebo informačního charakteru budou zodpovězeny pracovníky odboru přímých plateb či gesčně příslušných útvarů MZe. Další informace včetně kontaktů můžete získat </w:t>
      </w:r>
      <w:r w:rsidR="00350623">
        <w:t xml:space="preserve">v kapitolách k jednotlivým intervencím nebo </w:t>
      </w:r>
      <w:r w:rsidRPr="00B74759">
        <w:t xml:space="preserve">na internetových stránkách MZe ČR: </w:t>
      </w:r>
      <w:hyperlink r:id="rId16" w:history="1">
        <w:r w:rsidRPr="00B74759">
          <w:rPr>
            <w:rStyle w:val="Hypertextovodkaz"/>
          </w:rPr>
          <w:t>https://eagri.cz</w:t>
        </w:r>
      </w:hyperlink>
      <w:r w:rsidRPr="00B74759">
        <w:t xml:space="preserve">  </w:t>
      </w:r>
    </w:p>
    <w:p w14:paraId="561C3EA8" w14:textId="2613F2F7" w:rsidR="00B74759" w:rsidRPr="00B74759" w:rsidRDefault="00B74759" w:rsidP="00B74759">
      <w:pPr>
        <w:spacing w:line="276" w:lineRule="auto"/>
        <w:jc w:val="both"/>
      </w:pPr>
      <w:r w:rsidRPr="00B74759">
        <w:t>Pro dotazy související s administrací žádostí a vyplácením dotací lze využít infolinku SZIF</w:t>
      </w:r>
      <w:r w:rsidR="000D3350">
        <w:t>,</w:t>
      </w:r>
      <w:r w:rsidRPr="00B74759">
        <w:t xml:space="preserve"> tel.:</w:t>
      </w:r>
      <w:r w:rsidR="000D3350">
        <w:t> </w:t>
      </w:r>
      <w:r w:rsidRPr="00B74759">
        <w:t xml:space="preserve">222 871 871, e-mail: </w:t>
      </w:r>
      <w:hyperlink r:id="rId17" w:history="1">
        <w:r w:rsidRPr="00B74759">
          <w:rPr>
            <w:rStyle w:val="Hypertextovodkaz"/>
          </w:rPr>
          <w:t>info@szif.cz</w:t>
        </w:r>
      </w:hyperlink>
      <w:r w:rsidRPr="00B74759">
        <w:t xml:space="preserve">, </w:t>
      </w:r>
      <w:hyperlink r:id="rId18" w:history="1">
        <w:r w:rsidRPr="00B74759">
          <w:rPr>
            <w:rStyle w:val="Hypertextovodkaz"/>
          </w:rPr>
          <w:t>https://www.szif.cz/cs/jednotna-zadost</w:t>
        </w:r>
      </w:hyperlink>
      <w:r w:rsidRPr="00B74759">
        <w:t>.</w:t>
      </w:r>
    </w:p>
    <w:p w14:paraId="149C8A8D" w14:textId="77777777" w:rsidR="00B74759" w:rsidRPr="00B74759" w:rsidRDefault="00B74759" w:rsidP="00B74759">
      <w:pPr>
        <w:spacing w:line="276" w:lineRule="auto"/>
        <w:jc w:val="both"/>
      </w:pPr>
    </w:p>
    <w:p w14:paraId="547BFCB1" w14:textId="77777777" w:rsidR="00B74759" w:rsidRPr="00B74759" w:rsidRDefault="00B74759" w:rsidP="00B74759">
      <w:pPr>
        <w:spacing w:line="276" w:lineRule="auto"/>
        <w:jc w:val="both"/>
      </w:pPr>
      <w:r w:rsidRPr="00B74759">
        <w:br w:type="page"/>
      </w:r>
    </w:p>
    <w:p w14:paraId="3399F85B" w14:textId="745A528C" w:rsidR="00B74759" w:rsidRPr="00B74759" w:rsidRDefault="00B74759" w:rsidP="0072600D">
      <w:pPr>
        <w:pStyle w:val="Nadpis2"/>
      </w:pPr>
      <w:bookmarkStart w:id="21" w:name="_Toc130999599"/>
      <w:bookmarkStart w:id="22" w:name="_Toc136951340"/>
      <w:r w:rsidRPr="00B74759">
        <w:lastRenderedPageBreak/>
        <w:t xml:space="preserve">Přehled </w:t>
      </w:r>
      <w:r w:rsidR="00117FE8">
        <w:t>dosavadní</w:t>
      </w:r>
      <w:r w:rsidR="00135EF0">
        <w:t>c</w:t>
      </w:r>
      <w:r w:rsidR="00117FE8">
        <w:t>h ne</w:t>
      </w:r>
      <w:r w:rsidRPr="00B74759">
        <w:t>jčastěj</w:t>
      </w:r>
      <w:r w:rsidR="00135EF0">
        <w:t>i</w:t>
      </w:r>
      <w:r w:rsidRPr="00B74759">
        <w:t xml:space="preserve"> poruš</w:t>
      </w:r>
      <w:r w:rsidR="00117FE8">
        <w:t>ov</w:t>
      </w:r>
      <w:r w:rsidR="00747307">
        <w:t>a</w:t>
      </w:r>
      <w:r w:rsidRPr="00B74759">
        <w:t>n</w:t>
      </w:r>
      <w:r w:rsidR="00135EF0">
        <w:t>ých</w:t>
      </w:r>
      <w:r w:rsidRPr="00B74759">
        <w:t xml:space="preserve"> dotačních podmínek</w:t>
      </w:r>
      <w:bookmarkEnd w:id="21"/>
      <w:bookmarkEnd w:id="22"/>
      <w:r w:rsidRPr="00B74759">
        <w:t xml:space="preserve"> </w:t>
      </w:r>
    </w:p>
    <w:p w14:paraId="34D97DAC" w14:textId="77777777" w:rsidR="00B74759" w:rsidRPr="00B74759" w:rsidRDefault="00B74759" w:rsidP="00B74759">
      <w:pPr>
        <w:spacing w:line="276" w:lineRule="auto"/>
        <w:jc w:val="both"/>
        <w:rPr>
          <w:u w:val="single"/>
        </w:rPr>
      </w:pPr>
    </w:p>
    <w:p w14:paraId="16B6F552" w14:textId="77777777" w:rsidR="00B74759" w:rsidRPr="00B74759" w:rsidRDefault="00B74759" w:rsidP="00B74759">
      <w:pPr>
        <w:spacing w:line="276" w:lineRule="auto"/>
        <w:jc w:val="both"/>
      </w:pPr>
      <w:r w:rsidRPr="00B74759">
        <w:t xml:space="preserve">Níže uvedený přehled nejčastějších porušení dotačních podmínek byl připraven na základě podaných odvolání proti rozhodnutí SZIF o snížení, resp. zamítnutí platby. </w:t>
      </w:r>
    </w:p>
    <w:p w14:paraId="03EE095C" w14:textId="77777777" w:rsidR="00B74759" w:rsidRPr="00B74759" w:rsidRDefault="00B74759" w:rsidP="00B74759">
      <w:pPr>
        <w:spacing w:line="276" w:lineRule="auto"/>
        <w:jc w:val="both"/>
      </w:pPr>
    </w:p>
    <w:p w14:paraId="5DE9B53C" w14:textId="77777777" w:rsidR="00B74759" w:rsidRPr="00B74759" w:rsidRDefault="00B74759" w:rsidP="00B74759">
      <w:pPr>
        <w:spacing w:line="276" w:lineRule="auto"/>
        <w:jc w:val="both"/>
        <w:rPr>
          <w:u w:val="single"/>
        </w:rPr>
      </w:pPr>
      <w:r w:rsidRPr="00B74759">
        <w:rPr>
          <w:u w:val="single"/>
        </w:rPr>
        <w:t>SAPS:</w:t>
      </w:r>
    </w:p>
    <w:p w14:paraId="69DA9C15" w14:textId="77777777" w:rsidR="00B74759" w:rsidRPr="00B74759" w:rsidRDefault="00B74759" w:rsidP="00B74759">
      <w:pPr>
        <w:numPr>
          <w:ilvl w:val="0"/>
          <w:numId w:val="46"/>
        </w:numPr>
        <w:spacing w:line="276" w:lineRule="auto"/>
        <w:jc w:val="both"/>
      </w:pPr>
      <w:r w:rsidRPr="00B74759">
        <w:t>DPB nejsou vedeny na žadatele v LPIS minimálně od podání žádosti do 31. srpna příslušného kalendářního roku</w:t>
      </w:r>
    </w:p>
    <w:p w14:paraId="02A2B0F1" w14:textId="1066BD75" w:rsidR="00B74759" w:rsidRPr="00B74759" w:rsidRDefault="00B74759" w:rsidP="00B74759">
      <w:pPr>
        <w:numPr>
          <w:ilvl w:val="0"/>
          <w:numId w:val="46"/>
        </w:numPr>
        <w:spacing w:line="276" w:lineRule="auto"/>
        <w:jc w:val="both"/>
      </w:pPr>
      <w:r w:rsidRPr="00B74759">
        <w:t>DPB nejsou zemědělsky obhospodařovány (nálety dřevin, neodklizená biomasa po</w:t>
      </w:r>
      <w:r w:rsidR="000D3350">
        <w:t> </w:t>
      </w:r>
      <w:r w:rsidRPr="00B74759">
        <w:t xml:space="preserve">seči travních porostů) </w:t>
      </w:r>
    </w:p>
    <w:p w14:paraId="366AC2D3" w14:textId="77777777" w:rsidR="00B74759" w:rsidRPr="00B74759" w:rsidRDefault="00B74759" w:rsidP="00B74759">
      <w:pPr>
        <w:numPr>
          <w:ilvl w:val="0"/>
          <w:numId w:val="46"/>
        </w:numPr>
        <w:spacing w:line="276" w:lineRule="auto"/>
        <w:jc w:val="both"/>
      </w:pPr>
      <w:r w:rsidRPr="00B74759">
        <w:t xml:space="preserve">neuvedení veškeré zemědělsky obhospodařované půdy v žádosti v části Deklarace zemědělské půdy </w:t>
      </w:r>
    </w:p>
    <w:p w14:paraId="38C0F81D" w14:textId="77777777" w:rsidR="00B74759" w:rsidRPr="00B74759" w:rsidRDefault="00B74759" w:rsidP="00B74759">
      <w:pPr>
        <w:numPr>
          <w:ilvl w:val="0"/>
          <w:numId w:val="46"/>
        </w:numPr>
        <w:spacing w:line="276" w:lineRule="auto"/>
        <w:jc w:val="both"/>
      </w:pPr>
      <w:r w:rsidRPr="00B74759">
        <w:t>celková výměra všech DPB je menší než 1 ha</w:t>
      </w:r>
    </w:p>
    <w:p w14:paraId="5DFB4ABF" w14:textId="77777777" w:rsidR="00B74759" w:rsidRPr="00B74759" w:rsidRDefault="00B74759" w:rsidP="00B74759">
      <w:pPr>
        <w:spacing w:line="276" w:lineRule="auto"/>
        <w:jc w:val="both"/>
      </w:pPr>
    </w:p>
    <w:p w14:paraId="0C6F75E7" w14:textId="77777777" w:rsidR="00B74759" w:rsidRPr="00B74759" w:rsidRDefault="00B74759" w:rsidP="00B74759">
      <w:pPr>
        <w:spacing w:line="276" w:lineRule="auto"/>
        <w:jc w:val="both"/>
        <w:rPr>
          <w:b/>
          <w:bCs/>
          <w:u w:val="single"/>
        </w:rPr>
      </w:pPr>
      <w:bookmarkStart w:id="23" w:name="_Toc478723124"/>
      <w:r w:rsidRPr="00B74759">
        <w:rPr>
          <w:u w:val="single"/>
        </w:rPr>
        <w:t>Ovoce VVP a VP</w:t>
      </w:r>
      <w:r w:rsidRPr="00B74759">
        <w:rPr>
          <w:b/>
          <w:bCs/>
          <w:u w:val="single"/>
        </w:rPr>
        <w:t>:</w:t>
      </w:r>
      <w:bookmarkEnd w:id="23"/>
    </w:p>
    <w:p w14:paraId="2B0AE3B4" w14:textId="77777777" w:rsidR="00B74759" w:rsidRPr="00B74759" w:rsidRDefault="00B74759" w:rsidP="00B74759">
      <w:pPr>
        <w:numPr>
          <w:ilvl w:val="0"/>
          <w:numId w:val="46"/>
        </w:numPr>
        <w:spacing w:line="276" w:lineRule="auto"/>
        <w:jc w:val="both"/>
      </w:pPr>
      <w:r w:rsidRPr="00B74759">
        <w:t>nedoložení objemu vlastní produkce v termínu do 31. ledna následujícího kalendářního roku</w:t>
      </w:r>
    </w:p>
    <w:p w14:paraId="5BCE407D" w14:textId="77777777" w:rsidR="00B74759" w:rsidRPr="00B74759" w:rsidRDefault="00B74759" w:rsidP="00B74759">
      <w:pPr>
        <w:numPr>
          <w:ilvl w:val="0"/>
          <w:numId w:val="46"/>
        </w:numPr>
        <w:spacing w:line="276" w:lineRule="auto"/>
        <w:jc w:val="both"/>
      </w:pPr>
      <w:r w:rsidRPr="00B74759">
        <w:t>nedostatečné prokázání objemu vlastní produkce (objem neodpovídá podmínkám NV PP, nebyly doloženy účetní či daňové doklady a výrobní kalkulace s předepsanými náležitostmi)</w:t>
      </w:r>
    </w:p>
    <w:p w14:paraId="128CDBEC" w14:textId="77777777" w:rsidR="00B74759" w:rsidRPr="00B74759" w:rsidRDefault="00B74759" w:rsidP="00B74759">
      <w:pPr>
        <w:numPr>
          <w:ilvl w:val="0"/>
          <w:numId w:val="46"/>
        </w:numPr>
        <w:spacing w:line="276" w:lineRule="auto"/>
        <w:jc w:val="both"/>
      </w:pPr>
      <w:r w:rsidRPr="00B74759">
        <w:t xml:space="preserve">nedoložení objemu vlastní produkce v případě podání Ohlášení vyšší moci (také při uznaném zásahu vyšší moci ze strany SZIF je žadatel povinen doložit objem vlastní produkce do 31. 1. následujícího kalendářního roku)  </w:t>
      </w:r>
    </w:p>
    <w:p w14:paraId="40DD9E6A" w14:textId="77777777" w:rsidR="00B74759" w:rsidRPr="00B74759" w:rsidRDefault="00B74759" w:rsidP="00B74759">
      <w:pPr>
        <w:spacing w:line="276" w:lineRule="auto"/>
        <w:jc w:val="both"/>
        <w:rPr>
          <w:u w:val="single"/>
        </w:rPr>
      </w:pPr>
      <w:bookmarkStart w:id="24" w:name="_Toc478723125"/>
    </w:p>
    <w:p w14:paraId="11130C65" w14:textId="77777777" w:rsidR="00B74759" w:rsidRPr="00B74759" w:rsidRDefault="00B74759" w:rsidP="00B74759">
      <w:pPr>
        <w:spacing w:line="276" w:lineRule="auto"/>
        <w:jc w:val="both"/>
        <w:rPr>
          <w:u w:val="single"/>
        </w:rPr>
      </w:pPr>
      <w:r w:rsidRPr="00B74759">
        <w:rPr>
          <w:u w:val="single"/>
        </w:rPr>
        <w:t>Zelenina VVP a VP:</w:t>
      </w:r>
      <w:bookmarkEnd w:id="24"/>
    </w:p>
    <w:p w14:paraId="22CF47E6" w14:textId="77777777" w:rsidR="00B74759" w:rsidRPr="00B74759" w:rsidRDefault="00B74759" w:rsidP="00B74759">
      <w:pPr>
        <w:numPr>
          <w:ilvl w:val="0"/>
          <w:numId w:val="46"/>
        </w:numPr>
        <w:spacing w:line="276" w:lineRule="auto"/>
        <w:jc w:val="both"/>
      </w:pPr>
      <w:r w:rsidRPr="00B74759">
        <w:t>nedoložení množství osiva či sadby</w:t>
      </w:r>
    </w:p>
    <w:p w14:paraId="050607CB" w14:textId="77777777" w:rsidR="00B74759" w:rsidRPr="00B74759" w:rsidRDefault="00B74759" w:rsidP="00B74759">
      <w:pPr>
        <w:numPr>
          <w:ilvl w:val="0"/>
          <w:numId w:val="46"/>
        </w:numPr>
        <w:spacing w:line="276" w:lineRule="auto"/>
        <w:jc w:val="both"/>
      </w:pPr>
      <w:r w:rsidRPr="00B74759">
        <w:t>nedostatečné prokázání množství osiva či sadby (množství neodpovídá podmínkám NV PP, nebyly doloženy účetní či daňové doklady či vnitropodnikový doklad na výrobu vlastní sadby s předepsanými náležitostmi)</w:t>
      </w:r>
    </w:p>
    <w:p w14:paraId="5365A3ED" w14:textId="77777777" w:rsidR="00B74759" w:rsidRPr="00B74759" w:rsidRDefault="00B74759" w:rsidP="00B74759">
      <w:pPr>
        <w:spacing w:line="276" w:lineRule="auto"/>
        <w:jc w:val="both"/>
      </w:pPr>
    </w:p>
    <w:p w14:paraId="7D4EA93D" w14:textId="77777777" w:rsidR="00B74759" w:rsidRPr="00B74759" w:rsidRDefault="00B74759" w:rsidP="00B74759">
      <w:pPr>
        <w:spacing w:line="276" w:lineRule="auto"/>
        <w:jc w:val="both"/>
        <w:rPr>
          <w:u w:val="single"/>
        </w:rPr>
      </w:pPr>
      <w:bookmarkStart w:id="25" w:name="_Toc478723126"/>
      <w:r w:rsidRPr="00B74759">
        <w:rPr>
          <w:u w:val="single"/>
        </w:rPr>
        <w:t>Bílkovinné plodiny:</w:t>
      </w:r>
      <w:bookmarkEnd w:id="25"/>
      <w:r w:rsidRPr="00B74759">
        <w:rPr>
          <w:u w:val="single"/>
        </w:rPr>
        <w:t xml:space="preserve"> </w:t>
      </w:r>
    </w:p>
    <w:p w14:paraId="4DBF89D0" w14:textId="77777777" w:rsidR="00B74759" w:rsidRPr="00B74759" w:rsidRDefault="00B74759" w:rsidP="00B74759">
      <w:pPr>
        <w:numPr>
          <w:ilvl w:val="0"/>
          <w:numId w:val="46"/>
        </w:numPr>
        <w:spacing w:line="276" w:lineRule="auto"/>
        <w:jc w:val="both"/>
      </w:pPr>
      <w:r w:rsidRPr="00B74759">
        <w:t xml:space="preserve">pěstování bílkovinných plodin ve směsi s trávou </w:t>
      </w:r>
    </w:p>
    <w:p w14:paraId="4816C5C1" w14:textId="77777777" w:rsidR="00B74759" w:rsidRPr="00B74759" w:rsidRDefault="00B74759" w:rsidP="00B74759">
      <w:pPr>
        <w:numPr>
          <w:ilvl w:val="0"/>
          <w:numId w:val="46"/>
        </w:numPr>
        <w:spacing w:line="276" w:lineRule="auto"/>
        <w:jc w:val="both"/>
      </w:pPr>
      <w:r w:rsidRPr="00B74759">
        <w:t>nedodržení pokryvu půdy nebo prokazatelných posklizňových zbytků bílkovinné plodiny nebo směsi bílkovinných plodin v období 1. 6. až 15. 7. příslušného kalendářního roku</w:t>
      </w:r>
    </w:p>
    <w:p w14:paraId="2CAD6B1C" w14:textId="77777777" w:rsidR="00B74759" w:rsidRPr="00B74759" w:rsidRDefault="00B74759" w:rsidP="00B74759">
      <w:pPr>
        <w:spacing w:line="276" w:lineRule="auto"/>
        <w:jc w:val="both"/>
      </w:pPr>
    </w:p>
    <w:p w14:paraId="13F2DD87" w14:textId="77777777" w:rsidR="00B74759" w:rsidRPr="00B74759" w:rsidRDefault="00B74759" w:rsidP="00B74759">
      <w:pPr>
        <w:spacing w:line="276" w:lineRule="auto"/>
        <w:jc w:val="both"/>
        <w:rPr>
          <w:u w:val="single"/>
        </w:rPr>
      </w:pPr>
      <w:r w:rsidRPr="00B74759">
        <w:rPr>
          <w:u w:val="single"/>
        </w:rPr>
        <w:t xml:space="preserve">Krávy chované v systému s tržní produkcí mléka: </w:t>
      </w:r>
    </w:p>
    <w:p w14:paraId="67293B0A" w14:textId="77777777" w:rsidR="00B74759" w:rsidRPr="00B74759" w:rsidRDefault="00B74759" w:rsidP="00B74759">
      <w:pPr>
        <w:numPr>
          <w:ilvl w:val="0"/>
          <w:numId w:val="46"/>
        </w:numPr>
        <w:spacing w:line="276" w:lineRule="auto"/>
        <w:jc w:val="both"/>
      </w:pPr>
      <w:r w:rsidRPr="00B74759">
        <w:t>nedojený systém chovu u deklarované dojnice ke dni 31. 3. příslušného kalendářního roku</w:t>
      </w:r>
    </w:p>
    <w:p w14:paraId="33CAD4E9" w14:textId="77777777" w:rsidR="00B74759" w:rsidRPr="00B74759" w:rsidRDefault="00B74759" w:rsidP="00B74759">
      <w:pPr>
        <w:numPr>
          <w:ilvl w:val="0"/>
          <w:numId w:val="46"/>
        </w:numPr>
        <w:spacing w:line="276" w:lineRule="auto"/>
        <w:jc w:val="both"/>
      </w:pPr>
      <w:r w:rsidRPr="00B74759">
        <w:t>deklarovaná dojnice nebyla dle záznamů v ÚE ke dni 31. 3. příslušného kalendářního roku matkou</w:t>
      </w:r>
    </w:p>
    <w:p w14:paraId="0756C62A" w14:textId="3C327029" w:rsidR="00B74759" w:rsidRDefault="00B74759" w:rsidP="00B74759">
      <w:pPr>
        <w:spacing w:line="276" w:lineRule="auto"/>
        <w:jc w:val="both"/>
      </w:pPr>
    </w:p>
    <w:p w14:paraId="76059A46" w14:textId="4FFC7746" w:rsidR="00E25625" w:rsidRDefault="00E25625" w:rsidP="00B74759">
      <w:pPr>
        <w:spacing w:line="276" w:lineRule="auto"/>
        <w:jc w:val="both"/>
      </w:pPr>
    </w:p>
    <w:p w14:paraId="23789E69" w14:textId="6561DDC9" w:rsidR="00E25625" w:rsidRDefault="00E25625" w:rsidP="00B74759">
      <w:pPr>
        <w:spacing w:line="276" w:lineRule="auto"/>
        <w:jc w:val="both"/>
      </w:pPr>
    </w:p>
    <w:p w14:paraId="76865856" w14:textId="1AF7BFCC" w:rsidR="00E25625" w:rsidRDefault="00E25625" w:rsidP="00B74759">
      <w:pPr>
        <w:spacing w:line="276" w:lineRule="auto"/>
        <w:jc w:val="both"/>
      </w:pPr>
    </w:p>
    <w:p w14:paraId="2D85C5F5" w14:textId="00082179" w:rsidR="00E25625" w:rsidRDefault="00E25625" w:rsidP="00B74759">
      <w:pPr>
        <w:spacing w:line="276" w:lineRule="auto"/>
        <w:jc w:val="both"/>
      </w:pPr>
    </w:p>
    <w:p w14:paraId="52F8CDC9" w14:textId="77777777" w:rsidR="00E25625" w:rsidRPr="00B74759" w:rsidRDefault="00E25625" w:rsidP="00B74759">
      <w:pPr>
        <w:spacing w:line="276" w:lineRule="auto"/>
        <w:jc w:val="both"/>
      </w:pPr>
    </w:p>
    <w:p w14:paraId="26FCF2BB" w14:textId="77777777" w:rsidR="00B74759" w:rsidRPr="00B74759" w:rsidRDefault="00B74759" w:rsidP="00B74759">
      <w:pPr>
        <w:spacing w:line="276" w:lineRule="auto"/>
        <w:jc w:val="both"/>
        <w:rPr>
          <w:u w:val="single"/>
        </w:rPr>
      </w:pPr>
      <w:r w:rsidRPr="00B74759">
        <w:rPr>
          <w:u w:val="single"/>
        </w:rPr>
        <w:t xml:space="preserve">Tele masného typu: </w:t>
      </w:r>
    </w:p>
    <w:p w14:paraId="50F8AF9F" w14:textId="77777777" w:rsidR="00B74759" w:rsidRPr="00B74759" w:rsidRDefault="00B74759" w:rsidP="00B74759">
      <w:pPr>
        <w:numPr>
          <w:ilvl w:val="0"/>
          <w:numId w:val="39"/>
        </w:numPr>
        <w:spacing w:line="276" w:lineRule="auto"/>
        <w:jc w:val="both"/>
      </w:pPr>
      <w:r w:rsidRPr="00B74759">
        <w:t>narození telete nebylo nahlášeno v řádné lhůtě do ÚE</w:t>
      </w:r>
    </w:p>
    <w:p w14:paraId="6F764FBC" w14:textId="77777777" w:rsidR="00B74759" w:rsidRPr="00B74759" w:rsidRDefault="00B74759" w:rsidP="00B74759">
      <w:pPr>
        <w:numPr>
          <w:ilvl w:val="0"/>
          <w:numId w:val="39"/>
        </w:numPr>
        <w:spacing w:line="276" w:lineRule="auto"/>
        <w:jc w:val="both"/>
      </w:pPr>
      <w:r w:rsidRPr="00B74759">
        <w:t>otec deklarovaného telete není býk masného plemene zapsaný v ústředním registru plemeníků (ÚRP)</w:t>
      </w:r>
    </w:p>
    <w:p w14:paraId="28DDCB7F" w14:textId="77777777" w:rsidR="00B74759" w:rsidRPr="00B74759" w:rsidRDefault="00B74759" w:rsidP="00B74759">
      <w:pPr>
        <w:numPr>
          <w:ilvl w:val="0"/>
          <w:numId w:val="39"/>
        </w:numPr>
        <w:spacing w:line="276" w:lineRule="auto"/>
        <w:jc w:val="both"/>
      </w:pPr>
      <w:r w:rsidRPr="00B74759">
        <w:t>nenahlášení právního nástupnictví pro masná telata (převod podniku). Pokud si žadatel dává do žádosti telata, která se narodila v době, kdy bylo hospodářství v ústřední evidenci vedeno na jiného majitele, musí o tom informovat SZIF prostřednictvím Ohlášení o převodu, a to i v případě, že převádí pouze nárok na masná telata.</w:t>
      </w:r>
    </w:p>
    <w:p w14:paraId="5FD485B3" w14:textId="77777777" w:rsidR="00B74759" w:rsidRPr="00B74759" w:rsidRDefault="00B74759" w:rsidP="00B74759">
      <w:pPr>
        <w:spacing w:line="276" w:lineRule="auto"/>
        <w:jc w:val="both"/>
      </w:pPr>
    </w:p>
    <w:p w14:paraId="771A1790" w14:textId="77777777" w:rsidR="00B74759" w:rsidRPr="00B74759" w:rsidRDefault="00B74759" w:rsidP="00B74759">
      <w:pPr>
        <w:spacing w:line="276" w:lineRule="auto"/>
        <w:jc w:val="both"/>
        <w:rPr>
          <w:u w:val="single"/>
        </w:rPr>
      </w:pPr>
      <w:r w:rsidRPr="00B74759">
        <w:rPr>
          <w:u w:val="single"/>
        </w:rPr>
        <w:t xml:space="preserve">Bahnice a kozy: </w:t>
      </w:r>
    </w:p>
    <w:p w14:paraId="3F06F2F6" w14:textId="77777777" w:rsidR="00B74759" w:rsidRPr="00B74759" w:rsidRDefault="00B74759" w:rsidP="00B74759">
      <w:pPr>
        <w:numPr>
          <w:ilvl w:val="0"/>
          <w:numId w:val="39"/>
        </w:numPr>
        <w:spacing w:line="276" w:lineRule="auto"/>
        <w:jc w:val="both"/>
      </w:pPr>
      <w:r w:rsidRPr="00B74759">
        <w:t>nepřítomnost deklarovaných zvířat na hospodářství žadatele po celé kontrolní období, tj. 15. 5. až 11. 9. příslušného kalendářního roku</w:t>
      </w:r>
    </w:p>
    <w:p w14:paraId="08A3A6C1" w14:textId="77777777" w:rsidR="00B74759" w:rsidRPr="00B74759" w:rsidRDefault="00B74759" w:rsidP="00B74759">
      <w:pPr>
        <w:numPr>
          <w:ilvl w:val="0"/>
          <w:numId w:val="39"/>
        </w:numPr>
        <w:spacing w:line="276" w:lineRule="auto"/>
        <w:jc w:val="both"/>
      </w:pPr>
      <w:r w:rsidRPr="00B74759">
        <w:t>pastva deklarovaných zvířat na pozemcích s jinou zemědělskou kulturou než travní porost či trvalý travní porost</w:t>
      </w:r>
    </w:p>
    <w:p w14:paraId="0940F65C" w14:textId="77777777" w:rsidR="00B74759" w:rsidRPr="00B74759" w:rsidRDefault="00B74759" w:rsidP="00B74759">
      <w:pPr>
        <w:numPr>
          <w:ilvl w:val="0"/>
          <w:numId w:val="39"/>
        </w:numPr>
        <w:spacing w:line="276" w:lineRule="auto"/>
        <w:jc w:val="both"/>
      </w:pPr>
      <w:r w:rsidRPr="00B74759">
        <w:t xml:space="preserve">pastva deklarovaných zvířat na pozemcích, které nejsou vedeny na žadatele v LPIS </w:t>
      </w:r>
    </w:p>
    <w:p w14:paraId="1C37DC66" w14:textId="77777777" w:rsidR="00B74759" w:rsidRPr="00B74759" w:rsidRDefault="00B74759" w:rsidP="00B74759">
      <w:pPr>
        <w:numPr>
          <w:ilvl w:val="0"/>
          <w:numId w:val="39"/>
        </w:numPr>
        <w:spacing w:line="276" w:lineRule="auto"/>
        <w:jc w:val="both"/>
      </w:pPr>
      <w:r w:rsidRPr="00B74759">
        <w:t>neúplný či špatně vedený pastevní deník</w:t>
      </w:r>
    </w:p>
    <w:p w14:paraId="260EF8A4" w14:textId="77777777" w:rsidR="00B74759" w:rsidRPr="00B74759" w:rsidRDefault="00B74759" w:rsidP="00B74759">
      <w:pPr>
        <w:spacing w:line="276" w:lineRule="auto"/>
        <w:jc w:val="both"/>
      </w:pPr>
    </w:p>
    <w:p w14:paraId="27657F46" w14:textId="77777777" w:rsidR="00B74759" w:rsidRPr="00B74759" w:rsidRDefault="00B74759" w:rsidP="00B74759">
      <w:pPr>
        <w:spacing w:line="276" w:lineRule="auto"/>
        <w:jc w:val="both"/>
        <w:rPr>
          <w:u w:val="single"/>
        </w:rPr>
      </w:pPr>
      <w:bookmarkStart w:id="26" w:name="_Toc478723128"/>
      <w:r w:rsidRPr="00B74759">
        <w:rPr>
          <w:u w:val="single"/>
        </w:rPr>
        <w:t>Brambory určené pro výrobu škrobu:</w:t>
      </w:r>
      <w:bookmarkEnd w:id="26"/>
    </w:p>
    <w:p w14:paraId="7BD07625" w14:textId="2DD5D1DC" w:rsidR="00B74759" w:rsidRPr="00B74759" w:rsidRDefault="00B74759" w:rsidP="00B74759">
      <w:pPr>
        <w:numPr>
          <w:ilvl w:val="0"/>
          <w:numId w:val="39"/>
        </w:numPr>
        <w:spacing w:line="276" w:lineRule="auto"/>
        <w:jc w:val="both"/>
      </w:pPr>
      <w:bookmarkStart w:id="27" w:name="_Toc478723129"/>
      <w:r w:rsidRPr="00B74759">
        <w:t>nedostatečné množství sadby nebo chybějící doklady o prokázání minimálního množství uznané sadby škrobových brambor, popř. nesrovnalosti v dokladech při</w:t>
      </w:r>
      <w:r w:rsidR="000D3350">
        <w:t> </w:t>
      </w:r>
      <w:r w:rsidRPr="00B74759">
        <w:t>kontrole na místě ke skutečně osázené ploše</w:t>
      </w:r>
      <w:bookmarkEnd w:id="27"/>
    </w:p>
    <w:p w14:paraId="075161DB" w14:textId="77777777" w:rsidR="00B74759" w:rsidRPr="00B74759" w:rsidRDefault="00B74759" w:rsidP="00B74759">
      <w:pPr>
        <w:numPr>
          <w:ilvl w:val="0"/>
          <w:numId w:val="39"/>
        </w:numPr>
        <w:spacing w:line="276" w:lineRule="auto"/>
        <w:jc w:val="both"/>
      </w:pPr>
      <w:r w:rsidRPr="00B74759">
        <w:t xml:space="preserve">nedostatečné množství škrobu nebo chybějící potvrzení o dodávce škrobu výrobci bramborového škrobu </w:t>
      </w:r>
    </w:p>
    <w:p w14:paraId="5823BE23" w14:textId="77777777" w:rsidR="00B74759" w:rsidRPr="00B74759" w:rsidRDefault="00B74759" w:rsidP="00B74759">
      <w:pPr>
        <w:numPr>
          <w:ilvl w:val="0"/>
          <w:numId w:val="39"/>
        </w:numPr>
        <w:spacing w:line="276" w:lineRule="auto"/>
        <w:jc w:val="both"/>
      </w:pPr>
      <w:r w:rsidRPr="00B74759">
        <w:t>chybějící smlouvy o pěstování škrobových brambor mezi pěstitelem a výrobcem škrobu.</w:t>
      </w:r>
    </w:p>
    <w:p w14:paraId="6E422BAA" w14:textId="77777777" w:rsidR="00B74759" w:rsidRPr="00B74759" w:rsidRDefault="00B74759" w:rsidP="00B74759">
      <w:pPr>
        <w:spacing w:line="276" w:lineRule="auto"/>
        <w:jc w:val="both"/>
      </w:pPr>
    </w:p>
    <w:p w14:paraId="7B92089F" w14:textId="77777777" w:rsidR="00B74759" w:rsidRPr="00B74759" w:rsidRDefault="00B74759" w:rsidP="00B74759">
      <w:pPr>
        <w:spacing w:line="276" w:lineRule="auto"/>
        <w:jc w:val="both"/>
        <w:rPr>
          <w:u w:val="single"/>
        </w:rPr>
      </w:pPr>
      <w:bookmarkStart w:id="28" w:name="_Toc478723131"/>
      <w:r w:rsidRPr="00B74759">
        <w:rPr>
          <w:u w:val="single"/>
        </w:rPr>
        <w:t>Platba pro mladé zemědělce:</w:t>
      </w:r>
      <w:bookmarkEnd w:id="28"/>
      <w:r w:rsidRPr="00B74759">
        <w:rPr>
          <w:u w:val="single"/>
        </w:rPr>
        <w:t xml:space="preserve"> </w:t>
      </w:r>
    </w:p>
    <w:p w14:paraId="2C61C34F" w14:textId="0BD874FC" w:rsidR="00B74759" w:rsidRPr="00B74759" w:rsidRDefault="00B74759" w:rsidP="00B74759">
      <w:pPr>
        <w:numPr>
          <w:ilvl w:val="0"/>
          <w:numId w:val="39"/>
        </w:numPr>
        <w:spacing w:line="276" w:lineRule="auto"/>
        <w:jc w:val="both"/>
      </w:pPr>
      <w:bookmarkStart w:id="29" w:name="_Toc478723133"/>
      <w:r w:rsidRPr="00B74759">
        <w:t xml:space="preserve">žadatel byl poprvé zapsán v Evidenci zemědělského podnikatele před více než </w:t>
      </w:r>
      <w:bookmarkEnd w:id="29"/>
      <w:r w:rsidRPr="000D3350">
        <w:t>24</w:t>
      </w:r>
      <w:r w:rsidR="000D3350">
        <w:t> </w:t>
      </w:r>
      <w:r w:rsidRPr="000D3350">
        <w:t>měsíci</w:t>
      </w:r>
    </w:p>
    <w:p w14:paraId="3D8E77CE" w14:textId="77777777" w:rsidR="00B74759" w:rsidRPr="00B74759" w:rsidRDefault="00B74759" w:rsidP="00B74759">
      <w:pPr>
        <w:numPr>
          <w:ilvl w:val="0"/>
          <w:numId w:val="39"/>
        </w:numPr>
        <w:spacing w:line="276" w:lineRule="auto"/>
        <w:jc w:val="both"/>
      </w:pPr>
      <w:r w:rsidRPr="00B74759">
        <w:t>mladý zemědělec, jehož prostřednictvím žadatel-právnická osoba plní podmínky mladého zemědělce, podal vlastní žádost o platbu pro mladé zemědělce</w:t>
      </w:r>
    </w:p>
    <w:p w14:paraId="1D96E5F7" w14:textId="77777777" w:rsidR="00B74759" w:rsidRPr="00B74759" w:rsidRDefault="00B74759" w:rsidP="00B74759">
      <w:pPr>
        <w:numPr>
          <w:ilvl w:val="0"/>
          <w:numId w:val="39"/>
        </w:numPr>
        <w:spacing w:line="276" w:lineRule="auto"/>
        <w:jc w:val="both"/>
      </w:pPr>
      <w:r w:rsidRPr="00B74759">
        <w:t>žádost byla podána po uplynutí 5 let od prvního podání žádosti o platbu</w:t>
      </w:r>
    </w:p>
    <w:p w14:paraId="4100FD30" w14:textId="77777777" w:rsidR="00B74759" w:rsidRPr="00B74759" w:rsidRDefault="00B74759" w:rsidP="00B74759">
      <w:pPr>
        <w:numPr>
          <w:ilvl w:val="0"/>
          <w:numId w:val="39"/>
        </w:numPr>
        <w:spacing w:line="276" w:lineRule="auto"/>
        <w:jc w:val="both"/>
      </w:pPr>
      <w:r w:rsidRPr="00B74759">
        <w:t>u žadatele – právnické osoby nemají mladí zemědělci splňující podmínky pro platbu pro mladé zemědělce dohromady 100% podíl na základním kapitálu</w:t>
      </w:r>
    </w:p>
    <w:p w14:paraId="5DFDE6B7" w14:textId="4A680FEA" w:rsidR="00B74759" w:rsidRPr="00B74759" w:rsidRDefault="00B74759" w:rsidP="00B74759">
      <w:pPr>
        <w:numPr>
          <w:ilvl w:val="0"/>
          <w:numId w:val="39"/>
        </w:numPr>
        <w:spacing w:line="276" w:lineRule="auto"/>
        <w:jc w:val="both"/>
      </w:pPr>
      <w:bookmarkStart w:id="30" w:name="_Hlk100134626"/>
      <w:r w:rsidRPr="00B74759">
        <w:t>u žadatele – právnické osoby fyzická osoba-mladý zemědělec neměla 100% podíl na</w:t>
      </w:r>
      <w:r w:rsidR="000D3350">
        <w:t> </w:t>
      </w:r>
      <w:r w:rsidRPr="00B74759">
        <w:t>základním kapitálu po celé kontrolní období, tj. ode dne podání žádosti o platbu pro</w:t>
      </w:r>
      <w:r w:rsidR="000D3350">
        <w:t> </w:t>
      </w:r>
      <w:r w:rsidRPr="00B74759">
        <w:t>mladé zemědělce do konce příslušného kalendářního roku</w:t>
      </w:r>
      <w:bookmarkEnd w:id="30"/>
      <w:r w:rsidRPr="00B74759">
        <w:t>.</w:t>
      </w:r>
    </w:p>
    <w:p w14:paraId="79793FF7" w14:textId="7EB0038A" w:rsidR="009076ED" w:rsidRPr="009076ED" w:rsidRDefault="00B74759" w:rsidP="009076ED">
      <w:pPr>
        <w:pStyle w:val="Nadpis1"/>
        <w:numPr>
          <w:ilvl w:val="0"/>
          <w:numId w:val="0"/>
        </w:numPr>
      </w:pPr>
      <w:r w:rsidRPr="0072600D">
        <w:br w:type="page"/>
      </w:r>
      <w:bookmarkStart w:id="31" w:name="_Toc130999600"/>
      <w:bookmarkStart w:id="32" w:name="_Toc136951341"/>
      <w:r w:rsidRPr="0072600D">
        <w:lastRenderedPageBreak/>
        <w:t>ČÁST II)</w:t>
      </w:r>
      <w:bookmarkEnd w:id="31"/>
      <w:bookmarkEnd w:id="32"/>
    </w:p>
    <w:p w14:paraId="6D6DFE84" w14:textId="1A90EAA3" w:rsidR="009076ED" w:rsidRDefault="009076ED" w:rsidP="009076ED"/>
    <w:p w14:paraId="44863785" w14:textId="7F7A02E4" w:rsidR="009076ED" w:rsidRDefault="009076ED" w:rsidP="009076ED"/>
    <w:p w14:paraId="08F043B0" w14:textId="77777777" w:rsidR="009076ED" w:rsidRPr="00B74759" w:rsidRDefault="009076ED" w:rsidP="00D43CFC">
      <w:pPr>
        <w:pStyle w:val="Nadpis2"/>
        <w:numPr>
          <w:ilvl w:val="0"/>
          <w:numId w:val="53"/>
        </w:numPr>
      </w:pPr>
      <w:bookmarkStart w:id="33" w:name="_Toc136951342"/>
      <w:r w:rsidRPr="00B74759">
        <w:t>Společné podmínky, které musí žadatel od roku 2023 splňovat:</w:t>
      </w:r>
      <w:bookmarkEnd w:id="33"/>
      <w:r w:rsidRPr="00B74759">
        <w:t xml:space="preserve"> </w:t>
      </w:r>
    </w:p>
    <w:p w14:paraId="04617D4D" w14:textId="77777777" w:rsidR="009076ED" w:rsidRPr="00B74759" w:rsidRDefault="009076ED" w:rsidP="009076ED">
      <w:pPr>
        <w:numPr>
          <w:ilvl w:val="0"/>
          <w:numId w:val="45"/>
        </w:numPr>
        <w:spacing w:line="276" w:lineRule="auto"/>
        <w:jc w:val="both"/>
      </w:pPr>
      <w:r w:rsidRPr="00B74759">
        <w:t>Pro všechny žadatele o přímé platby je novou podmínkou být evidován v Evidenci zemědělského podnikatele.</w:t>
      </w:r>
    </w:p>
    <w:p w14:paraId="040FAFA3" w14:textId="77777777" w:rsidR="00876E44" w:rsidRPr="00B74759" w:rsidRDefault="00876E44" w:rsidP="00876E44">
      <w:pPr>
        <w:numPr>
          <w:ilvl w:val="0"/>
          <w:numId w:val="45"/>
        </w:numPr>
        <w:spacing w:line="276" w:lineRule="auto"/>
        <w:jc w:val="both"/>
      </w:pPr>
      <w:r w:rsidRPr="00B74759">
        <w:t>Všichni žadatelé musí mít zřízený účet na Portálu farmáře SZIF.</w:t>
      </w:r>
    </w:p>
    <w:p w14:paraId="2B109597" w14:textId="77777777" w:rsidR="009076ED" w:rsidRPr="00B74759" w:rsidRDefault="009076ED" w:rsidP="009076ED">
      <w:pPr>
        <w:numPr>
          <w:ilvl w:val="0"/>
          <w:numId w:val="45"/>
        </w:numPr>
        <w:spacing w:line="276" w:lineRule="auto"/>
        <w:jc w:val="both"/>
      </w:pPr>
      <w:r w:rsidRPr="00B74759">
        <w:t>Všichni žadatelé musí nově plnit podmínky aktivního zemědělce.</w:t>
      </w:r>
    </w:p>
    <w:p w14:paraId="3647988C" w14:textId="01B69B12" w:rsidR="009076ED" w:rsidRPr="00B74759" w:rsidRDefault="009076ED" w:rsidP="009076ED">
      <w:pPr>
        <w:numPr>
          <w:ilvl w:val="0"/>
          <w:numId w:val="45"/>
        </w:numPr>
        <w:spacing w:line="276" w:lineRule="auto"/>
        <w:jc w:val="both"/>
      </w:pPr>
      <w:r w:rsidRPr="00B74759">
        <w:t>SZIF nebude vyzývat žadatele k doplnění žádosti o podporu a dalších podkladů, které zakládají způsobilost pro podporu (tzv. podmínky způsobilosti), a z tohoto důvodu doporučujeme zvýšenou pozornost a pečlivost při podávání Jednotné žádosti a</w:t>
      </w:r>
      <w:r w:rsidR="000D3350">
        <w:t> do</w:t>
      </w:r>
      <w:r w:rsidRPr="00B74759">
        <w:t>ručování všech dalších navazujících podkladů, kterými žadatelé plní nebo prokazují plnění dotačních podmínek.</w:t>
      </w:r>
    </w:p>
    <w:p w14:paraId="5E40D639" w14:textId="1BAF14F4" w:rsidR="009076ED" w:rsidRPr="00B74759" w:rsidRDefault="009076ED" w:rsidP="009076ED">
      <w:pPr>
        <w:numPr>
          <w:ilvl w:val="0"/>
          <w:numId w:val="45"/>
        </w:numPr>
        <w:spacing w:line="276" w:lineRule="auto"/>
        <w:jc w:val="both"/>
      </w:pPr>
      <w:r w:rsidRPr="00B74759">
        <w:t xml:space="preserve">V Jednotné žádosti do části Deklarace zemědělské půdy je nutno uvést veškerou skutečně obhospodařovanou zemědělskou půdu </w:t>
      </w:r>
    </w:p>
    <w:p w14:paraId="78672DA2" w14:textId="03EC0AE9" w:rsidR="009076ED" w:rsidRPr="00B74759" w:rsidRDefault="009076ED" w:rsidP="009076ED">
      <w:pPr>
        <w:numPr>
          <w:ilvl w:val="0"/>
          <w:numId w:val="45"/>
        </w:numPr>
        <w:spacing w:line="276" w:lineRule="auto"/>
        <w:jc w:val="both"/>
      </w:pPr>
      <w:r w:rsidRPr="00B74759">
        <w:rPr>
          <w:bCs/>
        </w:rPr>
        <w:t xml:space="preserve">Veškerá půda </w:t>
      </w:r>
      <w:r w:rsidRPr="00B74759">
        <w:t xml:space="preserve">evidovaná v LPIS na žadatele musí být řádně </w:t>
      </w:r>
      <w:r w:rsidRPr="00B74759">
        <w:rPr>
          <w:bCs/>
        </w:rPr>
        <w:t>obhospodařovaná</w:t>
      </w:r>
      <w:r w:rsidRPr="00B74759">
        <w:t xml:space="preserve"> a</w:t>
      </w:r>
      <w:r w:rsidR="000D3350">
        <w:t> </w:t>
      </w:r>
      <w:r w:rsidRPr="00B74759">
        <w:t>žadatel musí mít k této půdě právní důvod užívání.</w:t>
      </w:r>
    </w:p>
    <w:p w14:paraId="294E9365" w14:textId="77777777" w:rsidR="009076ED" w:rsidRPr="00B74759" w:rsidRDefault="009076ED" w:rsidP="009076ED">
      <w:pPr>
        <w:numPr>
          <w:ilvl w:val="0"/>
          <w:numId w:val="45"/>
        </w:numPr>
        <w:spacing w:line="276" w:lineRule="auto"/>
        <w:jc w:val="both"/>
      </w:pPr>
      <w:r w:rsidRPr="00B74759">
        <w:t xml:space="preserve">Po celý kalendářní rok musí žadatel na veškeré obhospodařované zemědělské půdě dodržovat </w:t>
      </w:r>
      <w:r w:rsidRPr="00B74759">
        <w:rPr>
          <w:bCs/>
        </w:rPr>
        <w:t>podmínky CC.</w:t>
      </w:r>
      <w:r w:rsidRPr="00B74759">
        <w:t xml:space="preserve"> </w:t>
      </w:r>
    </w:p>
    <w:p w14:paraId="50B90C41" w14:textId="0CB4352A" w:rsidR="00BC4B06" w:rsidRDefault="00BC4B06" w:rsidP="00BC4B06"/>
    <w:p w14:paraId="6754BA37" w14:textId="77777777" w:rsidR="00F75E3F" w:rsidRPr="00AE2DEF" w:rsidRDefault="00F75E3F" w:rsidP="00AE2DEF">
      <w:pPr>
        <w:spacing w:line="276" w:lineRule="auto"/>
      </w:pPr>
    </w:p>
    <w:p w14:paraId="78EC5C60" w14:textId="7ED90D9A" w:rsidR="00D26068" w:rsidRPr="00D43CFC" w:rsidRDefault="00D26068" w:rsidP="00D43CFC">
      <w:pPr>
        <w:pStyle w:val="Nadpis2"/>
      </w:pPr>
      <w:bookmarkStart w:id="34" w:name="_Toc130999603"/>
      <w:bookmarkStart w:id="35" w:name="_Toc136951343"/>
      <w:r w:rsidRPr="00D43CFC">
        <w:t>Aktivní zemědělec - § 4 NV PP</w:t>
      </w:r>
      <w:bookmarkEnd w:id="34"/>
      <w:bookmarkEnd w:id="35"/>
    </w:p>
    <w:p w14:paraId="1EA0C4E4" w14:textId="77777777" w:rsidR="00D26068" w:rsidRDefault="00D26068" w:rsidP="00D26068"/>
    <w:p w14:paraId="72278591" w14:textId="68840E6E" w:rsidR="00D87328" w:rsidRPr="00BC4B06" w:rsidRDefault="00D87328" w:rsidP="00D87328">
      <w:pPr>
        <w:spacing w:line="276" w:lineRule="auto"/>
        <w:jc w:val="both"/>
        <w:rPr>
          <w:rFonts w:cs="Arial"/>
        </w:rPr>
      </w:pPr>
      <w:r>
        <w:rPr>
          <w:rFonts w:cs="Arial"/>
        </w:rPr>
        <w:t>N</w:t>
      </w:r>
      <w:r w:rsidRPr="00BC4B06">
        <w:rPr>
          <w:rFonts w:cs="Arial"/>
        </w:rPr>
        <w:t>ovým kritériem pro způsobilost k přímým platbám je od roku 2023 splnění podmínky aktivního zemědělce.</w:t>
      </w:r>
      <w:r>
        <w:rPr>
          <w:rFonts w:cs="Arial"/>
        </w:rPr>
        <w:t xml:space="preserve"> Cílem této podmínky je zefektivnit poskytování přímých plateb tak, aby byly vypláceny pouze žadatelům, kteří vykonávají činnosti nad rámec minimální úrovně zemědělského hospodaření.</w:t>
      </w:r>
    </w:p>
    <w:p w14:paraId="4F1BB0EB" w14:textId="77777777" w:rsidR="00D87328" w:rsidRPr="00AE2DEF" w:rsidRDefault="00D87328" w:rsidP="00D87328">
      <w:pPr>
        <w:spacing w:line="276" w:lineRule="auto"/>
        <w:jc w:val="both"/>
      </w:pPr>
    </w:p>
    <w:p w14:paraId="745F198F" w14:textId="3CB6B655" w:rsidR="00D87328" w:rsidRPr="00AE2DEF" w:rsidRDefault="00D87328" w:rsidP="00D87328">
      <w:pPr>
        <w:spacing w:line="276" w:lineRule="auto"/>
        <w:jc w:val="both"/>
      </w:pPr>
      <w:r w:rsidRPr="00AE2DEF">
        <w:t xml:space="preserve">Garantem za </w:t>
      </w:r>
      <w:r>
        <w:t xml:space="preserve">podmínku aktivního zemědělce </w:t>
      </w:r>
      <w:r w:rsidRPr="00AE2DEF">
        <w:t xml:space="preserve">je na MZe Ing. </w:t>
      </w:r>
      <w:r>
        <w:t>David Mráz</w:t>
      </w:r>
      <w:r w:rsidRPr="00AE2DEF">
        <w:t>, tel. 221 812 5</w:t>
      </w:r>
      <w:r>
        <w:t>21</w:t>
      </w:r>
      <w:r w:rsidRPr="00AE2DEF">
        <w:t xml:space="preserve">, email </w:t>
      </w:r>
      <w:hyperlink r:id="rId19" w:history="1">
        <w:r w:rsidRPr="00CA7D7F">
          <w:rPr>
            <w:rStyle w:val="Hypertextovodkaz"/>
          </w:rPr>
          <w:t>david.mraz@mze.cz</w:t>
        </w:r>
      </w:hyperlink>
      <w:r>
        <w:t xml:space="preserve"> </w:t>
      </w:r>
    </w:p>
    <w:p w14:paraId="58A16AE4" w14:textId="77777777" w:rsidR="00D87328" w:rsidRDefault="00D87328" w:rsidP="00A933CC">
      <w:pPr>
        <w:spacing w:line="276" w:lineRule="auto"/>
        <w:jc w:val="both"/>
        <w:rPr>
          <w:rFonts w:cs="Arial"/>
        </w:rPr>
      </w:pPr>
    </w:p>
    <w:p w14:paraId="697F8651" w14:textId="77777777" w:rsidR="00D26068" w:rsidRPr="00BC4B06" w:rsidRDefault="00D26068" w:rsidP="00A933CC">
      <w:pPr>
        <w:spacing w:line="276" w:lineRule="auto"/>
        <w:jc w:val="both"/>
        <w:rPr>
          <w:rFonts w:cs="Arial"/>
        </w:rPr>
      </w:pPr>
    </w:p>
    <w:p w14:paraId="5C50B54E" w14:textId="2353F84B" w:rsidR="00D26068" w:rsidRPr="00BC4B06" w:rsidRDefault="00117FE8" w:rsidP="00A933CC">
      <w:pPr>
        <w:spacing w:line="276" w:lineRule="auto"/>
        <w:jc w:val="both"/>
        <w:rPr>
          <w:rFonts w:cs="Arial"/>
          <w:b/>
          <w:bCs/>
        </w:rPr>
      </w:pPr>
      <w:r>
        <w:rPr>
          <w:rFonts w:cs="Arial"/>
          <w:b/>
          <w:bCs/>
        </w:rPr>
        <w:t>Aktivním zemědělcem je</w:t>
      </w:r>
      <w:r w:rsidR="00D26068" w:rsidRPr="00BC4B06">
        <w:rPr>
          <w:rFonts w:cs="Arial"/>
          <w:b/>
          <w:bCs/>
        </w:rPr>
        <w:t>:</w:t>
      </w:r>
    </w:p>
    <w:p w14:paraId="1F48500C" w14:textId="77777777" w:rsidR="00D26068" w:rsidRPr="00BC4B06" w:rsidRDefault="00D26068" w:rsidP="00A933CC">
      <w:pPr>
        <w:spacing w:line="276" w:lineRule="auto"/>
        <w:jc w:val="both"/>
        <w:rPr>
          <w:rFonts w:cs="Arial"/>
        </w:rPr>
      </w:pPr>
    </w:p>
    <w:p w14:paraId="3433A69D" w14:textId="143746D7" w:rsidR="00D26068" w:rsidRPr="00BC4B06" w:rsidRDefault="00D26068" w:rsidP="00A933CC">
      <w:pPr>
        <w:pStyle w:val="Odstavecseseznamem"/>
        <w:numPr>
          <w:ilvl w:val="0"/>
          <w:numId w:val="39"/>
        </w:numPr>
        <w:spacing w:after="0" w:line="276" w:lineRule="auto"/>
        <w:jc w:val="both"/>
        <w:rPr>
          <w:rFonts w:ascii="Arial" w:hAnsi="Arial" w:cs="Arial"/>
        </w:rPr>
      </w:pPr>
      <w:r w:rsidRPr="00BC4B06">
        <w:rPr>
          <w:rFonts w:ascii="Arial" w:hAnsi="Arial" w:cs="Arial"/>
        </w:rPr>
        <w:t>zemědělský podnikatel</w:t>
      </w:r>
      <w:r w:rsidR="00117FE8">
        <w:rPr>
          <w:rFonts w:ascii="Arial" w:hAnsi="Arial" w:cs="Arial"/>
        </w:rPr>
        <w:t xml:space="preserve"> (případně </w:t>
      </w:r>
      <w:r w:rsidRPr="00BC4B06">
        <w:rPr>
          <w:rFonts w:ascii="Arial" w:hAnsi="Arial" w:cs="Arial"/>
        </w:rPr>
        <w:t>organizační složka státu</w:t>
      </w:r>
      <w:r w:rsidR="00117FE8">
        <w:rPr>
          <w:rFonts w:ascii="Arial" w:hAnsi="Arial" w:cs="Arial"/>
        </w:rPr>
        <w:t>)</w:t>
      </w:r>
      <w:r w:rsidRPr="00BC4B06">
        <w:rPr>
          <w:rFonts w:ascii="Arial" w:hAnsi="Arial" w:cs="Arial"/>
        </w:rPr>
        <w:t xml:space="preserve"> s</w:t>
      </w:r>
      <w:r w:rsidR="00BC4B06" w:rsidRPr="00BC4B06">
        <w:rPr>
          <w:rFonts w:ascii="Arial" w:hAnsi="Arial" w:cs="Arial"/>
        </w:rPr>
        <w:t> </w:t>
      </w:r>
      <w:r w:rsidRPr="00BC4B06">
        <w:rPr>
          <w:rFonts w:ascii="Arial" w:hAnsi="Arial" w:cs="Arial"/>
        </w:rPr>
        <w:t>minimální evidovanou plochou v</w:t>
      </w:r>
      <w:r w:rsidR="00BC4B06" w:rsidRPr="00BC4B06">
        <w:rPr>
          <w:rFonts w:ascii="Arial" w:hAnsi="Arial" w:cs="Arial"/>
        </w:rPr>
        <w:t> </w:t>
      </w:r>
      <w:r w:rsidRPr="00BC4B06">
        <w:rPr>
          <w:rFonts w:ascii="Arial" w:hAnsi="Arial" w:cs="Arial"/>
        </w:rPr>
        <w:t>LPIS 1 ha, nebo min. 1 VDJ v</w:t>
      </w:r>
      <w:r w:rsidR="00BC4B06" w:rsidRPr="00BC4B06">
        <w:rPr>
          <w:rFonts w:ascii="Arial" w:hAnsi="Arial" w:cs="Arial"/>
        </w:rPr>
        <w:t> </w:t>
      </w:r>
      <w:r w:rsidRPr="00BC4B06">
        <w:rPr>
          <w:rFonts w:ascii="Arial" w:hAnsi="Arial" w:cs="Arial"/>
        </w:rPr>
        <w:t>ústřední evidenci hospodářských zvířat</w:t>
      </w:r>
      <w:r w:rsidR="00117FE8">
        <w:rPr>
          <w:rFonts w:ascii="Arial" w:hAnsi="Arial" w:cs="Arial"/>
        </w:rPr>
        <w:t>, který</w:t>
      </w:r>
      <w:r w:rsidRPr="00BC4B06">
        <w:rPr>
          <w:rFonts w:ascii="Arial" w:hAnsi="Arial" w:cs="Arial"/>
        </w:rPr>
        <w:t>:</w:t>
      </w:r>
    </w:p>
    <w:p w14:paraId="3C8BAF19" w14:textId="68046417" w:rsidR="00D26068" w:rsidRPr="00BC4B06" w:rsidRDefault="00D26068" w:rsidP="00A933CC">
      <w:pPr>
        <w:pStyle w:val="Odstavecseseznamem"/>
        <w:numPr>
          <w:ilvl w:val="1"/>
          <w:numId w:val="39"/>
        </w:numPr>
        <w:spacing w:after="0" w:line="276" w:lineRule="auto"/>
        <w:jc w:val="both"/>
        <w:rPr>
          <w:rFonts w:ascii="Arial" w:hAnsi="Arial" w:cs="Arial"/>
        </w:rPr>
      </w:pPr>
      <w:r w:rsidRPr="00BC4B06">
        <w:rPr>
          <w:rFonts w:ascii="Arial" w:hAnsi="Arial" w:cs="Arial"/>
        </w:rPr>
        <w:t>v</w:t>
      </w:r>
      <w:r w:rsidR="00BC4B06" w:rsidRPr="00BC4B06">
        <w:rPr>
          <w:rFonts w:ascii="Arial" w:hAnsi="Arial" w:cs="Arial"/>
        </w:rPr>
        <w:t> </w:t>
      </w:r>
      <w:r w:rsidRPr="00BC4B06">
        <w:rPr>
          <w:rFonts w:ascii="Arial" w:hAnsi="Arial" w:cs="Arial"/>
        </w:rPr>
        <w:t>loňském roce nepodal žádost o přímé platby převyšující 5.000 EUR</w:t>
      </w:r>
      <w:r w:rsidR="00117FE8">
        <w:rPr>
          <w:rFonts w:ascii="Arial" w:hAnsi="Arial" w:cs="Arial"/>
        </w:rPr>
        <w:t>,</w:t>
      </w:r>
      <w:r w:rsidRPr="00BC4B06">
        <w:rPr>
          <w:rFonts w:ascii="Arial" w:hAnsi="Arial" w:cs="Arial"/>
        </w:rPr>
        <w:t xml:space="preserve"> nebo</w:t>
      </w:r>
    </w:p>
    <w:p w14:paraId="55C938A8" w14:textId="662BAF2C" w:rsidR="00D26068" w:rsidRPr="00BC4B06" w:rsidRDefault="00D26068" w:rsidP="00A933CC">
      <w:pPr>
        <w:pStyle w:val="Odstavecseseznamem"/>
        <w:numPr>
          <w:ilvl w:val="1"/>
          <w:numId w:val="39"/>
        </w:numPr>
        <w:spacing w:after="0" w:line="276" w:lineRule="auto"/>
        <w:jc w:val="both"/>
        <w:rPr>
          <w:rFonts w:ascii="Arial" w:hAnsi="Arial" w:cs="Arial"/>
        </w:rPr>
      </w:pPr>
      <w:r w:rsidRPr="00BC4B06">
        <w:rPr>
          <w:rFonts w:ascii="Arial" w:hAnsi="Arial" w:cs="Arial"/>
        </w:rPr>
        <w:t>v</w:t>
      </w:r>
      <w:r w:rsidR="00BC4B06" w:rsidRPr="00BC4B06">
        <w:rPr>
          <w:rFonts w:ascii="Arial" w:hAnsi="Arial" w:cs="Arial"/>
        </w:rPr>
        <w:t> </w:t>
      </w:r>
      <w:r w:rsidRPr="00BC4B06">
        <w:rPr>
          <w:rFonts w:ascii="Arial" w:hAnsi="Arial" w:cs="Arial"/>
        </w:rPr>
        <w:t>loňském roce podal žádost na plodinová opatření přímých plateb na</w:t>
      </w:r>
      <w:r w:rsidR="000D3350">
        <w:rPr>
          <w:rFonts w:ascii="Arial" w:hAnsi="Arial" w:cs="Arial"/>
        </w:rPr>
        <w:t> </w:t>
      </w:r>
      <w:r w:rsidRPr="00BC4B06">
        <w:rPr>
          <w:rFonts w:ascii="Arial" w:hAnsi="Arial" w:cs="Arial"/>
        </w:rPr>
        <w:t>minimálně 10 % z</w:t>
      </w:r>
      <w:r w:rsidR="00BC4B06" w:rsidRPr="00BC4B06">
        <w:rPr>
          <w:rFonts w:ascii="Arial" w:hAnsi="Arial" w:cs="Arial"/>
        </w:rPr>
        <w:t> </w:t>
      </w:r>
      <w:r w:rsidRPr="00BC4B06">
        <w:rPr>
          <w:rFonts w:ascii="Arial" w:hAnsi="Arial" w:cs="Arial"/>
        </w:rPr>
        <w:t>jeho celkové výměry</w:t>
      </w:r>
      <w:r w:rsidR="00117FE8">
        <w:rPr>
          <w:rFonts w:ascii="Arial" w:hAnsi="Arial" w:cs="Arial"/>
        </w:rPr>
        <w:t>,</w:t>
      </w:r>
      <w:r w:rsidRPr="00BC4B06">
        <w:rPr>
          <w:rFonts w:ascii="Arial" w:hAnsi="Arial" w:cs="Arial"/>
        </w:rPr>
        <w:t xml:space="preserve"> nebo</w:t>
      </w:r>
    </w:p>
    <w:p w14:paraId="238F786C" w14:textId="2DFB8604" w:rsidR="00D26068" w:rsidRDefault="00D26068" w:rsidP="00A933CC">
      <w:pPr>
        <w:pStyle w:val="Odstavecseseznamem"/>
        <w:numPr>
          <w:ilvl w:val="1"/>
          <w:numId w:val="39"/>
        </w:numPr>
        <w:spacing w:after="0" w:line="276" w:lineRule="auto"/>
        <w:jc w:val="both"/>
        <w:rPr>
          <w:rFonts w:ascii="Arial" w:hAnsi="Arial" w:cs="Arial"/>
        </w:rPr>
      </w:pPr>
      <w:r w:rsidRPr="00BC4B06">
        <w:rPr>
          <w:rFonts w:ascii="Arial" w:hAnsi="Arial" w:cs="Arial"/>
        </w:rPr>
        <w:t>v</w:t>
      </w:r>
      <w:r w:rsidR="00BC4B06" w:rsidRPr="00BC4B06">
        <w:rPr>
          <w:rFonts w:ascii="Arial" w:hAnsi="Arial" w:cs="Arial"/>
        </w:rPr>
        <w:t> </w:t>
      </w:r>
      <w:r w:rsidRPr="00BC4B06">
        <w:rPr>
          <w:rFonts w:ascii="Arial" w:hAnsi="Arial" w:cs="Arial"/>
        </w:rPr>
        <w:t>loňském roce podal žádost o greening a výměra olejnin nebo obilnin v</w:t>
      </w:r>
      <w:r w:rsidR="00BC4B06" w:rsidRPr="00BC4B06">
        <w:rPr>
          <w:rFonts w:ascii="Arial" w:hAnsi="Arial" w:cs="Arial"/>
        </w:rPr>
        <w:t> </w:t>
      </w:r>
      <w:r w:rsidRPr="00BC4B06">
        <w:rPr>
          <w:rFonts w:ascii="Arial" w:hAnsi="Arial" w:cs="Arial"/>
        </w:rPr>
        <w:t>této žádosti byla minimálně 30 % z</w:t>
      </w:r>
      <w:r w:rsidR="00BC4B06" w:rsidRPr="00BC4B06">
        <w:rPr>
          <w:rFonts w:ascii="Arial" w:hAnsi="Arial" w:cs="Arial"/>
        </w:rPr>
        <w:t> </w:t>
      </w:r>
      <w:r w:rsidRPr="00BC4B06">
        <w:rPr>
          <w:rFonts w:ascii="Arial" w:hAnsi="Arial" w:cs="Arial"/>
        </w:rPr>
        <w:t>jeho celkové výměry, nebo</w:t>
      </w:r>
    </w:p>
    <w:p w14:paraId="25512172" w14:textId="347CCBA9" w:rsidR="00E25625" w:rsidRDefault="00E25625" w:rsidP="00E25625">
      <w:pPr>
        <w:pStyle w:val="Odstavecseseznamem"/>
        <w:spacing w:after="0" w:line="276" w:lineRule="auto"/>
        <w:ind w:left="644"/>
        <w:jc w:val="both"/>
        <w:rPr>
          <w:rFonts w:ascii="Arial" w:hAnsi="Arial" w:cs="Arial"/>
        </w:rPr>
      </w:pPr>
    </w:p>
    <w:p w14:paraId="329DE38B" w14:textId="6E2F1A78" w:rsidR="00E25625" w:rsidRDefault="00E25625" w:rsidP="00E25625">
      <w:pPr>
        <w:pStyle w:val="Odstavecseseznamem"/>
        <w:spacing w:after="0" w:line="276" w:lineRule="auto"/>
        <w:ind w:left="644"/>
        <w:jc w:val="both"/>
        <w:rPr>
          <w:rFonts w:ascii="Arial" w:hAnsi="Arial" w:cs="Arial"/>
        </w:rPr>
      </w:pPr>
    </w:p>
    <w:p w14:paraId="201758AB" w14:textId="3AB16154" w:rsidR="00E25625" w:rsidRDefault="00E25625" w:rsidP="00E25625">
      <w:pPr>
        <w:pStyle w:val="Odstavecseseznamem"/>
        <w:spacing w:after="0" w:line="276" w:lineRule="auto"/>
        <w:ind w:left="644"/>
        <w:jc w:val="both"/>
        <w:rPr>
          <w:rFonts w:ascii="Arial" w:hAnsi="Arial" w:cs="Arial"/>
        </w:rPr>
      </w:pPr>
    </w:p>
    <w:p w14:paraId="41EF98C0" w14:textId="77777777" w:rsidR="00E25625" w:rsidRPr="00BC4B06" w:rsidRDefault="00E25625" w:rsidP="00E25625">
      <w:pPr>
        <w:pStyle w:val="Odstavecseseznamem"/>
        <w:spacing w:after="0" w:line="276" w:lineRule="auto"/>
        <w:ind w:left="644"/>
        <w:jc w:val="both"/>
        <w:rPr>
          <w:rFonts w:ascii="Arial" w:hAnsi="Arial" w:cs="Arial"/>
        </w:rPr>
      </w:pPr>
    </w:p>
    <w:p w14:paraId="520B9695" w14:textId="4BD24E48" w:rsidR="00D26068" w:rsidRPr="00BC4B06" w:rsidRDefault="00D26068" w:rsidP="00A933CC">
      <w:pPr>
        <w:pStyle w:val="Odstavecseseznamem"/>
        <w:numPr>
          <w:ilvl w:val="1"/>
          <w:numId w:val="39"/>
        </w:numPr>
        <w:spacing w:after="0" w:line="276" w:lineRule="auto"/>
        <w:jc w:val="both"/>
        <w:rPr>
          <w:rFonts w:ascii="Arial" w:hAnsi="Arial" w:cs="Arial"/>
        </w:rPr>
      </w:pPr>
      <w:r w:rsidRPr="00BC4B06">
        <w:rPr>
          <w:rFonts w:ascii="Arial" w:hAnsi="Arial" w:cs="Arial"/>
        </w:rPr>
        <w:lastRenderedPageBreak/>
        <w:t>v</w:t>
      </w:r>
      <w:r w:rsidR="00BC4B06" w:rsidRPr="00BC4B06">
        <w:rPr>
          <w:rFonts w:ascii="Arial" w:hAnsi="Arial" w:cs="Arial"/>
        </w:rPr>
        <w:t> </w:t>
      </w:r>
      <w:r w:rsidRPr="00BC4B06">
        <w:rPr>
          <w:rFonts w:ascii="Arial" w:hAnsi="Arial" w:cs="Arial"/>
        </w:rPr>
        <w:t>loňském roce podal žádost v</w:t>
      </w:r>
      <w:r w:rsidR="00BC4B06" w:rsidRPr="00BC4B06">
        <w:rPr>
          <w:rFonts w:ascii="Arial" w:hAnsi="Arial" w:cs="Arial"/>
        </w:rPr>
        <w:t> </w:t>
      </w:r>
      <w:r w:rsidRPr="00BC4B06">
        <w:rPr>
          <w:rFonts w:ascii="Arial" w:hAnsi="Arial" w:cs="Arial"/>
        </w:rPr>
        <w:t xml:space="preserve">rámci AGRO-ENVI nebo navazujících AGRO-ENVI opatření na: </w:t>
      </w:r>
    </w:p>
    <w:p w14:paraId="219CB9AF" w14:textId="05894398" w:rsidR="00D26068" w:rsidRPr="00BC4B06" w:rsidRDefault="00D26068" w:rsidP="00A933CC">
      <w:pPr>
        <w:pStyle w:val="Odstavecseseznamem"/>
        <w:numPr>
          <w:ilvl w:val="2"/>
          <w:numId w:val="39"/>
        </w:numPr>
        <w:spacing w:after="0" w:line="276" w:lineRule="auto"/>
        <w:jc w:val="both"/>
        <w:rPr>
          <w:rFonts w:ascii="Arial" w:hAnsi="Arial" w:cs="Arial"/>
        </w:rPr>
      </w:pPr>
      <w:r w:rsidRPr="00BC4B06">
        <w:rPr>
          <w:rFonts w:ascii="Arial" w:hAnsi="Arial" w:cs="Arial"/>
        </w:rPr>
        <w:t xml:space="preserve">integrovanou produkci ovoce, zeleniny, révy vinné nebo jahodníku, </w:t>
      </w:r>
      <w:r w:rsidR="00117FE8">
        <w:rPr>
          <w:rFonts w:ascii="Arial" w:hAnsi="Arial" w:cs="Arial"/>
        </w:rPr>
        <w:t xml:space="preserve">a to </w:t>
      </w:r>
      <w:r w:rsidR="00117FE8" w:rsidRPr="00BC4B06">
        <w:rPr>
          <w:rFonts w:ascii="Arial" w:hAnsi="Arial" w:cs="Arial"/>
        </w:rPr>
        <w:t>na</w:t>
      </w:r>
      <w:r w:rsidR="00117FE8">
        <w:rPr>
          <w:rFonts w:ascii="Arial" w:hAnsi="Arial" w:cs="Arial"/>
        </w:rPr>
        <w:t> </w:t>
      </w:r>
      <w:r w:rsidR="00117FE8" w:rsidRPr="00BC4B06">
        <w:rPr>
          <w:rFonts w:ascii="Arial" w:hAnsi="Arial" w:cs="Arial"/>
        </w:rPr>
        <w:t>minimálně 10 % z jeho celkové výměry</w:t>
      </w:r>
      <w:r w:rsidR="00117FE8">
        <w:rPr>
          <w:rFonts w:ascii="Arial" w:hAnsi="Arial" w:cs="Arial"/>
        </w:rPr>
        <w:t>,</w:t>
      </w:r>
      <w:r w:rsidR="00117FE8" w:rsidRPr="00BC4B06">
        <w:rPr>
          <w:rFonts w:ascii="Arial" w:hAnsi="Arial" w:cs="Arial"/>
        </w:rPr>
        <w:t xml:space="preserve"> </w:t>
      </w:r>
      <w:r w:rsidRPr="00BC4B06">
        <w:rPr>
          <w:rFonts w:ascii="Arial" w:hAnsi="Arial" w:cs="Arial"/>
        </w:rPr>
        <w:t>nebo</w:t>
      </w:r>
    </w:p>
    <w:p w14:paraId="148C231A" w14:textId="4749CD9E" w:rsidR="00D26068" w:rsidRPr="00BC4B06" w:rsidRDefault="00D26068" w:rsidP="00A933CC">
      <w:pPr>
        <w:pStyle w:val="Odstavecseseznamem"/>
        <w:numPr>
          <w:ilvl w:val="1"/>
          <w:numId w:val="39"/>
        </w:numPr>
        <w:spacing w:after="0" w:line="276" w:lineRule="auto"/>
        <w:jc w:val="both"/>
        <w:rPr>
          <w:rFonts w:ascii="Arial" w:hAnsi="Arial" w:cs="Arial"/>
        </w:rPr>
      </w:pPr>
      <w:r w:rsidRPr="00BC4B06">
        <w:rPr>
          <w:rFonts w:ascii="Arial" w:hAnsi="Arial" w:cs="Arial"/>
        </w:rPr>
        <w:t>v</w:t>
      </w:r>
      <w:r w:rsidR="00BC4B06" w:rsidRPr="00BC4B06">
        <w:rPr>
          <w:rFonts w:ascii="Arial" w:hAnsi="Arial" w:cs="Arial"/>
        </w:rPr>
        <w:t> </w:t>
      </w:r>
      <w:r w:rsidRPr="00BC4B06">
        <w:rPr>
          <w:rFonts w:ascii="Arial" w:hAnsi="Arial" w:cs="Arial"/>
        </w:rPr>
        <w:t>rámci ekologického nebo navazujícího ekologického zemědělství podal žádost na kulturu vinice o minimální celkové výměře 10 % z</w:t>
      </w:r>
      <w:r w:rsidR="00BC4B06" w:rsidRPr="00BC4B06">
        <w:rPr>
          <w:rFonts w:ascii="Arial" w:hAnsi="Arial" w:cs="Arial"/>
        </w:rPr>
        <w:t> </w:t>
      </w:r>
      <w:r w:rsidRPr="00BC4B06">
        <w:rPr>
          <w:rFonts w:ascii="Arial" w:hAnsi="Arial" w:cs="Arial"/>
        </w:rPr>
        <w:t>jeho celkové výměry, nebo</w:t>
      </w:r>
    </w:p>
    <w:p w14:paraId="5F2B5C95" w14:textId="77777777" w:rsidR="00D26068" w:rsidRPr="00BC4B06" w:rsidRDefault="00D26068" w:rsidP="00A933CC">
      <w:pPr>
        <w:pStyle w:val="Odstavecseseznamem"/>
        <w:numPr>
          <w:ilvl w:val="1"/>
          <w:numId w:val="39"/>
        </w:numPr>
        <w:spacing w:after="0" w:line="276" w:lineRule="auto"/>
        <w:jc w:val="both"/>
        <w:rPr>
          <w:rFonts w:ascii="Arial" w:hAnsi="Arial" w:cs="Arial"/>
        </w:rPr>
      </w:pPr>
      <w:r w:rsidRPr="00BC4B06">
        <w:rPr>
          <w:rFonts w:ascii="Arial" w:hAnsi="Arial" w:cs="Arial"/>
        </w:rPr>
        <w:t xml:space="preserve">intenzita </w:t>
      </w:r>
      <w:r w:rsidRPr="00BC4B06">
        <w:rPr>
          <w:rFonts w:ascii="Arial" w:hAnsi="Arial" w:cs="Arial"/>
          <w:bCs/>
          <w:shd w:val="clear" w:color="auto" w:fill="FFFFFF"/>
        </w:rPr>
        <w:t xml:space="preserve">chovu hospodářských zvířat od 1. června </w:t>
      </w:r>
      <w:r w:rsidRPr="00BC4B06">
        <w:rPr>
          <w:rFonts w:ascii="Arial" w:hAnsi="Arial" w:cs="Arial"/>
          <w:shd w:val="clear" w:color="auto" w:fill="FFFFFF"/>
        </w:rPr>
        <w:t>předchozího kalendářního roku do 30. září předchozího kalendářního roku byla alespoň 0,3 VDJ</w:t>
      </w:r>
    </w:p>
    <w:p w14:paraId="1D8BAC8D" w14:textId="77777777" w:rsidR="00D26068" w:rsidRPr="00BC4B06" w:rsidRDefault="00D26068" w:rsidP="00A933CC">
      <w:pPr>
        <w:spacing w:line="276" w:lineRule="auto"/>
        <w:jc w:val="both"/>
        <w:rPr>
          <w:rFonts w:cs="Arial"/>
        </w:rPr>
      </w:pPr>
    </w:p>
    <w:p w14:paraId="126770B2" w14:textId="7D618FC2" w:rsidR="00D26068" w:rsidRPr="00BC4B06" w:rsidRDefault="00D26068" w:rsidP="00A933CC">
      <w:pPr>
        <w:spacing w:line="276" w:lineRule="auto"/>
        <w:jc w:val="both"/>
        <w:rPr>
          <w:rFonts w:cs="Arial"/>
        </w:rPr>
      </w:pPr>
      <w:r w:rsidRPr="00BC4B06">
        <w:rPr>
          <w:rFonts w:cs="Arial"/>
        </w:rPr>
        <w:t xml:space="preserve">Ověření splnění těchto podmínek je možné na Portálu </w:t>
      </w:r>
      <w:r w:rsidR="00A933CC" w:rsidRPr="00BC4B06">
        <w:rPr>
          <w:rFonts w:cs="Arial"/>
        </w:rPr>
        <w:t>Farmáře,</w:t>
      </w:r>
      <w:r w:rsidRPr="00BC4B06">
        <w:rPr>
          <w:rFonts w:cs="Arial"/>
        </w:rPr>
        <w:t xml:space="preserve"> kde si žadatel, v</w:t>
      </w:r>
      <w:r w:rsidR="00BC4B06" w:rsidRPr="00BC4B06">
        <w:rPr>
          <w:rFonts w:cs="Arial"/>
        </w:rPr>
        <w:t> </w:t>
      </w:r>
      <w:r w:rsidRPr="00BC4B06">
        <w:rPr>
          <w:rFonts w:cs="Arial"/>
        </w:rPr>
        <w:t>záložce Nová podání</w:t>
      </w:r>
      <w:r w:rsidR="00135EF0">
        <w:rPr>
          <w:rFonts w:cs="Arial"/>
        </w:rPr>
        <w:t xml:space="preserve"> </w:t>
      </w:r>
      <w:r w:rsidRPr="00BC4B06">
        <w:rPr>
          <w:rFonts w:cs="Arial"/>
        </w:rPr>
        <w:t>/</w:t>
      </w:r>
      <w:r w:rsidR="00135EF0">
        <w:rPr>
          <w:rFonts w:cs="Arial"/>
        </w:rPr>
        <w:t xml:space="preserve"> </w:t>
      </w:r>
      <w:r w:rsidRPr="00BC4B06">
        <w:rPr>
          <w:rFonts w:cs="Arial"/>
        </w:rPr>
        <w:t>Jednotná žádost včetně deklarace zemědělské půdy, žádosti AEKO a EZ v</w:t>
      </w:r>
      <w:r w:rsidR="00BC4B06" w:rsidRPr="00BC4B06">
        <w:rPr>
          <w:rFonts w:cs="Arial"/>
        </w:rPr>
        <w:t> </w:t>
      </w:r>
      <w:r w:rsidRPr="00BC4B06">
        <w:rPr>
          <w:rFonts w:cs="Arial"/>
        </w:rPr>
        <w:t>části Příprava deklarací, může vyzkoušet generování deklarace a zjistit jakým kritériem plní podmínky aktivního zemědělce.</w:t>
      </w:r>
    </w:p>
    <w:p w14:paraId="255B1D7B" w14:textId="77777777" w:rsidR="00D26068" w:rsidRPr="00BC4B06" w:rsidRDefault="00D26068" w:rsidP="00A933CC">
      <w:pPr>
        <w:spacing w:line="276" w:lineRule="auto"/>
        <w:jc w:val="both"/>
        <w:rPr>
          <w:rFonts w:cs="Arial"/>
        </w:rPr>
      </w:pPr>
    </w:p>
    <w:p w14:paraId="3386AFBB" w14:textId="37591D80" w:rsidR="00D26068" w:rsidRPr="00BC4B06" w:rsidRDefault="00D26068" w:rsidP="00A933CC">
      <w:pPr>
        <w:spacing w:line="276" w:lineRule="auto"/>
        <w:jc w:val="both"/>
        <w:rPr>
          <w:rFonts w:cs="Arial"/>
        </w:rPr>
      </w:pPr>
      <w:r w:rsidRPr="00BC4B06">
        <w:rPr>
          <w:rFonts w:cs="Arial"/>
        </w:rPr>
        <w:t>Pokud nebyla naplněna výše uvedená kritéria, do</w:t>
      </w:r>
      <w:r w:rsidR="00135EF0">
        <w:rPr>
          <w:rFonts w:cs="Arial"/>
        </w:rPr>
        <w:t>k</w:t>
      </w:r>
      <w:r w:rsidRPr="00BC4B06">
        <w:rPr>
          <w:rFonts w:cs="Arial"/>
        </w:rPr>
        <w:t>l</w:t>
      </w:r>
      <w:r w:rsidR="00135EF0">
        <w:rPr>
          <w:rFonts w:cs="Arial"/>
        </w:rPr>
        <w:t>ádá se</w:t>
      </w:r>
      <w:r w:rsidRPr="00BC4B06">
        <w:rPr>
          <w:rFonts w:cs="Arial"/>
        </w:rPr>
        <w:t xml:space="preserve"> podmínk</w:t>
      </w:r>
      <w:r w:rsidR="00135EF0">
        <w:rPr>
          <w:rFonts w:cs="Arial"/>
        </w:rPr>
        <w:t>a</w:t>
      </w:r>
      <w:r w:rsidRPr="00BC4B06">
        <w:rPr>
          <w:rFonts w:cs="Arial"/>
        </w:rPr>
        <w:t xml:space="preserve"> Aktivního zemědělce </w:t>
      </w:r>
      <w:r w:rsidRPr="00117FE8">
        <w:rPr>
          <w:rFonts w:cs="Arial"/>
          <w:b/>
          <w:bCs/>
        </w:rPr>
        <w:t>prokázáním celkových příjmů nebo výnosů</w:t>
      </w:r>
      <w:r w:rsidRPr="00BC4B06">
        <w:rPr>
          <w:rFonts w:cs="Arial"/>
        </w:rPr>
        <w:t xml:space="preserve"> za následujících podmínek:</w:t>
      </w:r>
    </w:p>
    <w:p w14:paraId="51106DAD" w14:textId="77777777" w:rsidR="00D26068" w:rsidRPr="00BC4B06" w:rsidRDefault="00D26068" w:rsidP="00A933CC">
      <w:pPr>
        <w:spacing w:line="276" w:lineRule="auto"/>
        <w:jc w:val="both"/>
        <w:rPr>
          <w:rFonts w:cs="Arial"/>
        </w:rPr>
      </w:pPr>
    </w:p>
    <w:p w14:paraId="5580B7C5" w14:textId="674350A8" w:rsidR="00D26068" w:rsidRPr="00135EF0" w:rsidRDefault="00D26068" w:rsidP="00135EF0">
      <w:pPr>
        <w:pStyle w:val="Odstavecseseznamem"/>
        <w:numPr>
          <w:ilvl w:val="0"/>
          <w:numId w:val="39"/>
        </w:numPr>
        <w:spacing w:after="0" w:line="276" w:lineRule="auto"/>
        <w:jc w:val="both"/>
        <w:rPr>
          <w:rFonts w:ascii="Arial" w:hAnsi="Arial" w:cs="Arial"/>
        </w:rPr>
      </w:pPr>
      <w:r w:rsidRPr="00135EF0">
        <w:rPr>
          <w:rFonts w:ascii="Arial" w:hAnsi="Arial" w:cs="Arial"/>
          <w:b/>
          <w:bCs/>
        </w:rPr>
        <w:t>celkové příjmy nebo výnosy zemědělské činnosti musí být v</w:t>
      </w:r>
      <w:r w:rsidR="00BC4B06" w:rsidRPr="00135EF0">
        <w:rPr>
          <w:rFonts w:ascii="Arial" w:hAnsi="Arial" w:cs="Arial"/>
          <w:b/>
          <w:bCs/>
        </w:rPr>
        <w:t> </w:t>
      </w:r>
      <w:r w:rsidRPr="00135EF0">
        <w:rPr>
          <w:rFonts w:ascii="Arial" w:hAnsi="Arial" w:cs="Arial"/>
          <w:b/>
          <w:bCs/>
        </w:rPr>
        <w:t>minimální výši 30 %</w:t>
      </w:r>
      <w:r w:rsidRPr="00BC4B06">
        <w:rPr>
          <w:rFonts w:ascii="Arial" w:hAnsi="Arial" w:cs="Arial"/>
        </w:rPr>
        <w:t xml:space="preserve"> v</w:t>
      </w:r>
      <w:r w:rsidR="00BC4B06" w:rsidRPr="00BC4B06">
        <w:rPr>
          <w:rFonts w:ascii="Arial" w:hAnsi="Arial" w:cs="Arial"/>
        </w:rPr>
        <w:t> </w:t>
      </w:r>
      <w:r w:rsidRPr="00BC4B06">
        <w:rPr>
          <w:rFonts w:ascii="Arial" w:hAnsi="Arial" w:cs="Arial"/>
        </w:rPr>
        <w:t>poměru k</w:t>
      </w:r>
      <w:r w:rsidR="00BC4B06" w:rsidRPr="00BC4B06">
        <w:rPr>
          <w:rFonts w:ascii="Arial" w:hAnsi="Arial" w:cs="Arial"/>
        </w:rPr>
        <w:t> </w:t>
      </w:r>
      <w:r w:rsidRPr="00BC4B06">
        <w:rPr>
          <w:rFonts w:ascii="Arial" w:hAnsi="Arial" w:cs="Arial"/>
        </w:rPr>
        <w:t>celkovým příjmům nebo výnosům z</w:t>
      </w:r>
      <w:r w:rsidR="00BC4B06" w:rsidRPr="00BC4B06">
        <w:rPr>
          <w:rFonts w:ascii="Arial" w:hAnsi="Arial" w:cs="Arial"/>
        </w:rPr>
        <w:t> </w:t>
      </w:r>
      <w:r w:rsidRPr="00BC4B06">
        <w:rPr>
          <w:rFonts w:ascii="Arial" w:hAnsi="Arial" w:cs="Arial"/>
        </w:rPr>
        <w:t>podnikání a zároveň můžou přímé platby tvořit zemědělské příjmy maximálně 80 % z</w:t>
      </w:r>
      <w:r w:rsidR="00BC4B06" w:rsidRPr="00BC4B06">
        <w:rPr>
          <w:rFonts w:ascii="Arial" w:hAnsi="Arial" w:cs="Arial"/>
        </w:rPr>
        <w:t> </w:t>
      </w:r>
      <w:r w:rsidRPr="00BC4B06">
        <w:rPr>
          <w:rFonts w:ascii="Arial" w:hAnsi="Arial" w:cs="Arial"/>
        </w:rPr>
        <w:t>celkových zemědělských příjmů</w:t>
      </w:r>
      <w:r w:rsidR="00135EF0">
        <w:rPr>
          <w:rFonts w:ascii="Arial" w:hAnsi="Arial" w:cs="Arial"/>
        </w:rPr>
        <w:t>. V</w:t>
      </w:r>
      <w:r w:rsidRPr="00135EF0">
        <w:rPr>
          <w:rFonts w:ascii="Arial" w:hAnsi="Arial" w:cs="Arial"/>
        </w:rPr>
        <w:t xml:space="preserve">ýši příjmů </w:t>
      </w:r>
      <w:proofErr w:type="gramStart"/>
      <w:r w:rsidRPr="00135EF0">
        <w:rPr>
          <w:rFonts w:ascii="Arial" w:hAnsi="Arial" w:cs="Arial"/>
        </w:rPr>
        <w:t>doloží</w:t>
      </w:r>
      <w:proofErr w:type="gramEnd"/>
      <w:r w:rsidRPr="00135EF0">
        <w:rPr>
          <w:rFonts w:ascii="Arial" w:hAnsi="Arial" w:cs="Arial"/>
        </w:rPr>
        <w:t xml:space="preserve"> žadatel spolu s</w:t>
      </w:r>
      <w:r w:rsidR="00BC4B06" w:rsidRPr="00135EF0">
        <w:rPr>
          <w:rFonts w:ascii="Arial" w:hAnsi="Arial" w:cs="Arial"/>
        </w:rPr>
        <w:t> </w:t>
      </w:r>
      <w:r w:rsidRPr="00135EF0">
        <w:rPr>
          <w:rFonts w:ascii="Arial" w:hAnsi="Arial" w:cs="Arial"/>
        </w:rPr>
        <w:t>Jednotnou žádostí:</w:t>
      </w:r>
    </w:p>
    <w:p w14:paraId="4616DBC1" w14:textId="70CD784F" w:rsidR="00D26068" w:rsidRPr="00BC4B06" w:rsidRDefault="00D26068" w:rsidP="003B28C7">
      <w:pPr>
        <w:pStyle w:val="Odstavecseseznamem"/>
        <w:numPr>
          <w:ilvl w:val="2"/>
          <w:numId w:val="39"/>
        </w:numPr>
        <w:spacing w:after="0" w:line="276" w:lineRule="auto"/>
        <w:jc w:val="both"/>
        <w:rPr>
          <w:rFonts w:ascii="Arial" w:hAnsi="Arial" w:cs="Arial"/>
        </w:rPr>
      </w:pPr>
      <w:r w:rsidRPr="00BC4B06">
        <w:rPr>
          <w:rFonts w:ascii="Arial" w:hAnsi="Arial" w:cs="Arial"/>
        </w:rPr>
        <w:t>zprávou auditora</w:t>
      </w:r>
    </w:p>
    <w:p w14:paraId="551779D6" w14:textId="66160A84" w:rsidR="00AE229C" w:rsidRDefault="00D26068" w:rsidP="003B28C7">
      <w:pPr>
        <w:pStyle w:val="Odstavecseseznamem"/>
        <w:numPr>
          <w:ilvl w:val="2"/>
          <w:numId w:val="39"/>
        </w:numPr>
        <w:spacing w:after="0" w:line="276" w:lineRule="auto"/>
        <w:jc w:val="both"/>
        <w:rPr>
          <w:rFonts w:ascii="Arial" w:hAnsi="Arial" w:cs="Arial"/>
        </w:rPr>
      </w:pPr>
      <w:r w:rsidRPr="00BC4B06">
        <w:rPr>
          <w:rFonts w:ascii="Arial" w:hAnsi="Arial" w:cs="Arial"/>
        </w:rPr>
        <w:t xml:space="preserve">daňovým přiznáním za </w:t>
      </w:r>
      <w:r w:rsidRPr="00CB48A3">
        <w:rPr>
          <w:rFonts w:ascii="Arial" w:hAnsi="Arial" w:cs="Arial"/>
          <w:b/>
          <w:bCs/>
        </w:rPr>
        <w:t>poslední uzavřené účetní období</w:t>
      </w:r>
      <w:r w:rsidRPr="00BC4B06">
        <w:rPr>
          <w:rFonts w:ascii="Arial" w:hAnsi="Arial" w:cs="Arial"/>
        </w:rPr>
        <w:t>, spolu s</w:t>
      </w:r>
      <w:r w:rsidR="00BC4B06" w:rsidRPr="00BC4B06">
        <w:rPr>
          <w:rFonts w:ascii="Arial" w:hAnsi="Arial" w:cs="Arial"/>
        </w:rPr>
        <w:t> </w:t>
      </w:r>
      <w:r w:rsidRPr="00BC4B06">
        <w:rPr>
          <w:rFonts w:ascii="Arial" w:hAnsi="Arial" w:cs="Arial"/>
        </w:rPr>
        <w:t xml:space="preserve">daňovými a účetními doklady příjmů/výnosů, ze kterých je jasné, </w:t>
      </w:r>
      <w:r w:rsidR="003B28C7">
        <w:rPr>
          <w:rFonts w:ascii="Arial" w:hAnsi="Arial" w:cs="Arial"/>
        </w:rPr>
        <w:br/>
      </w:r>
      <w:r w:rsidRPr="00BC4B06">
        <w:rPr>
          <w:rFonts w:ascii="Arial" w:hAnsi="Arial" w:cs="Arial"/>
        </w:rPr>
        <w:t>že byly provedeny v</w:t>
      </w:r>
      <w:r w:rsidR="00BC4B06" w:rsidRPr="00BC4B06">
        <w:rPr>
          <w:rFonts w:ascii="Arial" w:hAnsi="Arial" w:cs="Arial"/>
        </w:rPr>
        <w:t> </w:t>
      </w:r>
      <w:r w:rsidRPr="00BC4B06">
        <w:rPr>
          <w:rFonts w:ascii="Arial" w:hAnsi="Arial" w:cs="Arial"/>
        </w:rPr>
        <w:t>žadatelův prospěch</w:t>
      </w:r>
    </w:p>
    <w:p w14:paraId="3CE81FA4" w14:textId="40D28F7E" w:rsidR="00AE229C" w:rsidRDefault="00AE229C" w:rsidP="003B28C7">
      <w:pPr>
        <w:spacing w:line="276" w:lineRule="auto"/>
        <w:jc w:val="both"/>
        <w:rPr>
          <w:rFonts w:cs="Arial"/>
        </w:rPr>
      </w:pPr>
    </w:p>
    <w:p w14:paraId="633DC99A" w14:textId="0D91BBBC" w:rsidR="00AE229C" w:rsidRDefault="00135EF0" w:rsidP="003B28C7">
      <w:pPr>
        <w:spacing w:line="276" w:lineRule="auto"/>
        <w:jc w:val="both"/>
        <w:rPr>
          <w:rFonts w:cs="Arial"/>
        </w:rPr>
      </w:pPr>
      <w:r>
        <w:rPr>
          <w:rFonts w:cs="Arial"/>
        </w:rPr>
        <w:t>Podrobnější informace k postupu auditorské zprávy je uvedena n</w:t>
      </w:r>
      <w:r w:rsidR="00AE229C">
        <w:rPr>
          <w:rFonts w:cs="Arial"/>
        </w:rPr>
        <w:t>a webové stránce Komory auditorů</w:t>
      </w:r>
      <w:r>
        <w:rPr>
          <w:rFonts w:cs="Arial"/>
        </w:rPr>
        <w:t>, kde je</w:t>
      </w:r>
      <w:r w:rsidR="00AE229C">
        <w:rPr>
          <w:rFonts w:cs="Arial"/>
        </w:rPr>
        <w:t xml:space="preserve"> zveřejněn </w:t>
      </w:r>
      <w:r w:rsidR="00AE229C" w:rsidRPr="00AE229C">
        <w:rPr>
          <w:rFonts w:cs="Arial"/>
        </w:rPr>
        <w:t>Metodický pokyn k vyhotovení Zprávy auditora o dohodnutých postupech pro účely doložení statutu aktivního zemědělce</w:t>
      </w:r>
      <w:r w:rsidR="00AE229C">
        <w:rPr>
          <w:rFonts w:cs="Arial"/>
        </w:rPr>
        <w:t>.</w:t>
      </w:r>
    </w:p>
    <w:p w14:paraId="3AC21336" w14:textId="3909F780" w:rsidR="00AE229C" w:rsidRPr="00AE229C" w:rsidRDefault="00000000" w:rsidP="00CB48A3">
      <w:pPr>
        <w:jc w:val="both"/>
        <w:rPr>
          <w:rFonts w:cs="Arial"/>
        </w:rPr>
      </w:pPr>
      <w:hyperlink r:id="rId20" w:history="1">
        <w:r w:rsidR="00135EF0" w:rsidRPr="000C4826">
          <w:rPr>
            <w:rStyle w:val="Hypertextovodkaz"/>
            <w:rFonts w:cs="Arial"/>
          </w:rPr>
          <w:t>https://www.kacr.cz/zprava-auditora-o-dohodnutych-postupech-pro-ucely-dolozeni-statutu-aktivniho-zemedelce</w:t>
        </w:r>
      </w:hyperlink>
      <w:r w:rsidR="00135EF0">
        <w:rPr>
          <w:rFonts w:cs="Arial"/>
        </w:rPr>
        <w:t xml:space="preserve"> </w:t>
      </w:r>
    </w:p>
    <w:p w14:paraId="0FC2B781" w14:textId="77777777" w:rsidR="003B28C7" w:rsidRDefault="003B28C7" w:rsidP="003B28C7">
      <w:pPr>
        <w:spacing w:line="276" w:lineRule="auto"/>
        <w:jc w:val="both"/>
        <w:rPr>
          <w:rFonts w:cs="Arial"/>
        </w:rPr>
      </w:pPr>
    </w:p>
    <w:p w14:paraId="4E4138E3" w14:textId="3DA2123C" w:rsidR="00AE229C" w:rsidRPr="00CB48A3" w:rsidRDefault="00B94B17" w:rsidP="003B28C7">
      <w:pPr>
        <w:spacing w:line="276" w:lineRule="auto"/>
        <w:jc w:val="both"/>
        <w:rPr>
          <w:rFonts w:cs="Arial"/>
          <w:b/>
          <w:bCs/>
        </w:rPr>
      </w:pPr>
      <w:r w:rsidRPr="00CB48A3">
        <w:rPr>
          <w:rFonts w:cs="Arial"/>
          <w:b/>
          <w:bCs/>
        </w:rPr>
        <w:t xml:space="preserve">Zemědělská činnost pro účely aktivního zemědělce zahrnuje </w:t>
      </w:r>
      <w:r w:rsidR="003B28C7" w:rsidRPr="00CB48A3">
        <w:rPr>
          <w:rFonts w:cs="Arial"/>
          <w:b/>
          <w:bCs/>
        </w:rPr>
        <w:t xml:space="preserve">následující </w:t>
      </w:r>
      <w:r w:rsidRPr="00CB48A3">
        <w:rPr>
          <w:rFonts w:cs="Arial"/>
          <w:b/>
          <w:bCs/>
        </w:rPr>
        <w:t>činnosti</w:t>
      </w:r>
      <w:r w:rsidR="003B28C7" w:rsidRPr="00CB48A3">
        <w:rPr>
          <w:rFonts w:cs="Arial"/>
          <w:b/>
          <w:bCs/>
        </w:rPr>
        <w:t>:</w:t>
      </w:r>
    </w:p>
    <w:p w14:paraId="313EC3D5" w14:textId="48504CFA" w:rsidR="003B28C7" w:rsidRPr="003B28C7" w:rsidRDefault="003B28C7" w:rsidP="003B28C7">
      <w:pPr>
        <w:spacing w:line="276" w:lineRule="auto"/>
        <w:jc w:val="both"/>
        <w:rPr>
          <w:rFonts w:cs="Arial"/>
        </w:rPr>
      </w:pPr>
      <w:r w:rsidRPr="003B28C7">
        <w:rPr>
          <w:rFonts w:cs="Arial"/>
        </w:rPr>
        <w:t>-</w:t>
      </w:r>
      <w:r>
        <w:rPr>
          <w:rFonts w:cs="Arial"/>
        </w:rPr>
        <w:t xml:space="preserve"> </w:t>
      </w:r>
      <w:r w:rsidRPr="003B28C7">
        <w:rPr>
          <w:rFonts w:cs="Arial"/>
        </w:rPr>
        <w:t>rostlinnou výrobu včetně chmelařství, ovocnářství, vinařství, pěstování zeleniny, hub, okrasných květin, dřevin, léčivých a aromatických rostlin na pozemcích vlastních nebo pronajatých</w:t>
      </w:r>
      <w:r>
        <w:rPr>
          <w:rFonts w:cs="Arial"/>
        </w:rPr>
        <w:t>,</w:t>
      </w:r>
      <w:r w:rsidRPr="003B28C7">
        <w:rPr>
          <w:rFonts w:cs="Arial"/>
        </w:rPr>
        <w:t xml:space="preserve"> popř. provozovanou i bez pozemků, výrobu školkařských výpěstků, výroba osiv </w:t>
      </w:r>
      <w:r>
        <w:rPr>
          <w:rFonts w:cs="Arial"/>
        </w:rPr>
        <w:br/>
      </w:r>
      <w:r w:rsidRPr="003B28C7">
        <w:rPr>
          <w:rFonts w:cs="Arial"/>
        </w:rPr>
        <w:t>a sadby</w:t>
      </w:r>
    </w:p>
    <w:p w14:paraId="4FEB9626" w14:textId="7F4B0770" w:rsidR="003B28C7" w:rsidRPr="003B28C7" w:rsidRDefault="003B28C7" w:rsidP="003B28C7">
      <w:pPr>
        <w:spacing w:line="276" w:lineRule="auto"/>
        <w:jc w:val="both"/>
        <w:rPr>
          <w:rFonts w:cs="Arial"/>
        </w:rPr>
      </w:pPr>
      <w:r w:rsidRPr="003B28C7">
        <w:rPr>
          <w:rFonts w:cs="Arial"/>
        </w:rPr>
        <w:t>-</w:t>
      </w:r>
      <w:r>
        <w:rPr>
          <w:rFonts w:cs="Arial"/>
        </w:rPr>
        <w:t xml:space="preserve"> </w:t>
      </w:r>
      <w:r w:rsidRPr="003B28C7">
        <w:rPr>
          <w:rFonts w:cs="Arial"/>
        </w:rPr>
        <w:t xml:space="preserve">živočišnou výrobu, tj. chov hospodářských a jiných zvířat a živočichů za účelem výroby potravin pro lidskou výživu, surovin pro další využití či zpracování, chov hospodářských zvířat k tahu a chov sportovních a dostihových koní (kromě příjmů z výher a účasti na dostizích), </w:t>
      </w:r>
      <w:r>
        <w:rPr>
          <w:rFonts w:cs="Arial"/>
        </w:rPr>
        <w:br/>
      </w:r>
      <w:r w:rsidRPr="003B28C7">
        <w:rPr>
          <w:rFonts w:cs="Arial"/>
        </w:rPr>
        <w:t>s výjimkou chovu koní bez současného vlastnictví nebo nájmu zemědělské půdy,</w:t>
      </w:r>
    </w:p>
    <w:p w14:paraId="1BEC0C7E" w14:textId="1B4290BB" w:rsidR="003B28C7" w:rsidRPr="003B28C7" w:rsidRDefault="003B28C7" w:rsidP="003B28C7">
      <w:pPr>
        <w:spacing w:line="276" w:lineRule="auto"/>
        <w:jc w:val="both"/>
        <w:rPr>
          <w:rFonts w:cs="Arial"/>
        </w:rPr>
      </w:pPr>
      <w:r w:rsidRPr="003B28C7">
        <w:rPr>
          <w:rFonts w:cs="Arial"/>
        </w:rPr>
        <w:t>-</w:t>
      </w:r>
      <w:r>
        <w:rPr>
          <w:rFonts w:cs="Arial"/>
        </w:rPr>
        <w:t xml:space="preserve"> </w:t>
      </w:r>
      <w:r w:rsidRPr="003B28C7">
        <w:rPr>
          <w:rFonts w:cs="Arial"/>
        </w:rPr>
        <w:t>prodej, úpravu a zpracování pouze vlastní produkce ze zemědělské výroby (zpracování vlastního masa, mléka apod.),</w:t>
      </w:r>
    </w:p>
    <w:p w14:paraId="49A80BB3" w14:textId="1FC3D14C" w:rsidR="003B28C7" w:rsidRDefault="003B28C7" w:rsidP="003B28C7">
      <w:pPr>
        <w:spacing w:line="276" w:lineRule="auto"/>
        <w:jc w:val="both"/>
        <w:rPr>
          <w:rFonts w:cs="Arial"/>
        </w:rPr>
      </w:pPr>
      <w:r w:rsidRPr="003B28C7">
        <w:rPr>
          <w:rFonts w:cs="Arial"/>
        </w:rPr>
        <w:t>-</w:t>
      </w:r>
      <w:r>
        <w:rPr>
          <w:rFonts w:cs="Arial"/>
        </w:rPr>
        <w:t xml:space="preserve"> </w:t>
      </w:r>
      <w:r w:rsidRPr="003B28C7">
        <w:rPr>
          <w:rFonts w:cs="Arial"/>
        </w:rPr>
        <w:t>produkci chovných a plemenných zvířat a jejich genetického materiálu,</w:t>
      </w:r>
    </w:p>
    <w:p w14:paraId="36411864" w14:textId="7A518E9D" w:rsidR="00E25625" w:rsidRDefault="00E25625" w:rsidP="003B28C7">
      <w:pPr>
        <w:spacing w:line="276" w:lineRule="auto"/>
        <w:jc w:val="both"/>
        <w:rPr>
          <w:rFonts w:cs="Arial"/>
        </w:rPr>
      </w:pPr>
    </w:p>
    <w:p w14:paraId="25D91885" w14:textId="148E66FC" w:rsidR="00E25625" w:rsidRDefault="00E25625" w:rsidP="003B28C7">
      <w:pPr>
        <w:spacing w:line="276" w:lineRule="auto"/>
        <w:jc w:val="both"/>
        <w:rPr>
          <w:rFonts w:cs="Arial"/>
        </w:rPr>
      </w:pPr>
    </w:p>
    <w:p w14:paraId="36117BA8" w14:textId="77777777" w:rsidR="00E25625" w:rsidRPr="003B28C7" w:rsidRDefault="00E25625" w:rsidP="003B28C7">
      <w:pPr>
        <w:spacing w:line="276" w:lineRule="auto"/>
        <w:jc w:val="both"/>
        <w:rPr>
          <w:rFonts w:cs="Arial"/>
        </w:rPr>
      </w:pPr>
    </w:p>
    <w:p w14:paraId="4ED5A845" w14:textId="2F003B28" w:rsidR="003B28C7" w:rsidRPr="003B28C7" w:rsidRDefault="003B28C7" w:rsidP="003B28C7">
      <w:pPr>
        <w:spacing w:line="276" w:lineRule="auto"/>
        <w:jc w:val="both"/>
        <w:rPr>
          <w:rFonts w:cs="Arial"/>
        </w:rPr>
      </w:pPr>
      <w:r w:rsidRPr="003B28C7">
        <w:rPr>
          <w:rFonts w:cs="Arial"/>
        </w:rPr>
        <w:lastRenderedPageBreak/>
        <w:t>-</w:t>
      </w:r>
      <w:r>
        <w:rPr>
          <w:rFonts w:cs="Arial"/>
        </w:rPr>
        <w:t xml:space="preserve"> </w:t>
      </w:r>
      <w:r w:rsidRPr="003B28C7">
        <w:rPr>
          <w:rFonts w:cs="Arial"/>
        </w:rPr>
        <w:t xml:space="preserve">poskytování příležitostných prací nebo výkonů za účelem údržby zemědělských ploch, </w:t>
      </w:r>
      <w:r>
        <w:rPr>
          <w:rFonts w:cs="Arial"/>
        </w:rPr>
        <w:br/>
      </w:r>
      <w:r w:rsidRPr="003B28C7">
        <w:rPr>
          <w:rFonts w:cs="Arial"/>
        </w:rPr>
        <w:t>při nichž se využívají prostředky nebo zařízení sloužící vlastní zemědělské výrobě</w:t>
      </w:r>
    </w:p>
    <w:p w14:paraId="75A53B86" w14:textId="5C4CA5C0" w:rsidR="003B28C7" w:rsidRPr="003B28C7" w:rsidRDefault="003B28C7" w:rsidP="003B28C7">
      <w:pPr>
        <w:spacing w:line="276" w:lineRule="auto"/>
        <w:jc w:val="both"/>
        <w:rPr>
          <w:rFonts w:cs="Arial"/>
        </w:rPr>
      </w:pPr>
      <w:r w:rsidRPr="003B28C7">
        <w:rPr>
          <w:rFonts w:cs="Arial"/>
        </w:rPr>
        <w:t>-</w:t>
      </w:r>
      <w:r>
        <w:rPr>
          <w:rFonts w:cs="Arial"/>
        </w:rPr>
        <w:t xml:space="preserve"> </w:t>
      </w:r>
      <w:r w:rsidRPr="003B28C7">
        <w:rPr>
          <w:rFonts w:cs="Arial"/>
        </w:rPr>
        <w:t xml:space="preserve">agroturistiku (činnosti poskytované na farmě ve vztahu k půdě a zvířatům, např. pronájem koní včetně placených vyjížděk, hipoterapie apod., včetně ubytování)   </w:t>
      </w:r>
    </w:p>
    <w:p w14:paraId="040997F1" w14:textId="6A442739" w:rsidR="00AE229C" w:rsidRDefault="003B28C7" w:rsidP="003B28C7">
      <w:pPr>
        <w:spacing w:line="276" w:lineRule="auto"/>
        <w:jc w:val="both"/>
        <w:rPr>
          <w:rFonts w:cs="Arial"/>
        </w:rPr>
      </w:pPr>
      <w:r w:rsidRPr="003B28C7">
        <w:rPr>
          <w:rFonts w:cs="Arial"/>
        </w:rPr>
        <w:t>-</w:t>
      </w:r>
      <w:r>
        <w:rPr>
          <w:rFonts w:cs="Arial"/>
        </w:rPr>
        <w:t xml:space="preserve"> </w:t>
      </w:r>
      <w:r w:rsidRPr="003B28C7">
        <w:rPr>
          <w:rFonts w:cs="Arial"/>
        </w:rPr>
        <w:t xml:space="preserve">provozní dotace (podpory Unie v rámci Evropského zemědělského záručního fondu </w:t>
      </w:r>
      <w:r>
        <w:rPr>
          <w:rFonts w:cs="Arial"/>
        </w:rPr>
        <w:t>(</w:t>
      </w:r>
      <w:r w:rsidRPr="003B28C7">
        <w:rPr>
          <w:rFonts w:cs="Arial"/>
        </w:rPr>
        <w:t>EZZF</w:t>
      </w:r>
      <w:r>
        <w:rPr>
          <w:rFonts w:cs="Arial"/>
        </w:rPr>
        <w:t>)</w:t>
      </w:r>
      <w:r w:rsidRPr="003B28C7">
        <w:rPr>
          <w:rFonts w:cs="Arial"/>
        </w:rPr>
        <w:t xml:space="preserve"> a Evropského zemědělského fondu pro rozvoj venkova </w:t>
      </w:r>
      <w:r>
        <w:rPr>
          <w:rFonts w:cs="Arial"/>
        </w:rPr>
        <w:t>(</w:t>
      </w:r>
      <w:r w:rsidRPr="003B28C7">
        <w:rPr>
          <w:rFonts w:cs="Arial"/>
        </w:rPr>
        <w:t>EZFRV</w:t>
      </w:r>
      <w:r>
        <w:rPr>
          <w:rFonts w:cs="Arial"/>
        </w:rPr>
        <w:t>)</w:t>
      </w:r>
      <w:r w:rsidRPr="003B28C7">
        <w:rPr>
          <w:rFonts w:cs="Arial"/>
        </w:rPr>
        <w:t xml:space="preserve"> a veškerých vnitrostátních podpor poskytnutých na zemědělské činnosti včetně provozních dotací poskytovaných PGRLF, a.s. (pozn. mezi provozní dotace </w:t>
      </w:r>
      <w:proofErr w:type="gramStart"/>
      <w:r w:rsidRPr="00CB48A3">
        <w:rPr>
          <w:rFonts w:cs="Arial"/>
          <w:b/>
          <w:bCs/>
        </w:rPr>
        <w:t>nepatří</w:t>
      </w:r>
      <w:proofErr w:type="gramEnd"/>
      <w:r w:rsidRPr="003B28C7">
        <w:rPr>
          <w:rFonts w:cs="Arial"/>
        </w:rPr>
        <w:t xml:space="preserve"> vratka spotřební daně při nákupu nafty </w:t>
      </w:r>
      <w:r>
        <w:rPr>
          <w:rFonts w:cs="Arial"/>
        </w:rPr>
        <w:br/>
      </w:r>
      <w:r w:rsidRPr="003B28C7">
        <w:rPr>
          <w:rFonts w:cs="Arial"/>
        </w:rPr>
        <w:t>a bionafty – tzv. zelená nafta).</w:t>
      </w:r>
    </w:p>
    <w:p w14:paraId="10CF1442" w14:textId="1E9CCF17" w:rsidR="003B28C7" w:rsidRDefault="003B28C7" w:rsidP="003B28C7">
      <w:pPr>
        <w:spacing w:line="276" w:lineRule="auto"/>
        <w:jc w:val="both"/>
        <w:rPr>
          <w:rFonts w:cs="Arial"/>
        </w:rPr>
      </w:pPr>
    </w:p>
    <w:p w14:paraId="792E100F" w14:textId="79EE29EC" w:rsidR="003B28C7" w:rsidRPr="00CB48A3" w:rsidRDefault="003B28C7" w:rsidP="003B28C7">
      <w:pPr>
        <w:spacing w:line="276" w:lineRule="auto"/>
        <w:jc w:val="both"/>
        <w:rPr>
          <w:rFonts w:cs="Arial"/>
          <w:b/>
          <w:bCs/>
        </w:rPr>
      </w:pPr>
      <w:r w:rsidRPr="00CB48A3">
        <w:rPr>
          <w:rFonts w:cs="Arial"/>
          <w:b/>
          <w:bCs/>
        </w:rPr>
        <w:t>Zemědělská činnost pro účely aktivního zemědělce nezahrnuje:</w:t>
      </w:r>
    </w:p>
    <w:p w14:paraId="772B03F6" w14:textId="4358213D" w:rsidR="003B28C7" w:rsidRPr="003B28C7" w:rsidRDefault="003B28C7" w:rsidP="003B28C7">
      <w:pPr>
        <w:spacing w:line="276" w:lineRule="auto"/>
        <w:jc w:val="both"/>
        <w:rPr>
          <w:rFonts w:cs="Arial"/>
        </w:rPr>
      </w:pPr>
      <w:r>
        <w:rPr>
          <w:rFonts w:cs="Arial"/>
        </w:rPr>
        <w:t xml:space="preserve">- </w:t>
      </w:r>
      <w:r w:rsidRPr="003B28C7">
        <w:rPr>
          <w:rFonts w:cs="Arial"/>
        </w:rPr>
        <w:t>prodej, úpravu a zpracování surovin, které nepocházejí z vlastní zemědělské produkce,</w:t>
      </w:r>
    </w:p>
    <w:p w14:paraId="4843DF97" w14:textId="0B79BD9B" w:rsidR="003B28C7" w:rsidRPr="003B28C7" w:rsidRDefault="003B28C7" w:rsidP="003B28C7">
      <w:pPr>
        <w:spacing w:line="276" w:lineRule="auto"/>
        <w:jc w:val="both"/>
        <w:rPr>
          <w:rFonts w:cs="Arial"/>
        </w:rPr>
      </w:pPr>
      <w:r>
        <w:rPr>
          <w:rFonts w:cs="Arial"/>
        </w:rPr>
        <w:t xml:space="preserve">- </w:t>
      </w:r>
      <w:r w:rsidRPr="003B28C7">
        <w:rPr>
          <w:rFonts w:cs="Arial"/>
        </w:rPr>
        <w:t>poskytování příležitostných prací nebo výkonů, při nichž se využívají prostředky nebo zařízení sloužící vlastní zemědělské výrobě, s výjimkou údržby zemědělských ploch,</w:t>
      </w:r>
    </w:p>
    <w:p w14:paraId="6EE57AFF" w14:textId="2623B41B" w:rsidR="003B28C7" w:rsidRPr="003B28C7" w:rsidRDefault="003B28C7" w:rsidP="003B28C7">
      <w:pPr>
        <w:spacing w:line="276" w:lineRule="auto"/>
        <w:jc w:val="both"/>
        <w:rPr>
          <w:rFonts w:cs="Arial"/>
        </w:rPr>
      </w:pPr>
      <w:r>
        <w:rPr>
          <w:rFonts w:cs="Arial"/>
        </w:rPr>
        <w:t xml:space="preserve">- </w:t>
      </w:r>
      <w:r w:rsidRPr="003B28C7">
        <w:rPr>
          <w:rFonts w:cs="Arial"/>
        </w:rPr>
        <w:t>hospodaření na lesních pozemcích vlastních nebo pronajatých v souladu s lesním hospodářským plánem, tj. obnova, ochrana, výchova a těžba lesních porostů,</w:t>
      </w:r>
    </w:p>
    <w:p w14:paraId="74AC6BFD" w14:textId="555C8CC0" w:rsidR="003B28C7" w:rsidRPr="003B28C7" w:rsidRDefault="003B28C7" w:rsidP="003B28C7">
      <w:pPr>
        <w:spacing w:line="276" w:lineRule="auto"/>
        <w:jc w:val="both"/>
        <w:rPr>
          <w:rFonts w:cs="Arial"/>
        </w:rPr>
      </w:pPr>
      <w:r>
        <w:rPr>
          <w:rFonts w:cs="Arial"/>
        </w:rPr>
        <w:t xml:space="preserve">- </w:t>
      </w:r>
      <w:r w:rsidRPr="003B28C7">
        <w:rPr>
          <w:rFonts w:cs="Arial"/>
        </w:rPr>
        <w:t>chov ryb, rybolov a pěstování rostlin na vlastní nebo pronajaté vodní ploše,</w:t>
      </w:r>
    </w:p>
    <w:p w14:paraId="1418063F" w14:textId="77777777" w:rsidR="00DD0D23" w:rsidRDefault="003B28C7" w:rsidP="00AE229C">
      <w:pPr>
        <w:spacing w:line="276" w:lineRule="auto"/>
        <w:jc w:val="both"/>
        <w:rPr>
          <w:rFonts w:cs="Arial"/>
        </w:rPr>
      </w:pPr>
      <w:r>
        <w:rPr>
          <w:rFonts w:cs="Arial"/>
        </w:rPr>
        <w:t xml:space="preserve">- </w:t>
      </w:r>
      <w:r w:rsidRPr="003B28C7">
        <w:rPr>
          <w:rFonts w:cs="Arial"/>
        </w:rPr>
        <w:t xml:space="preserve">chov laboratorních, domácích, zoologických zvířat a zájmových druhů zvířat, dále krmení, lov a odchyt zvěře a odchov divokých zvířat. Do těchto skupin </w:t>
      </w:r>
      <w:proofErr w:type="gramStart"/>
      <w:r w:rsidRPr="003B28C7">
        <w:rPr>
          <w:rFonts w:cs="Arial"/>
        </w:rPr>
        <w:t>patří</w:t>
      </w:r>
      <w:proofErr w:type="gramEnd"/>
      <w:r w:rsidRPr="003B28C7">
        <w:rPr>
          <w:rFonts w:cs="Arial"/>
        </w:rPr>
        <w:t xml:space="preserve"> např. různé druhy zvířat </w:t>
      </w:r>
      <w:r>
        <w:rPr>
          <w:rFonts w:cs="Arial"/>
        </w:rPr>
        <w:br/>
      </w:r>
      <w:r w:rsidRPr="003B28C7">
        <w:rPr>
          <w:rFonts w:cs="Arial"/>
        </w:rPr>
        <w:t>pro laboratorní účely, dále akvarijní a terarijní živočichové, domácí a okrasné ptactvo, psi (včetně plemen ovčáckých, služebních a loveckých) a ostatní tržní domácí zvířata, lovná zvěř, zoologická zvířata a zájmová zvířata,</w:t>
      </w:r>
    </w:p>
    <w:p w14:paraId="06B16ED0" w14:textId="54A9E08B" w:rsidR="00AE229C" w:rsidRPr="00AE229C" w:rsidRDefault="003B28C7" w:rsidP="00CB48A3">
      <w:pPr>
        <w:spacing w:line="276" w:lineRule="auto"/>
        <w:jc w:val="both"/>
        <w:rPr>
          <w:rFonts w:cs="Arial"/>
        </w:rPr>
      </w:pPr>
      <w:r>
        <w:rPr>
          <w:rFonts w:cs="Arial"/>
        </w:rPr>
        <w:t xml:space="preserve">- </w:t>
      </w:r>
      <w:r w:rsidRPr="003B28C7">
        <w:rPr>
          <w:rFonts w:cs="Arial"/>
        </w:rPr>
        <w:t>investiční dotace, vratky spotřební daně při nákupu nafty a bionafty – tzv. zelená nafta.</w:t>
      </w:r>
    </w:p>
    <w:p w14:paraId="7990428F" w14:textId="77777777" w:rsidR="00D26068" w:rsidRPr="00BC4B06" w:rsidRDefault="00D26068" w:rsidP="00A933CC">
      <w:pPr>
        <w:spacing w:line="276" w:lineRule="auto"/>
        <w:jc w:val="both"/>
        <w:rPr>
          <w:rFonts w:cs="Arial"/>
        </w:rPr>
      </w:pPr>
    </w:p>
    <w:p w14:paraId="2E56635C" w14:textId="71333F4E" w:rsidR="00D26068" w:rsidRPr="00BC4B06" w:rsidRDefault="00D26068" w:rsidP="00A933CC">
      <w:pPr>
        <w:spacing w:line="276" w:lineRule="auto"/>
        <w:jc w:val="both"/>
        <w:rPr>
          <w:rFonts w:cs="Arial"/>
        </w:rPr>
      </w:pPr>
      <w:r w:rsidRPr="00BC4B06">
        <w:rPr>
          <w:rFonts w:cs="Arial"/>
        </w:rPr>
        <w:t xml:space="preserve">Zemědělský podnikatel, který </w:t>
      </w:r>
      <w:r w:rsidRPr="00135EF0">
        <w:rPr>
          <w:rFonts w:cs="Arial"/>
          <w:b/>
          <w:bCs/>
        </w:rPr>
        <w:t>zahájil svou činnost v</w:t>
      </w:r>
      <w:r w:rsidR="00135EF0">
        <w:rPr>
          <w:rFonts w:cs="Arial"/>
          <w:b/>
          <w:bCs/>
        </w:rPr>
        <w:t> </w:t>
      </w:r>
      <w:r w:rsidRPr="00135EF0">
        <w:rPr>
          <w:rFonts w:cs="Arial"/>
          <w:b/>
          <w:bCs/>
        </w:rPr>
        <w:t>letošním</w:t>
      </w:r>
      <w:r w:rsidR="00135EF0">
        <w:rPr>
          <w:rFonts w:cs="Arial"/>
          <w:b/>
          <w:bCs/>
        </w:rPr>
        <w:t xml:space="preserve"> roce</w:t>
      </w:r>
      <w:r w:rsidRPr="00BC4B06">
        <w:rPr>
          <w:rFonts w:cs="Arial"/>
        </w:rPr>
        <w:t>, tudíž podává Jednotnou žádost poprvé, bude považován za aktivního zemědělce.</w:t>
      </w:r>
    </w:p>
    <w:p w14:paraId="432E7A31" w14:textId="77777777" w:rsidR="00D26068" w:rsidRPr="00BC4B06" w:rsidRDefault="00D26068" w:rsidP="00A933CC">
      <w:pPr>
        <w:spacing w:line="276" w:lineRule="auto"/>
        <w:jc w:val="both"/>
        <w:rPr>
          <w:rFonts w:cs="Arial"/>
        </w:rPr>
      </w:pPr>
    </w:p>
    <w:p w14:paraId="6912855C" w14:textId="4D46FCD6" w:rsidR="00D26068" w:rsidRPr="00BC4B06" w:rsidRDefault="00D26068" w:rsidP="00A933CC">
      <w:pPr>
        <w:spacing w:line="276" w:lineRule="auto"/>
        <w:jc w:val="both"/>
        <w:rPr>
          <w:rFonts w:cs="Arial"/>
        </w:rPr>
      </w:pPr>
      <w:r w:rsidRPr="00BC4B06">
        <w:rPr>
          <w:rFonts w:cs="Arial"/>
        </w:rPr>
        <w:t xml:space="preserve">Rovněž tak žadatel, který </w:t>
      </w:r>
      <w:r w:rsidRPr="00135EF0">
        <w:rPr>
          <w:rFonts w:cs="Arial"/>
          <w:b/>
          <w:bCs/>
        </w:rPr>
        <w:t>zahájil zemědělské podnikání v</w:t>
      </w:r>
      <w:r w:rsidR="00BC4B06" w:rsidRPr="00135EF0">
        <w:rPr>
          <w:rFonts w:cs="Arial"/>
          <w:b/>
          <w:bCs/>
        </w:rPr>
        <w:t> </w:t>
      </w:r>
      <w:r w:rsidRPr="00135EF0">
        <w:rPr>
          <w:rFonts w:cs="Arial"/>
          <w:b/>
          <w:bCs/>
        </w:rPr>
        <w:t>předchozích letech, ale nežádal následující 3 roky</w:t>
      </w:r>
      <w:r w:rsidRPr="00BC4B06">
        <w:rPr>
          <w:rFonts w:cs="Arial"/>
        </w:rPr>
        <w:t xml:space="preserve"> po podání poslední žádosti o přímé platby.</w:t>
      </w:r>
    </w:p>
    <w:p w14:paraId="06931948" w14:textId="77777777" w:rsidR="00D26068" w:rsidRPr="00BC4B06" w:rsidRDefault="00D26068" w:rsidP="00A933CC">
      <w:pPr>
        <w:spacing w:line="276" w:lineRule="auto"/>
        <w:jc w:val="both"/>
        <w:rPr>
          <w:rFonts w:cs="Arial"/>
        </w:rPr>
      </w:pPr>
    </w:p>
    <w:p w14:paraId="543D8020" w14:textId="03EDCB70" w:rsidR="00D26068" w:rsidRPr="00BC4B06" w:rsidRDefault="00D26068" w:rsidP="00A933CC">
      <w:pPr>
        <w:spacing w:line="276" w:lineRule="auto"/>
        <w:jc w:val="both"/>
        <w:rPr>
          <w:rFonts w:cs="Arial"/>
        </w:rPr>
      </w:pPr>
      <w:r w:rsidRPr="00BC4B06">
        <w:rPr>
          <w:rFonts w:cs="Arial"/>
        </w:rPr>
        <w:t xml:space="preserve">Žadatel, který je </w:t>
      </w:r>
      <w:r w:rsidRPr="00135EF0">
        <w:rPr>
          <w:rFonts w:cs="Arial"/>
          <w:b/>
          <w:bCs/>
        </w:rPr>
        <w:t xml:space="preserve">chovatelem dojnic a telat </w:t>
      </w:r>
      <w:r w:rsidRPr="00BC4B06">
        <w:rPr>
          <w:rFonts w:cs="Arial"/>
        </w:rPr>
        <w:t>vedených v</w:t>
      </w:r>
      <w:r w:rsidR="00BC4B06" w:rsidRPr="00BC4B06">
        <w:rPr>
          <w:rFonts w:cs="Arial"/>
        </w:rPr>
        <w:t> </w:t>
      </w:r>
      <w:r w:rsidRPr="00BC4B06">
        <w:rPr>
          <w:rFonts w:cs="Arial"/>
        </w:rPr>
        <w:t>ústřední evidenci, ale nemá evidovanou půdu v</w:t>
      </w:r>
      <w:r w:rsidR="000704D4">
        <w:rPr>
          <w:rFonts w:cs="Arial"/>
        </w:rPr>
        <w:t> </w:t>
      </w:r>
      <w:r w:rsidRPr="00BC4B06">
        <w:rPr>
          <w:rFonts w:cs="Arial"/>
        </w:rPr>
        <w:t>LPIS</w:t>
      </w:r>
      <w:r w:rsidR="000704D4">
        <w:rPr>
          <w:rFonts w:cs="Arial"/>
        </w:rPr>
        <w:t>,</w:t>
      </w:r>
      <w:r w:rsidRPr="00BC4B06">
        <w:rPr>
          <w:rFonts w:cs="Arial"/>
        </w:rPr>
        <w:t xml:space="preserve"> splňuje aktivního zemědělce.</w:t>
      </w:r>
    </w:p>
    <w:p w14:paraId="56692277" w14:textId="77777777" w:rsidR="00D26068" w:rsidRPr="00BC4B06" w:rsidRDefault="00D26068" w:rsidP="00A933CC">
      <w:pPr>
        <w:spacing w:line="276" w:lineRule="auto"/>
        <w:jc w:val="both"/>
        <w:rPr>
          <w:rFonts w:cs="Arial"/>
        </w:rPr>
      </w:pPr>
    </w:p>
    <w:p w14:paraId="1A5C1D14" w14:textId="0C5DBB51" w:rsidR="00D26068" w:rsidRPr="00BC4B06" w:rsidRDefault="00D26068" w:rsidP="00A933CC">
      <w:pPr>
        <w:spacing w:line="276" w:lineRule="auto"/>
        <w:jc w:val="both"/>
        <w:rPr>
          <w:rFonts w:cs="Arial"/>
        </w:rPr>
      </w:pPr>
      <w:r w:rsidRPr="00BC4B06">
        <w:rPr>
          <w:rFonts w:cs="Arial"/>
        </w:rPr>
        <w:t>Za aktivního zemědělce budou rovněž považováni žadatelé, jejichž činnost je nezbytná pro</w:t>
      </w:r>
      <w:r w:rsidR="000D3350">
        <w:rPr>
          <w:rFonts w:cs="Arial"/>
        </w:rPr>
        <w:t> </w:t>
      </w:r>
      <w:r w:rsidRPr="00BC4B06">
        <w:rPr>
          <w:rFonts w:cs="Arial"/>
        </w:rPr>
        <w:t>zajištění dalších činností v</w:t>
      </w:r>
      <w:r w:rsidR="00BC4B06" w:rsidRPr="00BC4B06">
        <w:rPr>
          <w:rFonts w:cs="Arial"/>
        </w:rPr>
        <w:t> </w:t>
      </w:r>
      <w:r w:rsidRPr="00BC4B06">
        <w:rPr>
          <w:rFonts w:cs="Arial"/>
        </w:rPr>
        <w:t>oblasti vědy, výzkumu, vzdělávání a výuky, zkušebnictví, výroby rozmnožovacího materiálu a jeho uvádění do oběhu nebo v</w:t>
      </w:r>
      <w:r w:rsidR="00BC4B06" w:rsidRPr="00BC4B06">
        <w:rPr>
          <w:rFonts w:cs="Arial"/>
        </w:rPr>
        <w:t> </w:t>
      </w:r>
      <w:r w:rsidRPr="00BC4B06">
        <w:rPr>
          <w:rFonts w:cs="Arial"/>
        </w:rPr>
        <w:t xml:space="preserve">oblasti hospodaření a správy majetku České republiky, což </w:t>
      </w:r>
      <w:proofErr w:type="gramStart"/>
      <w:r w:rsidRPr="00BC4B06">
        <w:rPr>
          <w:rFonts w:cs="Arial"/>
        </w:rPr>
        <w:t>doloží</w:t>
      </w:r>
      <w:proofErr w:type="gramEnd"/>
      <w:r w:rsidRPr="00BC4B06">
        <w:rPr>
          <w:rFonts w:cs="Arial"/>
        </w:rPr>
        <w:t xml:space="preserve"> dokumentem o založení nebo registrací ve</w:t>
      </w:r>
      <w:r w:rsidR="000D3350">
        <w:rPr>
          <w:rFonts w:cs="Arial"/>
        </w:rPr>
        <w:t> </w:t>
      </w:r>
      <w:r w:rsidRPr="00BC4B06">
        <w:rPr>
          <w:rFonts w:cs="Arial"/>
        </w:rPr>
        <w:t>výrobě rozmnožovacího materiálu a jeho uvádění do oběhu.</w:t>
      </w:r>
    </w:p>
    <w:p w14:paraId="588ED507" w14:textId="7A8F5730" w:rsidR="0018794C" w:rsidRPr="00AE2DEF" w:rsidRDefault="0018794C" w:rsidP="00AE2DEF">
      <w:pPr>
        <w:spacing w:line="276" w:lineRule="auto"/>
        <w:jc w:val="both"/>
      </w:pPr>
    </w:p>
    <w:p w14:paraId="3CE43814" w14:textId="77777777" w:rsidR="00D43CFC" w:rsidRDefault="00D43CFC" w:rsidP="00D43CFC">
      <w:pPr>
        <w:pStyle w:val="Nadpis2"/>
      </w:pPr>
      <w:bookmarkStart w:id="36" w:name="_Toc136951344"/>
      <w:r w:rsidRPr="00B74759">
        <w:t>Způsobilá plocha pro platbu</w:t>
      </w:r>
      <w:bookmarkEnd w:id="36"/>
    </w:p>
    <w:p w14:paraId="1A482F75" w14:textId="47A62D45" w:rsidR="00D43CFC" w:rsidRPr="00B74759" w:rsidRDefault="00D43CFC" w:rsidP="00D43CFC">
      <w:pPr>
        <w:numPr>
          <w:ilvl w:val="0"/>
          <w:numId w:val="42"/>
        </w:numPr>
        <w:spacing w:line="276" w:lineRule="auto"/>
        <w:jc w:val="both"/>
        <w:rPr>
          <w:bCs/>
        </w:rPr>
      </w:pPr>
      <w:r w:rsidRPr="00B74759">
        <w:rPr>
          <w:bCs/>
        </w:rPr>
        <w:t>Žadateli nebude do celkové plochy, na kterou má být poskytnutá platba, započítána plocha</w:t>
      </w:r>
      <w:r w:rsidR="000704D4">
        <w:rPr>
          <w:bCs/>
        </w:rPr>
        <w:t xml:space="preserve"> DPB</w:t>
      </w:r>
      <w:r w:rsidRPr="00B74759">
        <w:rPr>
          <w:bCs/>
        </w:rPr>
        <w:t>, u které je v LPIS evidováno nedoložení právních důvodů užívání</w:t>
      </w:r>
      <w:r w:rsidR="000704D4">
        <w:rPr>
          <w:bCs/>
        </w:rPr>
        <w:t>.</w:t>
      </w:r>
    </w:p>
    <w:p w14:paraId="5E516D53" w14:textId="77777777" w:rsidR="00D43CFC" w:rsidRPr="00B74759" w:rsidRDefault="00D43CFC" w:rsidP="00D43CFC">
      <w:pPr>
        <w:numPr>
          <w:ilvl w:val="0"/>
          <w:numId w:val="42"/>
        </w:numPr>
        <w:spacing w:line="276" w:lineRule="auto"/>
        <w:jc w:val="both"/>
        <w:rPr>
          <w:bCs/>
        </w:rPr>
      </w:pPr>
      <w:r w:rsidRPr="00B74759">
        <w:rPr>
          <w:bCs/>
        </w:rPr>
        <w:t>Žadatel deklaruje do Jednotné žádosti celou užívanou plochu DPB, tzn. včetně plochy, u které je evidováno nedoložení právních důvodů užívání. Na celé deklarované ploše je žadatel povinen dodržovat podmínky podmíněnosti, i když na tuto plochu nebude poskytnuta platba.</w:t>
      </w:r>
    </w:p>
    <w:p w14:paraId="74DBF07A" w14:textId="77777777" w:rsidR="00D43CFC" w:rsidRPr="00B74759" w:rsidRDefault="00D43CFC" w:rsidP="00D43CFC">
      <w:pPr>
        <w:numPr>
          <w:ilvl w:val="0"/>
          <w:numId w:val="42"/>
        </w:numPr>
        <w:spacing w:line="276" w:lineRule="auto"/>
        <w:jc w:val="both"/>
        <w:rPr>
          <w:bCs/>
        </w:rPr>
      </w:pPr>
      <w:r w:rsidRPr="00B74759">
        <w:rPr>
          <w:bCs/>
        </w:rPr>
        <w:lastRenderedPageBreak/>
        <w:t>Pokud žadatel nechce plnit podmínky způsobilosti na ploše, u které je evidováno nedoložení právních důvodů užívání, pak musí přestat danou plochu obhospodařovat a odkreslit neobhospodařovanou část z DPB. V terénu musí být jednoznačně viditelné, kterou část zemědělec obhospodařuje a kterou ne.</w:t>
      </w:r>
    </w:p>
    <w:p w14:paraId="34A564AB" w14:textId="77777777" w:rsidR="00D43CFC" w:rsidRPr="00B74759" w:rsidRDefault="00D43CFC" w:rsidP="00D43CFC">
      <w:pPr>
        <w:numPr>
          <w:ilvl w:val="0"/>
          <w:numId w:val="42"/>
        </w:numPr>
        <w:spacing w:line="276" w:lineRule="auto"/>
        <w:jc w:val="both"/>
        <w:rPr>
          <w:bCs/>
        </w:rPr>
      </w:pPr>
      <w:r w:rsidRPr="00B74759">
        <w:rPr>
          <w:bCs/>
        </w:rPr>
        <w:t>Plochou bez právního důvodu užívání lze naplňovat podmínky způsobilosti (například požadovanou výši produkce, intenzity chovu hospodářských zvířat a další), nelze však na tuto plochu poskytnout platbu.</w:t>
      </w:r>
    </w:p>
    <w:p w14:paraId="2667F5B2" w14:textId="77777777" w:rsidR="00F75E3F" w:rsidRPr="00AE2DEF" w:rsidRDefault="00F75E3F" w:rsidP="00AE2DEF">
      <w:pPr>
        <w:pStyle w:val="Nadpis1"/>
        <w:numPr>
          <w:ilvl w:val="0"/>
          <w:numId w:val="0"/>
        </w:numPr>
        <w:spacing w:line="276" w:lineRule="auto"/>
        <w:ind w:left="432" w:hanging="432"/>
        <w:jc w:val="center"/>
        <w:rPr>
          <w:rFonts w:cs="Arial"/>
        </w:rPr>
      </w:pPr>
    </w:p>
    <w:p w14:paraId="29DA1E1A" w14:textId="77777777" w:rsidR="00D43CFC" w:rsidRDefault="00D43CFC" w:rsidP="00D43CFC">
      <w:pPr>
        <w:pStyle w:val="Nadpis2"/>
        <w:rPr>
          <w:rFonts w:eastAsiaTheme="minorHAnsi"/>
          <w:color w:val="1F497D"/>
        </w:rPr>
      </w:pPr>
      <w:bookmarkStart w:id="37" w:name="_Toc136951345"/>
      <w:r>
        <w:t>Obecné informace k monitoringu zemědělských ploch (AMS)</w:t>
      </w:r>
      <w:bookmarkEnd w:id="37"/>
    </w:p>
    <w:p w14:paraId="2FC1988C" w14:textId="77777777" w:rsidR="00D43CFC" w:rsidRDefault="00D43CFC" w:rsidP="00D43CFC">
      <w:pPr>
        <w:rPr>
          <w:rFonts w:ascii="Times New Roman" w:hAnsi="Times New Roman"/>
          <w:color w:val="1F497D"/>
        </w:rPr>
      </w:pPr>
    </w:p>
    <w:p w14:paraId="3106092E" w14:textId="42E3CCB6" w:rsidR="00D43CFC" w:rsidRDefault="00D43CFC" w:rsidP="00D43CFC">
      <w:pPr>
        <w:jc w:val="both"/>
        <w:rPr>
          <w:rFonts w:ascii="Calibri" w:hAnsi="Calibri" w:cs="Calibri"/>
        </w:rPr>
      </w:pPr>
      <w:r>
        <w:t xml:space="preserve">Od roku 2023 je povinností členských států Evropské unie zavést monitoring zemědělských ploch prostřednictvím družic (AMS </w:t>
      </w:r>
      <w:proofErr w:type="gramStart"/>
      <w:r>
        <w:t>-  z</w:t>
      </w:r>
      <w:proofErr w:type="gramEnd"/>
      <w:r w:rsidR="00C70EBC">
        <w:t xml:space="preserve"> </w:t>
      </w:r>
      <w:r>
        <w:t xml:space="preserve">anglického area monitoring </w:t>
      </w:r>
      <w:proofErr w:type="spellStart"/>
      <w:r>
        <w:t>system</w:t>
      </w:r>
      <w:proofErr w:type="spellEnd"/>
      <w:r>
        <w:t xml:space="preserve">) a využívání </w:t>
      </w:r>
      <w:proofErr w:type="spellStart"/>
      <w:r>
        <w:t>geotagovaných</w:t>
      </w:r>
      <w:proofErr w:type="spellEnd"/>
      <w:r>
        <w:t xml:space="preserve"> fotografií jako důkazu o plnění podmínky. Systém AMS se týká všech opatření na plochu v rámci jednotné žádosti a jeho hlavním úkolem je ověřit, zda byly na pozemku uskutečněny zemědělské aktivity, k jejichž plnění se žadatel v žádosti zavázal. Pro rok 2023 se monitorují podmínky </w:t>
      </w:r>
      <w:r>
        <w:rPr>
          <w:b/>
          <w:bCs/>
        </w:rPr>
        <w:t>zemědělské obhospodařování, ověření deklarované kultury a</w:t>
      </w:r>
      <w:r w:rsidR="000D3350">
        <w:rPr>
          <w:b/>
          <w:bCs/>
        </w:rPr>
        <w:t> </w:t>
      </w:r>
      <w:r>
        <w:rPr>
          <w:b/>
          <w:bCs/>
        </w:rPr>
        <w:t>plodiny, termín provedení seče a pastvy a zakázané operace</w:t>
      </w:r>
      <w:r>
        <w:t xml:space="preserve">, a to </w:t>
      </w:r>
      <w:r w:rsidR="00AA23B0">
        <w:t xml:space="preserve">v rámci přímých plateb </w:t>
      </w:r>
      <w:r>
        <w:t>pro tato opatření:</w:t>
      </w:r>
    </w:p>
    <w:p w14:paraId="4F9AE6C7" w14:textId="77777777" w:rsidR="00D43CFC" w:rsidRDefault="00D43CFC" w:rsidP="00D43CFC">
      <w:pPr>
        <w:jc w:val="both"/>
      </w:pPr>
    </w:p>
    <w:p w14:paraId="04943B8F" w14:textId="356F8373" w:rsidR="00D43CFC" w:rsidRDefault="00D43CFC" w:rsidP="00D43CFC">
      <w:pPr>
        <w:numPr>
          <w:ilvl w:val="0"/>
          <w:numId w:val="55"/>
        </w:numPr>
        <w:ind w:left="540" w:hanging="540"/>
        <w:jc w:val="both"/>
      </w:pPr>
      <w:r>
        <w:t>Základní podpora příjmu pro udržitelnost (BISS)</w:t>
      </w:r>
    </w:p>
    <w:p w14:paraId="22934241" w14:textId="77777777" w:rsidR="00AA23B0" w:rsidRDefault="00AA23B0" w:rsidP="00AA23B0">
      <w:pPr>
        <w:numPr>
          <w:ilvl w:val="0"/>
          <w:numId w:val="55"/>
        </w:numPr>
        <w:ind w:left="540" w:hanging="540"/>
        <w:jc w:val="both"/>
      </w:pPr>
      <w:r>
        <w:t>Doplňková redistributivní podpora příjmu pro udržitelnost (CRISS)</w:t>
      </w:r>
    </w:p>
    <w:p w14:paraId="04B6374C" w14:textId="77777777" w:rsidR="00AA23B0" w:rsidRDefault="00AA23B0" w:rsidP="00AA23B0">
      <w:pPr>
        <w:numPr>
          <w:ilvl w:val="0"/>
          <w:numId w:val="55"/>
        </w:numPr>
        <w:ind w:left="540" w:hanging="540"/>
        <w:jc w:val="both"/>
      </w:pPr>
      <w:r>
        <w:t>Platba pro mladé zemědělce</w:t>
      </w:r>
    </w:p>
    <w:p w14:paraId="1212A9FF" w14:textId="2EF7255F" w:rsidR="00AA23B0" w:rsidRDefault="00AA23B0" w:rsidP="00AA23B0">
      <w:pPr>
        <w:numPr>
          <w:ilvl w:val="0"/>
          <w:numId w:val="55"/>
        </w:numPr>
        <w:ind w:left="540" w:hanging="540"/>
        <w:jc w:val="both"/>
      </w:pPr>
      <w:r>
        <w:t>Režimy pro klima a životní prostředí</w:t>
      </w:r>
    </w:p>
    <w:p w14:paraId="45BD9991" w14:textId="77777777" w:rsidR="00D43CFC" w:rsidRDefault="00D43CFC" w:rsidP="00D43CFC">
      <w:pPr>
        <w:numPr>
          <w:ilvl w:val="0"/>
          <w:numId w:val="55"/>
        </w:numPr>
        <w:ind w:left="540" w:hanging="540"/>
        <w:jc w:val="both"/>
      </w:pPr>
      <w:r>
        <w:t>Podpora příjmu vázaná na produkci (CIS)</w:t>
      </w:r>
    </w:p>
    <w:p w14:paraId="7B2CE21D" w14:textId="0E6BE47F" w:rsidR="00D43CFC" w:rsidRDefault="00AA23B0" w:rsidP="00D43CFC">
      <w:pPr>
        <w:numPr>
          <w:ilvl w:val="0"/>
          <w:numId w:val="55"/>
        </w:numPr>
        <w:ind w:left="540" w:hanging="540"/>
        <w:jc w:val="both"/>
      </w:pPr>
      <w:r>
        <w:t>Platba pro m</w:t>
      </w:r>
      <w:r w:rsidR="00D43CFC">
        <w:t>al</w:t>
      </w:r>
      <w:r>
        <w:t>é</w:t>
      </w:r>
      <w:r w:rsidR="00D43CFC">
        <w:t xml:space="preserve"> zeměděl</w:t>
      </w:r>
      <w:r>
        <w:t>ce</w:t>
      </w:r>
    </w:p>
    <w:p w14:paraId="31489402" w14:textId="77777777" w:rsidR="00D43CFC" w:rsidRDefault="00D43CFC" w:rsidP="00D43CFC">
      <w:pPr>
        <w:ind w:left="540"/>
        <w:jc w:val="both"/>
      </w:pPr>
    </w:p>
    <w:p w14:paraId="4862E88B" w14:textId="2DF83C60" w:rsidR="00D43CFC" w:rsidRDefault="00D43CFC" w:rsidP="00D43CFC">
      <w:pPr>
        <w:jc w:val="both"/>
      </w:pPr>
      <w:r>
        <w:t xml:space="preserve">Všechny díly půdních bloků a zákresy plodin spadající pod výše zmíněná opatření uvidí žadatel na nově vzniklém portálu AMS, který je přidružený ke stávajícímu portálu farmáře. Výsledky monitoringu žadatel uvidí symbolikou semaforu, tedy červená = nesplnění podmínky, zelená = splnění podmínky a žlutá = nelze nad daty rozhodnout. Právě v případě „žlutého pozemku“ bude nejčastěji docházet k využití </w:t>
      </w:r>
      <w:proofErr w:type="spellStart"/>
      <w:r>
        <w:t>geotagovaných</w:t>
      </w:r>
      <w:proofErr w:type="spellEnd"/>
      <w:r>
        <w:t xml:space="preserve"> fotografií, tedy fotografií s jasným určením místa a času pořízení. V praxi bude žadatel pracovníkem </w:t>
      </w:r>
      <w:r w:rsidR="00AA23B0">
        <w:t xml:space="preserve">SZIF </w:t>
      </w:r>
      <w:r>
        <w:t>požádán o</w:t>
      </w:r>
      <w:r w:rsidR="000D3350">
        <w:t> </w:t>
      </w:r>
      <w:r>
        <w:t xml:space="preserve">vyfotografování předem daného pozemku a zaslání fotografie </w:t>
      </w:r>
      <w:r w:rsidR="00AA23B0">
        <w:t xml:space="preserve">na SZIF </w:t>
      </w:r>
      <w:r>
        <w:t xml:space="preserve">přes k tomu určenou mobilní aplikaci. Zasláním těchto </w:t>
      </w:r>
      <w:proofErr w:type="spellStart"/>
      <w:r>
        <w:t>geotagovaných</w:t>
      </w:r>
      <w:proofErr w:type="spellEnd"/>
      <w:r>
        <w:t xml:space="preserve"> fotografií může žadatel urychlit vyhodnocování monitoringu a předejít tak doplňující návštěvě inspektora.</w:t>
      </w:r>
    </w:p>
    <w:p w14:paraId="157FF1D8" w14:textId="77777777" w:rsidR="00D43CFC" w:rsidRDefault="00D43CFC" w:rsidP="00D43CFC">
      <w:pPr>
        <w:jc w:val="both"/>
      </w:pPr>
    </w:p>
    <w:p w14:paraId="686D9AAC" w14:textId="2AB12806" w:rsidR="00D43CFC" w:rsidRDefault="00D43CFC" w:rsidP="00D43CFC">
      <w:pPr>
        <w:jc w:val="both"/>
      </w:pPr>
      <w:bookmarkStart w:id="38" w:name="_Hlk131066384"/>
      <w:r>
        <w:t>AMS také nově žadateli umožní reagovat na výsledky monitoringu změnou nebo stažením žádosti (po celou dobu monitorovacího období) nebo doložením průkazného materiálu (ve</w:t>
      </w:r>
      <w:r w:rsidR="000D3350">
        <w:t> </w:t>
      </w:r>
      <w:r>
        <w:t>chvíli, kdy výsledek monitoringu nebude dle žadatele v souladu s reálným stavem). Za</w:t>
      </w:r>
      <w:r w:rsidR="000D3350">
        <w:t> </w:t>
      </w:r>
      <w:r>
        <w:t xml:space="preserve">pomocí těchto novinek se žadatel může vyhnout případnému snížení dotace. </w:t>
      </w:r>
      <w:bookmarkEnd w:id="38"/>
      <w:r>
        <w:t>S příchodem systému AMS a jeho nového portálu dostane žadatel k dispozici užitečná data i pro vlastní potřebu (satelitní snímky či indexová data).</w:t>
      </w:r>
    </w:p>
    <w:p w14:paraId="4FD3A2F5" w14:textId="556462FC" w:rsidR="00D43CFC" w:rsidRDefault="00D43CFC" w:rsidP="00D43CFC">
      <w:pPr>
        <w:autoSpaceDE w:val="0"/>
        <w:autoSpaceDN w:val="0"/>
      </w:pPr>
    </w:p>
    <w:p w14:paraId="07363CB6" w14:textId="650EE882" w:rsidR="00233E1E" w:rsidRDefault="00233E1E">
      <w:pPr>
        <w:spacing w:after="160" w:line="259" w:lineRule="auto"/>
      </w:pPr>
      <w:r>
        <w:br w:type="page"/>
      </w:r>
    </w:p>
    <w:p w14:paraId="517C856C" w14:textId="64A8DEBB" w:rsidR="009076ED" w:rsidRDefault="009076ED" w:rsidP="00CB48A3">
      <w:pPr>
        <w:pStyle w:val="Nadpis1"/>
        <w:numPr>
          <w:ilvl w:val="0"/>
          <w:numId w:val="0"/>
        </w:numPr>
      </w:pPr>
      <w:bookmarkStart w:id="39" w:name="_Toc136951346"/>
      <w:r>
        <w:lastRenderedPageBreak/>
        <w:t>Část III)</w:t>
      </w:r>
      <w:bookmarkEnd w:id="39"/>
    </w:p>
    <w:p w14:paraId="5982E715" w14:textId="15FAD79A" w:rsidR="009076ED" w:rsidRDefault="009076ED" w:rsidP="009076ED"/>
    <w:p w14:paraId="7B85191C" w14:textId="5492CFE8" w:rsidR="009076ED" w:rsidRPr="002432BD" w:rsidRDefault="009076ED" w:rsidP="002432BD">
      <w:pPr>
        <w:pStyle w:val="Nadpis2"/>
        <w:numPr>
          <w:ilvl w:val="0"/>
          <w:numId w:val="54"/>
        </w:numPr>
        <w:rPr>
          <w:rStyle w:val="Siln"/>
          <w:rFonts w:cs="Arial"/>
          <w:b/>
          <w:bCs/>
        </w:rPr>
      </w:pPr>
      <w:bookmarkStart w:id="40" w:name="_Toc131009197"/>
      <w:bookmarkStart w:id="41" w:name="_Toc136951347"/>
      <w:r>
        <w:t>Z</w:t>
      </w:r>
      <w:r w:rsidRPr="00BC4B06">
        <w:t>ákladní podpora příjmu pro udržitelnost (BISS) - § 6 a § 7 NV PP</w:t>
      </w:r>
      <w:bookmarkEnd w:id="40"/>
      <w:bookmarkEnd w:id="41"/>
    </w:p>
    <w:p w14:paraId="23C10502" w14:textId="1A2321AA" w:rsidR="009520DE" w:rsidRDefault="009520DE" w:rsidP="009076ED">
      <w:pPr>
        <w:pStyle w:val="perex"/>
        <w:spacing w:after="0" w:afterAutospacing="0" w:line="276" w:lineRule="auto"/>
        <w:jc w:val="both"/>
        <w:rPr>
          <w:rFonts w:ascii="Arial" w:eastAsia="Calibri" w:hAnsi="Arial" w:cs="Arial"/>
          <w:sz w:val="22"/>
          <w:szCs w:val="22"/>
          <w:lang w:eastAsia="en-US"/>
        </w:rPr>
      </w:pPr>
      <w:r w:rsidRPr="009520DE">
        <w:rPr>
          <w:rFonts w:ascii="Arial" w:eastAsia="Calibri" w:hAnsi="Arial" w:cs="Arial"/>
          <w:sz w:val="22"/>
          <w:szCs w:val="22"/>
          <w:lang w:eastAsia="en-US"/>
        </w:rPr>
        <w:t xml:space="preserve">Cílem opatření BISS (Basic </w:t>
      </w:r>
      <w:proofErr w:type="spellStart"/>
      <w:r w:rsidRPr="009520DE">
        <w:rPr>
          <w:rFonts w:ascii="Arial" w:eastAsia="Calibri" w:hAnsi="Arial" w:cs="Arial"/>
          <w:sz w:val="22"/>
          <w:szCs w:val="22"/>
          <w:lang w:eastAsia="en-US"/>
        </w:rPr>
        <w:t>Income</w:t>
      </w:r>
      <w:proofErr w:type="spellEnd"/>
      <w:r w:rsidRPr="009520DE">
        <w:rPr>
          <w:rFonts w:ascii="Arial" w:eastAsia="Calibri" w:hAnsi="Arial" w:cs="Arial"/>
          <w:sz w:val="22"/>
          <w:szCs w:val="22"/>
          <w:lang w:eastAsia="en-US"/>
        </w:rPr>
        <w:t xml:space="preserve"> Support </w:t>
      </w:r>
      <w:proofErr w:type="spellStart"/>
      <w:r w:rsidRPr="009520DE">
        <w:rPr>
          <w:rFonts w:ascii="Arial" w:eastAsia="Calibri" w:hAnsi="Arial" w:cs="Arial"/>
          <w:sz w:val="22"/>
          <w:szCs w:val="22"/>
          <w:lang w:eastAsia="en-US"/>
        </w:rPr>
        <w:t>for</w:t>
      </w:r>
      <w:proofErr w:type="spellEnd"/>
      <w:r w:rsidRPr="009520DE">
        <w:rPr>
          <w:rFonts w:ascii="Arial" w:eastAsia="Calibri" w:hAnsi="Arial" w:cs="Arial"/>
          <w:sz w:val="22"/>
          <w:szCs w:val="22"/>
          <w:lang w:eastAsia="en-US"/>
        </w:rPr>
        <w:t xml:space="preserve"> </w:t>
      </w:r>
      <w:proofErr w:type="spellStart"/>
      <w:r w:rsidRPr="009520DE">
        <w:rPr>
          <w:rFonts w:ascii="Arial" w:eastAsia="Calibri" w:hAnsi="Arial" w:cs="Arial"/>
          <w:sz w:val="22"/>
          <w:szCs w:val="22"/>
          <w:lang w:eastAsia="en-US"/>
        </w:rPr>
        <w:t>Sustainability</w:t>
      </w:r>
      <w:proofErr w:type="spellEnd"/>
      <w:r w:rsidRPr="009520DE">
        <w:rPr>
          <w:rFonts w:ascii="Arial" w:eastAsia="Calibri" w:hAnsi="Arial" w:cs="Arial"/>
          <w:sz w:val="22"/>
          <w:szCs w:val="22"/>
          <w:lang w:eastAsia="en-US"/>
        </w:rPr>
        <w:t xml:space="preserve">) je stabilizace příjmů aktivních zemědělců, zároveň musí žadatel řádně obhospodařovat minimálně 1 hektar zemědělské půdy s výjimkou zemědělských kultur jiná kultura, mimoprodukční plocha, plocha s kontejnery nebo rybník. Půda musí být evidována v evidenci zemědělské půdy LPIS od data podání žádosti do 31. srpna příslušného kalendářního roku. Platba představuje prostředky vyplácené ročně na jeden hektar využívané zemědělské plochy. </w:t>
      </w:r>
    </w:p>
    <w:p w14:paraId="54AF3D64" w14:textId="77777777" w:rsidR="00D87328" w:rsidRDefault="00D87328" w:rsidP="00D87328">
      <w:pPr>
        <w:spacing w:line="276" w:lineRule="auto"/>
        <w:jc w:val="both"/>
      </w:pPr>
    </w:p>
    <w:p w14:paraId="38461DF1" w14:textId="19BAE25D" w:rsidR="00D87328" w:rsidRPr="00AE2DEF" w:rsidRDefault="00D87328" w:rsidP="00D87328">
      <w:pPr>
        <w:spacing w:line="276" w:lineRule="auto"/>
        <w:jc w:val="both"/>
      </w:pPr>
      <w:r w:rsidRPr="00AE2DEF">
        <w:t xml:space="preserve">Garantem za </w:t>
      </w:r>
      <w:r>
        <w:t xml:space="preserve">platbu BISS </w:t>
      </w:r>
      <w:r w:rsidRPr="00AE2DEF">
        <w:t xml:space="preserve">je na MZe Ing. </w:t>
      </w:r>
      <w:r>
        <w:t>David Mráz</w:t>
      </w:r>
      <w:r w:rsidRPr="00AE2DEF">
        <w:t>, tel. 221 812 5</w:t>
      </w:r>
      <w:r>
        <w:t>21</w:t>
      </w:r>
      <w:r w:rsidRPr="00AE2DEF">
        <w:t xml:space="preserve">, email </w:t>
      </w:r>
      <w:hyperlink r:id="rId21" w:history="1">
        <w:r w:rsidRPr="00CA7D7F">
          <w:rPr>
            <w:rStyle w:val="Hypertextovodkaz"/>
          </w:rPr>
          <w:t>david.mraz@mze.cz</w:t>
        </w:r>
      </w:hyperlink>
      <w:r>
        <w:t xml:space="preserve"> </w:t>
      </w:r>
    </w:p>
    <w:p w14:paraId="3C213D56" w14:textId="2D229BD5" w:rsidR="009076ED" w:rsidRPr="00D26068" w:rsidRDefault="009076ED" w:rsidP="009076ED">
      <w:pPr>
        <w:pStyle w:val="perex"/>
        <w:spacing w:after="0" w:afterAutospacing="0" w:line="276" w:lineRule="auto"/>
        <w:jc w:val="both"/>
        <w:rPr>
          <w:rFonts w:ascii="Arial" w:hAnsi="Arial" w:cs="Arial"/>
          <w:b/>
          <w:bCs/>
          <w:sz w:val="22"/>
        </w:rPr>
      </w:pPr>
      <w:r w:rsidRPr="00D26068">
        <w:rPr>
          <w:rFonts w:ascii="Arial" w:hAnsi="Arial" w:cs="Arial"/>
          <w:b/>
          <w:bCs/>
          <w:sz w:val="22"/>
        </w:rPr>
        <w:t>Podmínky pro poskytnutí podpory:</w:t>
      </w:r>
    </w:p>
    <w:p w14:paraId="623ADC7D" w14:textId="77777777" w:rsidR="009076ED" w:rsidRDefault="009076ED" w:rsidP="009076ED">
      <w:pPr>
        <w:pStyle w:val="perex"/>
        <w:numPr>
          <w:ilvl w:val="0"/>
          <w:numId w:val="40"/>
        </w:numPr>
        <w:spacing w:before="0" w:beforeAutospacing="0" w:after="0" w:afterAutospacing="0" w:line="276" w:lineRule="auto"/>
        <w:ind w:left="714" w:hanging="357"/>
        <w:jc w:val="both"/>
        <w:rPr>
          <w:rFonts w:ascii="Arial" w:hAnsi="Arial" w:cs="Arial"/>
          <w:sz w:val="22"/>
        </w:rPr>
      </w:pPr>
      <w:r>
        <w:rPr>
          <w:rFonts w:ascii="Arial" w:hAnsi="Arial" w:cs="Arial"/>
          <w:sz w:val="22"/>
        </w:rPr>
        <w:t>M</w:t>
      </w:r>
      <w:r w:rsidRPr="00FF231F">
        <w:rPr>
          <w:rFonts w:ascii="Arial" w:hAnsi="Arial" w:cs="Arial"/>
          <w:sz w:val="22"/>
        </w:rPr>
        <w:t>inimální výměr</w:t>
      </w:r>
      <w:r>
        <w:rPr>
          <w:rFonts w:ascii="Arial" w:hAnsi="Arial" w:cs="Arial"/>
          <w:sz w:val="22"/>
        </w:rPr>
        <w:t>a</w:t>
      </w:r>
      <w:r w:rsidRPr="00FF231F">
        <w:rPr>
          <w:rFonts w:ascii="Arial" w:hAnsi="Arial" w:cs="Arial"/>
          <w:sz w:val="22"/>
        </w:rPr>
        <w:t xml:space="preserve"> </w:t>
      </w:r>
      <w:bookmarkStart w:id="42" w:name="_Hlk133312173"/>
      <w:r w:rsidRPr="00FF231F">
        <w:rPr>
          <w:rFonts w:ascii="Arial" w:hAnsi="Arial" w:cs="Arial"/>
          <w:sz w:val="22"/>
        </w:rPr>
        <w:t>činí v</w:t>
      </w:r>
      <w:r>
        <w:rPr>
          <w:rFonts w:ascii="Arial" w:hAnsi="Arial" w:cs="Arial"/>
          <w:sz w:val="22"/>
        </w:rPr>
        <w:t> </w:t>
      </w:r>
      <w:r w:rsidRPr="00FF231F">
        <w:rPr>
          <w:rFonts w:ascii="Arial" w:hAnsi="Arial" w:cs="Arial"/>
          <w:sz w:val="22"/>
        </w:rPr>
        <w:t>součtu všech</w:t>
      </w:r>
      <w:r>
        <w:rPr>
          <w:rFonts w:ascii="Arial" w:hAnsi="Arial" w:cs="Arial"/>
          <w:sz w:val="22"/>
        </w:rPr>
        <w:t xml:space="preserve"> způsobilých ploch</w:t>
      </w:r>
      <w:r w:rsidRPr="00FF231F">
        <w:rPr>
          <w:rFonts w:ascii="Arial" w:hAnsi="Arial" w:cs="Arial"/>
          <w:sz w:val="22"/>
        </w:rPr>
        <w:t xml:space="preserve"> DPB v</w:t>
      </w:r>
      <w:r>
        <w:rPr>
          <w:rFonts w:ascii="Arial" w:hAnsi="Arial" w:cs="Arial"/>
          <w:sz w:val="22"/>
        </w:rPr>
        <w:t> </w:t>
      </w:r>
      <w:r w:rsidRPr="00FF231F">
        <w:rPr>
          <w:rFonts w:ascii="Arial" w:hAnsi="Arial" w:cs="Arial"/>
          <w:sz w:val="22"/>
        </w:rPr>
        <w:t>Jednotné žádosti nejméně 1 ha zemědělské půdy</w:t>
      </w:r>
      <w:bookmarkEnd w:id="42"/>
      <w:r w:rsidRPr="00FF231F">
        <w:rPr>
          <w:rFonts w:ascii="Arial" w:hAnsi="Arial" w:cs="Arial"/>
          <w:sz w:val="22"/>
        </w:rPr>
        <w:t xml:space="preserve">. </w:t>
      </w:r>
    </w:p>
    <w:p w14:paraId="072995DC" w14:textId="77777777" w:rsidR="009076ED" w:rsidRPr="0097698E" w:rsidRDefault="009076ED" w:rsidP="009076ED">
      <w:pPr>
        <w:pStyle w:val="perex"/>
        <w:numPr>
          <w:ilvl w:val="0"/>
          <w:numId w:val="40"/>
        </w:numPr>
        <w:spacing w:before="0" w:beforeAutospacing="0" w:after="0" w:afterAutospacing="0" w:line="276" w:lineRule="auto"/>
        <w:ind w:left="714" w:hanging="357"/>
        <w:jc w:val="both"/>
        <w:rPr>
          <w:rFonts w:ascii="Arial" w:hAnsi="Arial" w:cs="Arial"/>
          <w:sz w:val="22"/>
        </w:rPr>
      </w:pPr>
      <w:r w:rsidRPr="003A7E53">
        <w:rPr>
          <w:rFonts w:ascii="Arial" w:hAnsi="Arial" w:cs="Arial"/>
          <w:sz w:val="22"/>
        </w:rPr>
        <w:t>Dotčené DPB musí být vedeny v</w:t>
      </w:r>
      <w:r>
        <w:rPr>
          <w:rFonts w:ascii="Arial" w:hAnsi="Arial" w:cs="Arial"/>
          <w:sz w:val="22"/>
        </w:rPr>
        <w:t> </w:t>
      </w:r>
      <w:r w:rsidRPr="003A7E53">
        <w:rPr>
          <w:rFonts w:ascii="Arial" w:hAnsi="Arial" w:cs="Arial"/>
          <w:sz w:val="22"/>
        </w:rPr>
        <w:t>LPIS</w:t>
      </w:r>
      <w:r>
        <w:rPr>
          <w:rFonts w:ascii="Arial" w:hAnsi="Arial" w:cs="Arial"/>
          <w:sz w:val="22"/>
        </w:rPr>
        <w:t xml:space="preserve"> na žadatele</w:t>
      </w:r>
      <w:r w:rsidRPr="00B76C13">
        <w:rPr>
          <w:rFonts w:ascii="Arial" w:hAnsi="Arial" w:cs="Arial"/>
          <w:sz w:val="22"/>
        </w:rPr>
        <w:t xml:space="preserve"> </w:t>
      </w:r>
      <w:r w:rsidRPr="0078125E">
        <w:rPr>
          <w:rFonts w:ascii="Arial" w:hAnsi="Arial" w:cs="Arial"/>
          <w:sz w:val="22"/>
        </w:rPr>
        <w:t>nejméně od data podání Jednotné žádosti do 31. srpna kalendářního roku, ve kterém žádá o podporu.</w:t>
      </w:r>
      <w:r w:rsidRPr="0078125E">
        <w:rPr>
          <w:rFonts w:ascii="Arial" w:hAnsi="Arial" w:cs="Arial"/>
        </w:rPr>
        <w:t xml:space="preserve"> </w:t>
      </w:r>
    </w:p>
    <w:p w14:paraId="6166C25B" w14:textId="77777777" w:rsidR="009076ED" w:rsidRDefault="009076ED" w:rsidP="009076ED">
      <w:pPr>
        <w:numPr>
          <w:ilvl w:val="0"/>
          <w:numId w:val="41"/>
        </w:numPr>
        <w:spacing w:line="276" w:lineRule="auto"/>
        <w:ind w:left="714" w:hanging="357"/>
        <w:jc w:val="both"/>
        <w:rPr>
          <w:rFonts w:cs="Arial"/>
          <w:szCs w:val="24"/>
        </w:rPr>
      </w:pPr>
      <w:r>
        <w:rPr>
          <w:rFonts w:cs="Arial"/>
          <w:szCs w:val="24"/>
        </w:rPr>
        <w:t xml:space="preserve">Žadatel musí </w:t>
      </w:r>
      <w:r w:rsidRPr="00FF231F">
        <w:rPr>
          <w:rFonts w:cs="Arial"/>
          <w:szCs w:val="24"/>
        </w:rPr>
        <w:t>řádn</w:t>
      </w:r>
      <w:r>
        <w:rPr>
          <w:rFonts w:cs="Arial"/>
          <w:szCs w:val="24"/>
        </w:rPr>
        <w:t>ě</w:t>
      </w:r>
      <w:r w:rsidRPr="00FF231F">
        <w:rPr>
          <w:rFonts w:cs="Arial"/>
          <w:szCs w:val="24"/>
        </w:rPr>
        <w:t xml:space="preserve"> obhospodařov</w:t>
      </w:r>
      <w:r>
        <w:rPr>
          <w:rFonts w:cs="Arial"/>
          <w:szCs w:val="24"/>
        </w:rPr>
        <w:t>at</w:t>
      </w:r>
      <w:r w:rsidRPr="00FF231F">
        <w:rPr>
          <w:rFonts w:cs="Arial"/>
          <w:szCs w:val="24"/>
        </w:rPr>
        <w:t xml:space="preserve"> zemědělsk</w:t>
      </w:r>
      <w:r>
        <w:rPr>
          <w:rFonts w:cs="Arial"/>
          <w:szCs w:val="24"/>
        </w:rPr>
        <w:t>ou</w:t>
      </w:r>
      <w:r w:rsidRPr="00FF231F">
        <w:rPr>
          <w:rFonts w:cs="Arial"/>
          <w:szCs w:val="24"/>
        </w:rPr>
        <w:t xml:space="preserve"> půd</w:t>
      </w:r>
      <w:r>
        <w:rPr>
          <w:rFonts w:cs="Arial"/>
          <w:szCs w:val="24"/>
        </w:rPr>
        <w:t>u.</w:t>
      </w:r>
      <w:r w:rsidRPr="00FF231F">
        <w:rPr>
          <w:rFonts w:cs="Arial"/>
          <w:szCs w:val="24"/>
        </w:rPr>
        <w:t xml:space="preserve"> </w:t>
      </w:r>
    </w:p>
    <w:p w14:paraId="3E3B080E" w14:textId="77777777" w:rsidR="009076ED" w:rsidRDefault="009076ED" w:rsidP="009076ED">
      <w:pPr>
        <w:numPr>
          <w:ilvl w:val="0"/>
          <w:numId w:val="41"/>
        </w:numPr>
        <w:spacing w:line="276" w:lineRule="auto"/>
        <w:jc w:val="both"/>
        <w:rPr>
          <w:rFonts w:cs="Arial"/>
          <w:szCs w:val="24"/>
        </w:rPr>
      </w:pPr>
      <w:r w:rsidRPr="00D8346E">
        <w:rPr>
          <w:rFonts w:cs="Arial"/>
          <w:szCs w:val="24"/>
        </w:rPr>
        <w:t xml:space="preserve">Žadatel musí </w:t>
      </w:r>
      <w:r w:rsidRPr="00FF231F">
        <w:rPr>
          <w:rFonts w:cs="Arial"/>
          <w:szCs w:val="24"/>
        </w:rPr>
        <w:t>dodržov</w:t>
      </w:r>
      <w:r>
        <w:rPr>
          <w:rFonts w:cs="Arial"/>
          <w:szCs w:val="24"/>
        </w:rPr>
        <w:t xml:space="preserve">at </w:t>
      </w:r>
      <w:r w:rsidRPr="00FF231F">
        <w:rPr>
          <w:rFonts w:cs="Arial"/>
          <w:szCs w:val="24"/>
        </w:rPr>
        <w:t>standard</w:t>
      </w:r>
      <w:r>
        <w:rPr>
          <w:rFonts w:cs="Arial"/>
          <w:szCs w:val="24"/>
        </w:rPr>
        <w:t>y</w:t>
      </w:r>
      <w:r w:rsidRPr="00FF231F">
        <w:rPr>
          <w:rFonts w:cs="Arial"/>
          <w:szCs w:val="24"/>
        </w:rPr>
        <w:t xml:space="preserve"> dobrého zemědělského a environmentálního stavu (DZES) a</w:t>
      </w:r>
      <w:r>
        <w:rPr>
          <w:rFonts w:cs="Arial"/>
          <w:szCs w:val="24"/>
        </w:rPr>
        <w:t> </w:t>
      </w:r>
      <w:r w:rsidRPr="00FF231F">
        <w:rPr>
          <w:rFonts w:cs="Arial"/>
          <w:szCs w:val="24"/>
        </w:rPr>
        <w:t>dodržov</w:t>
      </w:r>
      <w:r>
        <w:rPr>
          <w:rFonts w:cs="Arial"/>
          <w:szCs w:val="24"/>
        </w:rPr>
        <w:t>at</w:t>
      </w:r>
      <w:r w:rsidRPr="00FF231F">
        <w:rPr>
          <w:rFonts w:cs="Arial"/>
          <w:szCs w:val="24"/>
        </w:rPr>
        <w:t xml:space="preserve"> povinn</w:t>
      </w:r>
      <w:r>
        <w:rPr>
          <w:rFonts w:cs="Arial"/>
          <w:szCs w:val="24"/>
        </w:rPr>
        <w:t>é</w:t>
      </w:r>
      <w:r w:rsidRPr="00FF231F">
        <w:rPr>
          <w:rFonts w:cs="Arial"/>
          <w:szCs w:val="24"/>
        </w:rPr>
        <w:t xml:space="preserve"> požadavk</w:t>
      </w:r>
      <w:r>
        <w:rPr>
          <w:rFonts w:cs="Arial"/>
          <w:szCs w:val="24"/>
        </w:rPr>
        <w:t>y</w:t>
      </w:r>
      <w:r w:rsidRPr="00FF231F">
        <w:rPr>
          <w:rFonts w:cs="Arial"/>
          <w:szCs w:val="24"/>
        </w:rPr>
        <w:t xml:space="preserve"> na hospodaření (PPH), které jsou společně známy jako Cross Compliance (CC). </w:t>
      </w:r>
    </w:p>
    <w:p w14:paraId="79B0E99C" w14:textId="77777777" w:rsidR="009076ED" w:rsidRPr="00FF231F" w:rsidRDefault="009076ED" w:rsidP="009076ED">
      <w:pPr>
        <w:spacing w:line="276" w:lineRule="auto"/>
        <w:ind w:left="720"/>
        <w:jc w:val="both"/>
        <w:rPr>
          <w:rFonts w:cs="Arial"/>
          <w:szCs w:val="24"/>
        </w:rPr>
      </w:pPr>
    </w:p>
    <w:p w14:paraId="12FEEE6D" w14:textId="77777777" w:rsidR="009076ED" w:rsidRDefault="009076ED" w:rsidP="009076ED">
      <w:pPr>
        <w:spacing w:line="276" w:lineRule="auto"/>
        <w:jc w:val="both"/>
        <w:rPr>
          <w:rFonts w:cs="Arial"/>
        </w:rPr>
      </w:pPr>
      <w:r w:rsidRPr="003A7E53">
        <w:rPr>
          <w:rFonts w:cs="Arial"/>
        </w:rPr>
        <w:t>Zemědělská půda se zemědělskou kulturou jiná kultura</w:t>
      </w:r>
      <w:r>
        <w:rPr>
          <w:rFonts w:cs="Arial"/>
        </w:rPr>
        <w:t>, mimoprodukční plocha, plocha s kontejnery a rybník</w:t>
      </w:r>
      <w:r w:rsidRPr="003A7E53">
        <w:rPr>
          <w:rFonts w:cs="Arial"/>
        </w:rPr>
        <w:t xml:space="preserve"> není způsobilá pro poskytnutí platby</w:t>
      </w:r>
      <w:r>
        <w:rPr>
          <w:rFonts w:cs="Arial"/>
        </w:rPr>
        <w:t xml:space="preserve"> BISS</w:t>
      </w:r>
      <w:r w:rsidRPr="003A7E53">
        <w:rPr>
          <w:rFonts w:cs="Arial"/>
        </w:rPr>
        <w:t>.</w:t>
      </w:r>
    </w:p>
    <w:p w14:paraId="590D7CAD" w14:textId="77777777" w:rsidR="009076ED" w:rsidRPr="00FF231F" w:rsidRDefault="009076ED" w:rsidP="009076ED">
      <w:pPr>
        <w:spacing w:line="276" w:lineRule="auto"/>
        <w:jc w:val="both"/>
        <w:rPr>
          <w:rFonts w:cs="Arial"/>
          <w:szCs w:val="24"/>
        </w:rPr>
      </w:pPr>
    </w:p>
    <w:p w14:paraId="7574D1B6" w14:textId="77777777" w:rsidR="009076ED" w:rsidRPr="00FF231F" w:rsidRDefault="009076ED" w:rsidP="009076ED">
      <w:pPr>
        <w:spacing w:line="276" w:lineRule="auto"/>
        <w:jc w:val="both"/>
        <w:rPr>
          <w:rFonts w:cs="Arial"/>
          <w:szCs w:val="24"/>
        </w:rPr>
      </w:pPr>
      <w:r w:rsidRPr="00FF231F">
        <w:rPr>
          <w:rFonts w:cs="Arial"/>
          <w:szCs w:val="24"/>
        </w:rPr>
        <w:t>V</w:t>
      </w:r>
      <w:r>
        <w:rPr>
          <w:rFonts w:cs="Arial"/>
          <w:szCs w:val="24"/>
        </w:rPr>
        <w:t> </w:t>
      </w:r>
      <w:r w:rsidRPr="00FF231F">
        <w:rPr>
          <w:rFonts w:cs="Arial"/>
          <w:szCs w:val="24"/>
        </w:rPr>
        <w:t>případě standardní orné půdy se zemědělským obhospodařováním rozumí provádění obvyklých agrotechnických činností zajištujících pěstování plodin.</w:t>
      </w:r>
    </w:p>
    <w:p w14:paraId="1D9E1D4B" w14:textId="77777777" w:rsidR="009076ED" w:rsidRPr="00FF231F" w:rsidRDefault="009076ED" w:rsidP="009076ED">
      <w:pPr>
        <w:spacing w:line="276" w:lineRule="auto"/>
        <w:jc w:val="both"/>
        <w:rPr>
          <w:rFonts w:cs="Arial"/>
          <w:szCs w:val="24"/>
        </w:rPr>
      </w:pPr>
    </w:p>
    <w:p w14:paraId="55D6888E" w14:textId="52F9C563" w:rsidR="009076ED" w:rsidRPr="00FF231F" w:rsidRDefault="009076ED" w:rsidP="009076ED">
      <w:pPr>
        <w:spacing w:line="276" w:lineRule="auto"/>
        <w:jc w:val="both"/>
        <w:rPr>
          <w:rFonts w:cs="Arial"/>
          <w:bCs/>
          <w:szCs w:val="24"/>
          <w:lang w:eastAsia="cs-CZ"/>
        </w:rPr>
      </w:pPr>
      <w:r w:rsidRPr="00FF231F">
        <w:rPr>
          <w:rStyle w:val="Siln"/>
          <w:rFonts w:cs="Arial"/>
          <w:lang w:eastAsia="cs-CZ"/>
        </w:rPr>
        <w:t>Od roku 20</w:t>
      </w:r>
      <w:r>
        <w:rPr>
          <w:rStyle w:val="Siln"/>
          <w:rFonts w:cs="Arial"/>
          <w:lang w:eastAsia="cs-CZ"/>
        </w:rPr>
        <w:t>23</w:t>
      </w:r>
      <w:r w:rsidRPr="00FF231F">
        <w:rPr>
          <w:rStyle w:val="Siln"/>
          <w:rFonts w:cs="Arial"/>
          <w:lang w:eastAsia="cs-CZ"/>
        </w:rPr>
        <w:t xml:space="preserve"> </w:t>
      </w:r>
      <w:r w:rsidR="00135EF0">
        <w:rPr>
          <w:rStyle w:val="Siln"/>
          <w:rFonts w:cs="Arial"/>
          <w:lang w:eastAsia="cs-CZ"/>
        </w:rPr>
        <w:t>s</w:t>
      </w:r>
      <w:r w:rsidRPr="00FF231F">
        <w:rPr>
          <w:rStyle w:val="Siln"/>
          <w:rFonts w:cs="Arial"/>
          <w:lang w:eastAsia="cs-CZ"/>
        </w:rPr>
        <w:t>e</w:t>
      </w:r>
      <w:r w:rsidR="00135EF0">
        <w:rPr>
          <w:rStyle w:val="Siln"/>
          <w:rFonts w:cs="Arial"/>
          <w:lang w:eastAsia="cs-CZ"/>
        </w:rPr>
        <w:t xml:space="preserve"> oproti SAPS </w:t>
      </w:r>
      <w:r w:rsidR="00135EF0" w:rsidRPr="00DC0234">
        <w:rPr>
          <w:rStyle w:val="Siln"/>
          <w:rFonts w:cs="Arial"/>
          <w:b w:val="0"/>
          <w:bCs w:val="0"/>
          <w:lang w:eastAsia="cs-CZ"/>
        </w:rPr>
        <w:t>mění</w:t>
      </w:r>
      <w:r w:rsidRPr="00DC0234">
        <w:rPr>
          <w:rStyle w:val="Siln"/>
          <w:rFonts w:cs="Arial"/>
          <w:b w:val="0"/>
          <w:bCs w:val="0"/>
          <w:lang w:eastAsia="cs-CZ"/>
        </w:rPr>
        <w:t xml:space="preserve"> povinnost obhospodařování pozemků s TTP (kultura T) a travními porosty TP (kultura G)</w:t>
      </w:r>
      <w:r w:rsidR="00135EF0" w:rsidRPr="00DC0234">
        <w:rPr>
          <w:rStyle w:val="Siln"/>
          <w:rFonts w:cs="Arial"/>
          <w:b w:val="0"/>
          <w:bCs w:val="0"/>
          <w:lang w:eastAsia="cs-CZ"/>
        </w:rPr>
        <w:t xml:space="preserve"> -</w:t>
      </w:r>
      <w:r w:rsidRPr="00DC0234">
        <w:rPr>
          <w:rStyle w:val="Siln"/>
          <w:rFonts w:cs="Arial"/>
          <w:b w:val="0"/>
          <w:bCs w:val="0"/>
          <w:lang w:eastAsia="cs-CZ"/>
        </w:rPr>
        <w:t xml:space="preserve"> zajištění pastvy včetně likvidace nedopasků</w:t>
      </w:r>
      <w:r w:rsidR="00DC0234">
        <w:rPr>
          <w:rStyle w:val="Siln"/>
          <w:rFonts w:cs="Arial"/>
          <w:b w:val="0"/>
          <w:bCs w:val="0"/>
          <w:lang w:eastAsia="cs-CZ"/>
        </w:rPr>
        <w:t xml:space="preserve"> nebo </w:t>
      </w:r>
      <w:r w:rsidR="00DC0234" w:rsidRPr="00DC0234">
        <w:rPr>
          <w:rStyle w:val="Siln"/>
          <w:rFonts w:cs="Arial"/>
          <w:b w:val="0"/>
          <w:bCs w:val="0"/>
          <w:lang w:eastAsia="cs-CZ"/>
        </w:rPr>
        <w:t>seče s odklizením biomasy (tj. pokosení plochy) z pozemku</w:t>
      </w:r>
      <w:r w:rsidRPr="00DC0234">
        <w:rPr>
          <w:rStyle w:val="Siln"/>
          <w:rFonts w:cs="Arial"/>
          <w:b w:val="0"/>
          <w:bCs w:val="0"/>
          <w:lang w:eastAsia="cs-CZ"/>
        </w:rPr>
        <w:t xml:space="preserve"> </w:t>
      </w:r>
      <w:r w:rsidR="00DC0234" w:rsidRPr="00DC0234">
        <w:rPr>
          <w:rStyle w:val="Siln"/>
          <w:rFonts w:cs="Arial"/>
          <w:b w:val="0"/>
          <w:bCs w:val="0"/>
          <w:lang w:eastAsia="cs-CZ"/>
        </w:rPr>
        <w:t xml:space="preserve">proběhne nově </w:t>
      </w:r>
      <w:r w:rsidRPr="00DC0234">
        <w:rPr>
          <w:rStyle w:val="Siln"/>
          <w:rFonts w:cs="Arial"/>
          <w:b w:val="0"/>
          <w:bCs w:val="0"/>
          <w:lang w:eastAsia="cs-CZ"/>
        </w:rPr>
        <w:t xml:space="preserve">v termínu </w:t>
      </w:r>
      <w:r w:rsidRPr="00FF231F">
        <w:rPr>
          <w:rStyle w:val="Siln"/>
          <w:rFonts w:cs="Arial"/>
          <w:lang w:eastAsia="cs-CZ"/>
        </w:rPr>
        <w:t>do </w:t>
      </w:r>
      <w:r w:rsidRPr="00B2652F">
        <w:rPr>
          <w:rStyle w:val="Siln"/>
          <w:rFonts w:cs="Arial"/>
          <w:lang w:eastAsia="cs-CZ"/>
        </w:rPr>
        <w:t xml:space="preserve">31. srpna </w:t>
      </w:r>
      <w:r w:rsidRPr="00DC0234">
        <w:rPr>
          <w:rStyle w:val="Siln"/>
          <w:rFonts w:cs="Arial"/>
          <w:b w:val="0"/>
          <w:bCs w:val="0"/>
          <w:lang w:eastAsia="cs-CZ"/>
        </w:rPr>
        <w:t>příslušného kalendářního roku</w:t>
      </w:r>
      <w:r w:rsidRPr="00FF231F">
        <w:rPr>
          <w:rStyle w:val="Siln"/>
          <w:rFonts w:cs="Arial"/>
          <w:lang w:eastAsia="cs-CZ"/>
        </w:rPr>
        <w:t xml:space="preserve">. </w:t>
      </w:r>
      <w:r w:rsidR="00DC0234">
        <w:rPr>
          <w:rStyle w:val="Siln"/>
          <w:rFonts w:cs="Arial"/>
          <w:b w:val="0"/>
          <w:bCs w:val="0"/>
          <w:lang w:eastAsia="cs-CZ"/>
        </w:rPr>
        <w:t xml:space="preserve">Podmínka provádět tyto operace v termínu do 31. července je převedena do ekoplatby. </w:t>
      </w:r>
      <w:r w:rsidRPr="00DC0234">
        <w:rPr>
          <w:rStyle w:val="Siln"/>
          <w:rFonts w:cs="Arial"/>
          <w:b w:val="0"/>
          <w:bCs w:val="0"/>
          <w:lang w:eastAsia="cs-CZ"/>
        </w:rPr>
        <w:t>Povinnost</w:t>
      </w:r>
      <w:r w:rsidR="00DC0234" w:rsidRPr="00DC0234">
        <w:rPr>
          <w:rStyle w:val="Siln"/>
          <w:rFonts w:cs="Arial"/>
          <w:b w:val="0"/>
          <w:bCs w:val="0"/>
          <w:lang w:eastAsia="cs-CZ"/>
        </w:rPr>
        <w:t xml:space="preserve"> pro BISS</w:t>
      </w:r>
      <w:r w:rsidRPr="00DC0234">
        <w:rPr>
          <w:rStyle w:val="Siln"/>
          <w:rFonts w:cs="Arial"/>
          <w:b w:val="0"/>
          <w:bCs w:val="0"/>
          <w:lang w:eastAsia="cs-CZ"/>
        </w:rPr>
        <w:t xml:space="preserve"> je</w:t>
      </w:r>
      <w:r w:rsidRPr="00FF231F">
        <w:rPr>
          <w:rStyle w:val="Siln"/>
          <w:rFonts w:cs="Arial"/>
          <w:lang w:eastAsia="cs-CZ"/>
        </w:rPr>
        <w:t xml:space="preserve"> </w:t>
      </w:r>
      <w:r w:rsidRPr="00FF231F">
        <w:rPr>
          <w:rFonts w:cs="Arial"/>
          <w:bCs/>
          <w:szCs w:val="24"/>
          <w:lang w:eastAsia="cs-CZ"/>
        </w:rPr>
        <w:t>stanovena v § 7 (</w:t>
      </w:r>
      <w:r>
        <w:rPr>
          <w:rFonts w:cs="Arial"/>
          <w:bCs/>
          <w:szCs w:val="24"/>
          <w:lang w:eastAsia="cs-CZ"/>
        </w:rPr>
        <w:t>2</w:t>
      </w:r>
      <w:r w:rsidRPr="00FF231F">
        <w:rPr>
          <w:rFonts w:cs="Arial"/>
          <w:bCs/>
          <w:szCs w:val="24"/>
          <w:lang w:eastAsia="cs-CZ"/>
        </w:rPr>
        <w:t xml:space="preserve">) </w:t>
      </w:r>
      <w:r w:rsidR="00DC0234">
        <w:rPr>
          <w:rFonts w:cs="Arial"/>
          <w:bCs/>
          <w:szCs w:val="24"/>
          <w:lang w:eastAsia="cs-CZ"/>
        </w:rPr>
        <w:t>NV PP.</w:t>
      </w:r>
    </w:p>
    <w:p w14:paraId="1EF72C5D" w14:textId="77777777" w:rsidR="009076ED" w:rsidRDefault="009076ED" w:rsidP="009076ED">
      <w:pPr>
        <w:spacing w:line="276" w:lineRule="auto"/>
        <w:jc w:val="both"/>
        <w:rPr>
          <w:rFonts w:cs="Arial"/>
          <w:b/>
          <w:bCs/>
          <w:szCs w:val="24"/>
          <w:lang w:eastAsia="cs-CZ"/>
        </w:rPr>
      </w:pPr>
    </w:p>
    <w:p w14:paraId="0B6DB0CC" w14:textId="77777777" w:rsidR="009076ED" w:rsidRPr="00FF231F" w:rsidRDefault="009076ED" w:rsidP="009076ED">
      <w:pPr>
        <w:spacing w:line="276" w:lineRule="auto"/>
        <w:jc w:val="both"/>
        <w:rPr>
          <w:rFonts w:cs="Arial"/>
          <w:b/>
          <w:bCs/>
          <w:szCs w:val="24"/>
          <w:lang w:eastAsia="cs-CZ"/>
        </w:rPr>
      </w:pPr>
      <w:r w:rsidRPr="00FF231F">
        <w:rPr>
          <w:rFonts w:cs="Arial"/>
          <w:b/>
          <w:bCs/>
          <w:szCs w:val="24"/>
          <w:lang w:eastAsia="cs-CZ"/>
        </w:rPr>
        <w:t>Výjimky z</w:t>
      </w:r>
      <w:r>
        <w:rPr>
          <w:rFonts w:cs="Arial"/>
          <w:b/>
          <w:bCs/>
          <w:szCs w:val="24"/>
          <w:lang w:eastAsia="cs-CZ"/>
        </w:rPr>
        <w:t> </w:t>
      </w:r>
      <w:r w:rsidRPr="00FF231F">
        <w:rPr>
          <w:rFonts w:cs="Arial"/>
          <w:b/>
          <w:bCs/>
          <w:szCs w:val="24"/>
          <w:lang w:eastAsia="cs-CZ"/>
        </w:rPr>
        <w:t>povinné seče a pastvy</w:t>
      </w:r>
      <w:r>
        <w:rPr>
          <w:rFonts w:cs="Arial"/>
          <w:b/>
          <w:bCs/>
          <w:szCs w:val="24"/>
          <w:lang w:eastAsia="cs-CZ"/>
        </w:rPr>
        <w:t xml:space="preserve"> na TTP a TP</w:t>
      </w:r>
      <w:r w:rsidRPr="00FF231F">
        <w:rPr>
          <w:rFonts w:cs="Arial"/>
          <w:b/>
          <w:bCs/>
          <w:szCs w:val="24"/>
          <w:lang w:eastAsia="cs-CZ"/>
        </w:rPr>
        <w:t>:</w:t>
      </w:r>
    </w:p>
    <w:p w14:paraId="50A638BF" w14:textId="346B70D2" w:rsidR="00135EF0" w:rsidRDefault="00DC0234" w:rsidP="009076ED">
      <w:pPr>
        <w:numPr>
          <w:ilvl w:val="0"/>
          <w:numId w:val="39"/>
        </w:numPr>
        <w:spacing w:line="276" w:lineRule="auto"/>
        <w:jc w:val="both"/>
        <w:rPr>
          <w:rFonts w:cs="Arial"/>
          <w:bCs/>
          <w:szCs w:val="24"/>
          <w:lang w:eastAsia="cs-CZ"/>
        </w:rPr>
      </w:pPr>
      <w:r>
        <w:rPr>
          <w:rFonts w:cs="Arial"/>
          <w:bCs/>
          <w:szCs w:val="24"/>
          <w:lang w:eastAsia="cs-CZ"/>
        </w:rPr>
        <w:t>n</w:t>
      </w:r>
      <w:r w:rsidR="00135EF0">
        <w:rPr>
          <w:rFonts w:cs="Arial"/>
          <w:bCs/>
          <w:szCs w:val="24"/>
          <w:lang w:eastAsia="cs-CZ"/>
        </w:rPr>
        <w:t>epokosené plochy v rámci ekoplatby nebo AEKO</w:t>
      </w:r>
    </w:p>
    <w:p w14:paraId="00A7F229" w14:textId="0DF21DEA" w:rsidR="00DC0234" w:rsidRDefault="00DC0234" w:rsidP="009076ED">
      <w:pPr>
        <w:numPr>
          <w:ilvl w:val="0"/>
          <w:numId w:val="39"/>
        </w:numPr>
        <w:spacing w:line="276" w:lineRule="auto"/>
        <w:jc w:val="both"/>
        <w:rPr>
          <w:rFonts w:cs="Arial"/>
          <w:bCs/>
          <w:szCs w:val="24"/>
          <w:lang w:eastAsia="cs-CZ"/>
        </w:rPr>
      </w:pPr>
      <w:r>
        <w:rPr>
          <w:rFonts w:cs="Arial"/>
          <w:bCs/>
          <w:szCs w:val="24"/>
          <w:lang w:eastAsia="cs-CZ"/>
        </w:rPr>
        <w:t>odlišné termíny v ekoplatbě (ekoplatba má před BISS přednost)</w:t>
      </w:r>
    </w:p>
    <w:p w14:paraId="18D40A5F" w14:textId="7A35E53B" w:rsidR="00DC0234" w:rsidRDefault="00DC0234" w:rsidP="009076ED">
      <w:pPr>
        <w:numPr>
          <w:ilvl w:val="0"/>
          <w:numId w:val="39"/>
        </w:numPr>
        <w:spacing w:line="276" w:lineRule="auto"/>
        <w:jc w:val="both"/>
        <w:rPr>
          <w:rFonts w:cs="Arial"/>
          <w:bCs/>
          <w:szCs w:val="24"/>
          <w:lang w:eastAsia="cs-CZ"/>
        </w:rPr>
      </w:pPr>
      <w:r>
        <w:rPr>
          <w:rFonts w:cs="Arial"/>
          <w:bCs/>
          <w:szCs w:val="24"/>
          <w:lang w:eastAsia="cs-CZ"/>
        </w:rPr>
        <w:t>odlišné termíny v AEKO (AEKO má před BISS přednost)</w:t>
      </w:r>
    </w:p>
    <w:p w14:paraId="36B0AC52" w14:textId="1C6C7384" w:rsidR="00DC0234" w:rsidRDefault="00DC0234" w:rsidP="009076ED">
      <w:pPr>
        <w:numPr>
          <w:ilvl w:val="0"/>
          <w:numId w:val="39"/>
        </w:numPr>
        <w:spacing w:line="276" w:lineRule="auto"/>
        <w:jc w:val="both"/>
        <w:rPr>
          <w:rFonts w:cs="Arial"/>
          <w:bCs/>
          <w:szCs w:val="24"/>
          <w:lang w:eastAsia="cs-CZ"/>
        </w:rPr>
      </w:pPr>
      <w:r>
        <w:rPr>
          <w:rFonts w:cs="Arial"/>
          <w:bCs/>
          <w:szCs w:val="24"/>
          <w:lang w:eastAsia="cs-CZ"/>
        </w:rPr>
        <w:t>odlišné termíny v EZ (EZ má před BISS přednost)</w:t>
      </w:r>
    </w:p>
    <w:p w14:paraId="0798565D" w14:textId="0CE8D2EE" w:rsidR="00DC0234" w:rsidRDefault="00DC0234" w:rsidP="009076ED">
      <w:pPr>
        <w:numPr>
          <w:ilvl w:val="0"/>
          <w:numId w:val="39"/>
        </w:numPr>
        <w:spacing w:line="276" w:lineRule="auto"/>
        <w:jc w:val="both"/>
        <w:rPr>
          <w:rFonts w:cs="Arial"/>
          <w:bCs/>
          <w:szCs w:val="24"/>
          <w:lang w:eastAsia="cs-CZ"/>
        </w:rPr>
      </w:pPr>
      <w:r>
        <w:rPr>
          <w:rFonts w:cs="Arial"/>
          <w:bCs/>
          <w:szCs w:val="24"/>
          <w:lang w:eastAsia="cs-CZ"/>
        </w:rPr>
        <w:t>souhlasné stanovisko OOP</w:t>
      </w:r>
    </w:p>
    <w:p w14:paraId="5AF0A65D" w14:textId="57C1B904" w:rsidR="00DC0234" w:rsidRDefault="00DC0234" w:rsidP="009076ED">
      <w:pPr>
        <w:numPr>
          <w:ilvl w:val="0"/>
          <w:numId w:val="39"/>
        </w:numPr>
        <w:spacing w:line="276" w:lineRule="auto"/>
        <w:jc w:val="both"/>
        <w:rPr>
          <w:rFonts w:cs="Arial"/>
          <w:bCs/>
          <w:szCs w:val="24"/>
          <w:lang w:eastAsia="cs-CZ"/>
        </w:rPr>
      </w:pPr>
      <w:r>
        <w:rPr>
          <w:rFonts w:cs="Arial"/>
          <w:bCs/>
          <w:szCs w:val="24"/>
          <w:lang w:eastAsia="cs-CZ"/>
        </w:rPr>
        <w:t>provádění obnovy TTP podle § 3j zákona o zemědělství</w:t>
      </w:r>
    </w:p>
    <w:p w14:paraId="3DE3B841" w14:textId="64205B5F" w:rsidR="00E25625" w:rsidRDefault="00E25625" w:rsidP="00E25625">
      <w:pPr>
        <w:spacing w:line="276" w:lineRule="auto"/>
        <w:jc w:val="both"/>
        <w:rPr>
          <w:rFonts w:cs="Arial"/>
          <w:bCs/>
          <w:szCs w:val="24"/>
          <w:lang w:eastAsia="cs-CZ"/>
        </w:rPr>
      </w:pPr>
    </w:p>
    <w:p w14:paraId="485E2979" w14:textId="5F69D841" w:rsidR="00E25625" w:rsidRDefault="00E25625" w:rsidP="00E25625">
      <w:pPr>
        <w:spacing w:line="276" w:lineRule="auto"/>
        <w:jc w:val="both"/>
        <w:rPr>
          <w:rFonts w:cs="Arial"/>
          <w:bCs/>
          <w:szCs w:val="24"/>
          <w:lang w:eastAsia="cs-CZ"/>
        </w:rPr>
      </w:pPr>
    </w:p>
    <w:p w14:paraId="7A9A1285" w14:textId="77777777" w:rsidR="00E25625" w:rsidRDefault="00E25625" w:rsidP="00E25625">
      <w:pPr>
        <w:spacing w:line="276" w:lineRule="auto"/>
        <w:jc w:val="both"/>
        <w:rPr>
          <w:rFonts w:cs="Arial"/>
          <w:bCs/>
          <w:szCs w:val="24"/>
          <w:lang w:eastAsia="cs-CZ"/>
        </w:rPr>
      </w:pPr>
    </w:p>
    <w:p w14:paraId="1FB7FF5C" w14:textId="60E9B8FE" w:rsidR="009076ED" w:rsidRPr="00C70EBC" w:rsidRDefault="009076ED" w:rsidP="009076ED">
      <w:pPr>
        <w:numPr>
          <w:ilvl w:val="0"/>
          <w:numId w:val="39"/>
        </w:numPr>
        <w:spacing w:line="276" w:lineRule="auto"/>
        <w:jc w:val="both"/>
        <w:rPr>
          <w:rStyle w:val="Siln"/>
          <w:rFonts w:cs="Arial"/>
          <w:b w:val="0"/>
          <w:szCs w:val="24"/>
          <w:lang w:eastAsia="cs-CZ"/>
        </w:rPr>
      </w:pPr>
      <w:r w:rsidRPr="00C70EBC">
        <w:rPr>
          <w:rStyle w:val="Siln"/>
          <w:rFonts w:cs="Arial"/>
          <w:b w:val="0"/>
          <w:bCs w:val="0"/>
          <w:lang w:eastAsia="cs-CZ"/>
        </w:rPr>
        <w:t xml:space="preserve">likvidace nedopasků </w:t>
      </w:r>
      <w:r w:rsidR="00DC0234">
        <w:rPr>
          <w:rStyle w:val="Siln"/>
          <w:rFonts w:cs="Arial"/>
          <w:b w:val="0"/>
          <w:bCs w:val="0"/>
          <w:lang w:eastAsia="cs-CZ"/>
        </w:rPr>
        <w:t>nemusí být provedena na ploch</w:t>
      </w:r>
      <w:r w:rsidR="009520DE">
        <w:rPr>
          <w:rStyle w:val="Siln"/>
          <w:rFonts w:cs="Arial"/>
          <w:b w:val="0"/>
          <w:bCs w:val="0"/>
          <w:lang w:eastAsia="cs-CZ"/>
        </w:rPr>
        <w:t>á</w:t>
      </w:r>
      <w:r w:rsidR="00DC0234">
        <w:rPr>
          <w:rStyle w:val="Siln"/>
          <w:rFonts w:cs="Arial"/>
          <w:b w:val="0"/>
          <w:bCs w:val="0"/>
          <w:lang w:eastAsia="cs-CZ"/>
        </w:rPr>
        <w:t>ch</w:t>
      </w:r>
      <w:r w:rsidRPr="00C70EBC">
        <w:rPr>
          <w:rStyle w:val="Siln"/>
          <w:rFonts w:cs="Arial"/>
          <w:b w:val="0"/>
          <w:bCs w:val="0"/>
          <w:lang w:eastAsia="cs-CZ"/>
        </w:rPr>
        <w:t xml:space="preserve"> s průměrnou sklonitostí převyšující 10°.</w:t>
      </w:r>
    </w:p>
    <w:p w14:paraId="70CC25BD" w14:textId="77777777" w:rsidR="009076ED" w:rsidRDefault="009076ED" w:rsidP="009076ED">
      <w:pPr>
        <w:spacing w:line="276" w:lineRule="auto"/>
        <w:jc w:val="both"/>
        <w:rPr>
          <w:rFonts w:cs="Arial"/>
          <w:b/>
        </w:rPr>
      </w:pPr>
    </w:p>
    <w:p w14:paraId="10E86701" w14:textId="245C62CD" w:rsidR="00135EF0" w:rsidRDefault="00135EF0" w:rsidP="00135EF0">
      <w:pPr>
        <w:spacing w:line="276" w:lineRule="auto"/>
        <w:jc w:val="both"/>
        <w:rPr>
          <w:rFonts w:cs="Arial"/>
          <w:bCs/>
          <w:szCs w:val="24"/>
          <w:lang w:eastAsia="cs-CZ"/>
        </w:rPr>
      </w:pPr>
      <w:r w:rsidRPr="00FF231F">
        <w:rPr>
          <w:rFonts w:cs="Arial"/>
          <w:bCs/>
          <w:szCs w:val="24"/>
          <w:lang w:eastAsia="cs-CZ"/>
        </w:rPr>
        <w:t xml:space="preserve">Žadatelé o </w:t>
      </w:r>
      <w:r>
        <w:rPr>
          <w:rFonts w:cs="Arial"/>
          <w:bCs/>
          <w:szCs w:val="24"/>
          <w:lang w:eastAsia="cs-CZ"/>
        </w:rPr>
        <w:t>BISS</w:t>
      </w:r>
      <w:r w:rsidRPr="00FF231F">
        <w:rPr>
          <w:rFonts w:cs="Arial"/>
          <w:bCs/>
          <w:szCs w:val="24"/>
          <w:lang w:eastAsia="cs-CZ"/>
        </w:rPr>
        <w:t xml:space="preserve"> pěstující konopí do jednotné žádosti o plochu uvedou </w:t>
      </w:r>
      <w:r w:rsidR="00505EDF">
        <w:rPr>
          <w:rFonts w:cs="Arial"/>
          <w:bCs/>
          <w:szCs w:val="24"/>
          <w:lang w:eastAsia="cs-CZ"/>
        </w:rPr>
        <w:t xml:space="preserve">kromě údaje o příslušném DPB a také </w:t>
      </w:r>
      <w:r w:rsidRPr="00FF231F">
        <w:rPr>
          <w:rFonts w:cs="Arial"/>
          <w:bCs/>
          <w:szCs w:val="24"/>
          <w:lang w:eastAsia="cs-CZ"/>
        </w:rPr>
        <w:t>konkrétní odrůdu konopí společně s</w:t>
      </w:r>
      <w:r w:rsidR="00505EDF">
        <w:rPr>
          <w:rFonts w:cs="Arial"/>
          <w:bCs/>
          <w:szCs w:val="24"/>
          <w:lang w:eastAsia="cs-CZ"/>
        </w:rPr>
        <w:t xml:space="preserve"> pěstovanou </w:t>
      </w:r>
      <w:r w:rsidRPr="00FF231F">
        <w:rPr>
          <w:rFonts w:cs="Arial"/>
          <w:bCs/>
          <w:szCs w:val="24"/>
          <w:lang w:eastAsia="cs-CZ"/>
        </w:rPr>
        <w:t>výměrou a množství použitého osiva v</w:t>
      </w:r>
      <w:r>
        <w:rPr>
          <w:rFonts w:cs="Arial"/>
          <w:bCs/>
          <w:szCs w:val="24"/>
          <w:lang w:eastAsia="cs-CZ"/>
        </w:rPr>
        <w:t> </w:t>
      </w:r>
      <w:r w:rsidRPr="00FF231F">
        <w:rPr>
          <w:rFonts w:cs="Arial"/>
          <w:bCs/>
          <w:szCs w:val="24"/>
          <w:lang w:eastAsia="cs-CZ"/>
        </w:rPr>
        <w:t>kg/ha. K</w:t>
      </w:r>
      <w:r>
        <w:rPr>
          <w:rFonts w:cs="Arial"/>
          <w:bCs/>
          <w:szCs w:val="24"/>
          <w:lang w:eastAsia="cs-CZ"/>
        </w:rPr>
        <w:t> </w:t>
      </w:r>
      <w:r w:rsidRPr="00FF231F">
        <w:rPr>
          <w:rFonts w:cs="Arial"/>
          <w:bCs/>
          <w:szCs w:val="24"/>
          <w:lang w:eastAsia="cs-CZ"/>
        </w:rPr>
        <w:t xml:space="preserve">žádosti je dále žadatel </w:t>
      </w:r>
      <w:proofErr w:type="gramStart"/>
      <w:r w:rsidR="00505EDF">
        <w:rPr>
          <w:rFonts w:cs="Arial"/>
          <w:bCs/>
          <w:szCs w:val="24"/>
          <w:lang w:eastAsia="cs-CZ"/>
        </w:rPr>
        <w:t>d</w:t>
      </w:r>
      <w:r w:rsidRPr="00FF231F">
        <w:rPr>
          <w:rFonts w:cs="Arial"/>
          <w:bCs/>
          <w:szCs w:val="24"/>
          <w:lang w:eastAsia="cs-CZ"/>
        </w:rPr>
        <w:t>olož</w:t>
      </w:r>
      <w:r w:rsidR="00505EDF">
        <w:rPr>
          <w:rFonts w:cs="Arial"/>
          <w:bCs/>
          <w:szCs w:val="24"/>
          <w:lang w:eastAsia="cs-CZ"/>
        </w:rPr>
        <w:t>í</w:t>
      </w:r>
      <w:proofErr w:type="gramEnd"/>
      <w:r w:rsidRPr="00FF231F">
        <w:rPr>
          <w:rFonts w:cs="Arial"/>
          <w:bCs/>
          <w:szCs w:val="24"/>
          <w:lang w:eastAsia="cs-CZ"/>
        </w:rPr>
        <w:t xml:space="preserve"> uznáv</w:t>
      </w:r>
      <w:r>
        <w:rPr>
          <w:rFonts w:cs="Arial"/>
          <w:bCs/>
          <w:szCs w:val="24"/>
          <w:lang w:eastAsia="cs-CZ"/>
        </w:rPr>
        <w:t xml:space="preserve">ací list o uznání osiva konopí </w:t>
      </w:r>
      <w:r w:rsidRPr="00FF231F">
        <w:rPr>
          <w:rFonts w:cs="Arial"/>
          <w:bCs/>
          <w:szCs w:val="24"/>
          <w:lang w:eastAsia="cs-CZ"/>
        </w:rPr>
        <w:t>nebo návěsky z</w:t>
      </w:r>
      <w:r>
        <w:rPr>
          <w:rFonts w:cs="Arial"/>
          <w:bCs/>
          <w:szCs w:val="24"/>
          <w:lang w:eastAsia="cs-CZ"/>
        </w:rPr>
        <w:t> </w:t>
      </w:r>
      <w:r w:rsidRPr="00FF231F">
        <w:rPr>
          <w:rFonts w:cs="Arial"/>
          <w:bCs/>
          <w:szCs w:val="24"/>
          <w:lang w:eastAsia="cs-CZ"/>
        </w:rPr>
        <w:t>obalů.</w:t>
      </w:r>
    </w:p>
    <w:p w14:paraId="4CAD5693" w14:textId="3E9C5F81" w:rsidR="009520DE" w:rsidRPr="00AE2DEF" w:rsidRDefault="009520DE" w:rsidP="009520DE">
      <w:pPr>
        <w:spacing w:line="276" w:lineRule="auto"/>
        <w:jc w:val="both"/>
      </w:pPr>
      <w:r w:rsidRPr="00876E44">
        <w:rPr>
          <w:rFonts w:cs="Arial"/>
          <w:bCs/>
          <w:szCs w:val="24"/>
          <w:lang w:eastAsia="cs-CZ"/>
        </w:rPr>
        <w:t xml:space="preserve">Plánovaná sazba platby </w:t>
      </w:r>
      <w:r w:rsidR="00876E44">
        <w:rPr>
          <w:rFonts w:cs="Arial"/>
          <w:bCs/>
          <w:szCs w:val="24"/>
          <w:lang w:eastAsia="cs-CZ"/>
        </w:rPr>
        <w:t>B</w:t>
      </w:r>
      <w:r w:rsidRPr="00876E44">
        <w:rPr>
          <w:rFonts w:cs="Arial"/>
          <w:bCs/>
          <w:szCs w:val="24"/>
          <w:lang w:eastAsia="cs-CZ"/>
        </w:rPr>
        <w:t xml:space="preserve">ISS činí </w:t>
      </w:r>
      <w:r w:rsidR="00876E44">
        <w:rPr>
          <w:rFonts w:cs="Arial"/>
          <w:bCs/>
          <w:szCs w:val="24"/>
          <w:lang w:eastAsia="cs-CZ"/>
        </w:rPr>
        <w:t>72,48</w:t>
      </w:r>
      <w:r w:rsidRPr="00876E44">
        <w:rPr>
          <w:rFonts w:cs="Arial"/>
          <w:bCs/>
          <w:szCs w:val="24"/>
          <w:lang w:eastAsia="cs-CZ"/>
        </w:rPr>
        <w:t xml:space="preserve"> EUR/hektar.</w:t>
      </w:r>
      <w:r w:rsidRPr="00AE2DEF">
        <w:t xml:space="preserve"> Skutečná částka bude závislá </w:t>
      </w:r>
      <w:r w:rsidRPr="00876E44">
        <w:rPr>
          <w:rFonts w:cs="Arial"/>
          <w:bCs/>
          <w:szCs w:val="24"/>
          <w:lang w:eastAsia="cs-CZ"/>
        </w:rPr>
        <w:t>na počtu žadatelů a jejich deklarovaných výměrách, proto se</w:t>
      </w:r>
      <w:r w:rsidRPr="00AE2DEF">
        <w:t xml:space="preserve"> výsledná částka podpory může od plánované lišit až o </w:t>
      </w:r>
      <w:r w:rsidR="00876E44">
        <w:t>5</w:t>
      </w:r>
      <w:r w:rsidRPr="00AE2DEF">
        <w:t xml:space="preserve"> %. Platba je poskytována v korunách českých, pro přepočet se</w:t>
      </w:r>
      <w:r>
        <w:t> </w:t>
      </w:r>
      <w:r w:rsidRPr="00AE2DEF">
        <w:t xml:space="preserve">použije poslední směnný kurz stanovený Evropskou centrální bankou (ECB) před 1. říjnem roku, pro který je platba poskytnuta. </w:t>
      </w:r>
    </w:p>
    <w:p w14:paraId="194924B6" w14:textId="77777777" w:rsidR="00505EDF" w:rsidRPr="00FF231F" w:rsidRDefault="00505EDF" w:rsidP="00135EF0">
      <w:pPr>
        <w:spacing w:line="276" w:lineRule="auto"/>
        <w:jc w:val="both"/>
        <w:rPr>
          <w:rFonts w:cs="Arial"/>
          <w:bCs/>
          <w:szCs w:val="24"/>
          <w:lang w:eastAsia="cs-CZ"/>
        </w:rPr>
      </w:pPr>
    </w:p>
    <w:p w14:paraId="532DDF20" w14:textId="77777777" w:rsidR="009076ED" w:rsidRPr="009076ED" w:rsidRDefault="009076ED" w:rsidP="009076ED"/>
    <w:p w14:paraId="738280AE" w14:textId="77777777" w:rsidR="0011367A" w:rsidRDefault="0011367A">
      <w:pPr>
        <w:spacing w:after="160" w:line="259" w:lineRule="auto"/>
        <w:rPr>
          <w:rFonts w:ascii="Times New Roman" w:eastAsia="Times New Roman" w:hAnsi="Times New Roman"/>
          <w:b/>
          <w:bCs/>
          <w:iCs/>
          <w:sz w:val="28"/>
          <w:szCs w:val="28"/>
        </w:rPr>
      </w:pPr>
      <w:bookmarkStart w:id="43" w:name="_Toc130996962"/>
      <w:r>
        <w:br w:type="page"/>
      </w:r>
    </w:p>
    <w:p w14:paraId="23672049" w14:textId="27A4ACB6" w:rsidR="002432BD" w:rsidRDefault="002432BD" w:rsidP="002432BD">
      <w:pPr>
        <w:pStyle w:val="Nadpis2"/>
      </w:pPr>
      <w:bookmarkStart w:id="44" w:name="_Toc136951348"/>
      <w:r w:rsidRPr="00AE2DEF">
        <w:lastRenderedPageBreak/>
        <w:t>Doplňková redistributivní podpora příjmu pro udržitelnost (CRISS) - § 9 NV</w:t>
      </w:r>
      <w:bookmarkEnd w:id="43"/>
      <w:r w:rsidR="00257CCF">
        <w:t xml:space="preserve"> PP</w:t>
      </w:r>
      <w:bookmarkEnd w:id="44"/>
    </w:p>
    <w:p w14:paraId="6F5B0090" w14:textId="77777777" w:rsidR="00AE2DEF" w:rsidRPr="00AE2DEF" w:rsidRDefault="00AE2DEF" w:rsidP="00AE2DEF">
      <w:pPr>
        <w:spacing w:line="276" w:lineRule="auto"/>
      </w:pPr>
    </w:p>
    <w:p w14:paraId="44FEFF7C" w14:textId="0C71CEEF" w:rsidR="0018794C" w:rsidRPr="00AE2DEF" w:rsidRDefault="0018794C" w:rsidP="00AE2DEF">
      <w:pPr>
        <w:spacing w:line="276" w:lineRule="auto"/>
        <w:jc w:val="both"/>
      </w:pPr>
      <w:r w:rsidRPr="00AE2DEF">
        <w:t>Cílem platby CRISS je řešení dlouhodobě nižších příjmů menších podniků, které by bez podpory nebyly životaschopné, a dále férovější distribuce plateb respektující prokázané výhody z velikosti výroby velkých podniků s dopadem do jejich příjmu.</w:t>
      </w:r>
      <w:r w:rsidR="00D1665D">
        <w:t xml:space="preserve"> Jedná se o platbu doplňující základní platbu BISS, na kterou mají nárok všichni žadatelé splňující podmínky platby BISS.</w:t>
      </w:r>
    </w:p>
    <w:p w14:paraId="059C1FFA" w14:textId="77777777" w:rsidR="0018794C" w:rsidRPr="00AE2DEF" w:rsidRDefault="0018794C" w:rsidP="00AE2DEF">
      <w:pPr>
        <w:spacing w:line="276" w:lineRule="auto"/>
        <w:jc w:val="both"/>
      </w:pPr>
    </w:p>
    <w:p w14:paraId="51836AD3" w14:textId="2E30D195" w:rsidR="0018794C" w:rsidRPr="00AE2DEF" w:rsidRDefault="0018794C" w:rsidP="00AE2DEF">
      <w:pPr>
        <w:spacing w:line="276" w:lineRule="auto"/>
        <w:jc w:val="both"/>
      </w:pPr>
      <w:r w:rsidRPr="00AE2DEF">
        <w:t xml:space="preserve">Garantem za platbu CRISS je na MZe Ing. Věra Palacká, tel. 221 812 735, email </w:t>
      </w:r>
      <w:hyperlink r:id="rId22" w:history="1">
        <w:r w:rsidRPr="00AE2DEF">
          <w:rPr>
            <w:rStyle w:val="Hypertextovodkaz"/>
            <w:color w:val="auto"/>
          </w:rPr>
          <w:t>vera.palacka@mze.cz</w:t>
        </w:r>
      </w:hyperlink>
      <w:r w:rsidRPr="00AE2DEF">
        <w:t xml:space="preserve"> </w:t>
      </w:r>
    </w:p>
    <w:p w14:paraId="39A5F28D" w14:textId="77777777" w:rsidR="0018794C" w:rsidRPr="00AE2DEF" w:rsidRDefault="0018794C" w:rsidP="00AE2DEF">
      <w:pPr>
        <w:spacing w:line="276" w:lineRule="auto"/>
        <w:jc w:val="both"/>
      </w:pPr>
    </w:p>
    <w:p w14:paraId="6545AF92" w14:textId="7F2E770A" w:rsidR="0018794C" w:rsidRDefault="0018794C" w:rsidP="00AE2DEF">
      <w:pPr>
        <w:spacing w:line="276" w:lineRule="auto"/>
        <w:jc w:val="both"/>
        <w:rPr>
          <w:b/>
          <w:bCs/>
        </w:rPr>
      </w:pPr>
      <w:r w:rsidRPr="002E5E22">
        <w:rPr>
          <w:b/>
          <w:bCs/>
        </w:rPr>
        <w:t>Podmínky pro poskytnutí platby CRISS jsou shodné s podmínkami pro poskytnutí základní platby (BISS). Jedná se o tyto podmínky:</w:t>
      </w:r>
    </w:p>
    <w:p w14:paraId="3499B5AB" w14:textId="77777777" w:rsidR="002E5E22" w:rsidRPr="002E5E22" w:rsidRDefault="002E5E22" w:rsidP="00AE2DEF">
      <w:pPr>
        <w:spacing w:line="276" w:lineRule="auto"/>
        <w:jc w:val="both"/>
        <w:rPr>
          <w:b/>
          <w:bCs/>
        </w:rPr>
      </w:pPr>
    </w:p>
    <w:p w14:paraId="3D6D4E2E" w14:textId="171A2D92" w:rsidR="0018794C" w:rsidRPr="00AE2DEF" w:rsidRDefault="0018794C" w:rsidP="00626531">
      <w:pPr>
        <w:spacing w:line="276" w:lineRule="auto"/>
        <w:ind w:left="705" w:hanging="705"/>
        <w:jc w:val="both"/>
      </w:pPr>
      <w:r w:rsidRPr="00AE2DEF">
        <w:t>•</w:t>
      </w:r>
      <w:r w:rsidRPr="00AE2DEF">
        <w:tab/>
        <w:t>Minimální výměra</w:t>
      </w:r>
      <w:r w:rsidR="00626531">
        <w:t xml:space="preserve"> </w:t>
      </w:r>
      <w:r w:rsidR="00626531" w:rsidRPr="00626531">
        <w:t>činí v součtu všech způsobilých ploch DPB v Jednotné žádosti nejméně 1 ha zemědělské půdy</w:t>
      </w:r>
      <w:r w:rsidRPr="00AE2DEF">
        <w:t>.</w:t>
      </w:r>
    </w:p>
    <w:p w14:paraId="255D01E5" w14:textId="601AE1E9" w:rsidR="0018794C" w:rsidRPr="00AE2DEF" w:rsidRDefault="0018794C" w:rsidP="002E5E22">
      <w:pPr>
        <w:spacing w:line="276" w:lineRule="auto"/>
        <w:ind w:left="705" w:hanging="705"/>
        <w:jc w:val="both"/>
      </w:pPr>
      <w:r w:rsidRPr="00AE2DEF">
        <w:t>•</w:t>
      </w:r>
      <w:r w:rsidRPr="00AE2DEF">
        <w:tab/>
        <w:t xml:space="preserve">Povinnost být veden v Evidenci zemědělského podnikatele. </w:t>
      </w:r>
    </w:p>
    <w:p w14:paraId="7C1E7718" w14:textId="2886760C" w:rsidR="0018794C" w:rsidRPr="00AE2DEF" w:rsidRDefault="0018794C" w:rsidP="002E5E22">
      <w:pPr>
        <w:spacing w:line="276" w:lineRule="auto"/>
        <w:ind w:left="705" w:hanging="705"/>
        <w:jc w:val="both"/>
      </w:pPr>
      <w:r w:rsidRPr="00AE2DEF">
        <w:t>•</w:t>
      </w:r>
      <w:r w:rsidRPr="00AE2DEF">
        <w:tab/>
        <w:t>Evidence všech obhospodařovaných dílů půdních bloků v LPIS.</w:t>
      </w:r>
    </w:p>
    <w:p w14:paraId="37CBC9CE" w14:textId="51AA8E1A" w:rsidR="0018794C" w:rsidRPr="00AE2DEF" w:rsidRDefault="0018794C" w:rsidP="002E5E22">
      <w:pPr>
        <w:spacing w:line="276" w:lineRule="auto"/>
        <w:ind w:left="705" w:hanging="705"/>
        <w:jc w:val="both"/>
      </w:pPr>
      <w:r w:rsidRPr="00AE2DEF">
        <w:t>•</w:t>
      </w:r>
      <w:r w:rsidRPr="00AE2DEF">
        <w:tab/>
        <w:t xml:space="preserve">Řádné obhospodařování DPB, tj. udržování ve stavu odpovídajícímu evidované kultuře na daném DPB a provedení seče s odklizením biomasy nebo mulčování nejpozději </w:t>
      </w:r>
      <w:r w:rsidRPr="00257CCF">
        <w:t>do</w:t>
      </w:r>
      <w:r w:rsidR="00257CCF">
        <w:t> </w:t>
      </w:r>
      <w:r w:rsidRPr="00257CCF">
        <w:t>31</w:t>
      </w:r>
      <w:r w:rsidRPr="00AE2DEF">
        <w:t>.8. příslušného kalendářního roku.</w:t>
      </w:r>
    </w:p>
    <w:p w14:paraId="2009C7DE" w14:textId="77777777" w:rsidR="0018794C" w:rsidRPr="00AE2DEF" w:rsidRDefault="0018794C" w:rsidP="00AE2DEF">
      <w:pPr>
        <w:spacing w:line="276" w:lineRule="auto"/>
        <w:jc w:val="both"/>
      </w:pPr>
      <w:r w:rsidRPr="00AE2DEF">
        <w:t>•</w:t>
      </w:r>
      <w:r w:rsidRPr="00AE2DEF">
        <w:tab/>
        <w:t>Dodržování podmínek podmíněnosti.</w:t>
      </w:r>
    </w:p>
    <w:p w14:paraId="324555EF" w14:textId="77777777" w:rsidR="0018794C" w:rsidRPr="00AE2DEF" w:rsidRDefault="0018794C" w:rsidP="00AE2DEF">
      <w:pPr>
        <w:spacing w:line="276" w:lineRule="auto"/>
        <w:jc w:val="both"/>
      </w:pPr>
      <w:r w:rsidRPr="00AE2DEF">
        <w:t>•</w:t>
      </w:r>
      <w:r w:rsidRPr="00AE2DEF">
        <w:tab/>
        <w:t xml:space="preserve">Splnění podmínky aktivního zemědělce. </w:t>
      </w:r>
    </w:p>
    <w:p w14:paraId="28FE73D6" w14:textId="77777777" w:rsidR="0018794C" w:rsidRPr="00AE2DEF" w:rsidRDefault="0018794C" w:rsidP="00AE2DEF">
      <w:pPr>
        <w:spacing w:line="276" w:lineRule="auto"/>
        <w:jc w:val="both"/>
      </w:pPr>
    </w:p>
    <w:p w14:paraId="44AEB38E" w14:textId="77777777" w:rsidR="0018794C" w:rsidRPr="00AE2DEF" w:rsidRDefault="0018794C" w:rsidP="00AE2DEF">
      <w:pPr>
        <w:spacing w:line="276" w:lineRule="auto"/>
        <w:jc w:val="both"/>
      </w:pPr>
      <w:r w:rsidRPr="00AE2DEF">
        <w:t xml:space="preserve">Platba může být poskytnuta pouze tehdy, jeli výměra způsobilých DPB minimálně 1 hektar.  Na rozdíl od základní platby BISS bude platba CRISS </w:t>
      </w:r>
      <w:r w:rsidRPr="009520DE">
        <w:rPr>
          <w:b/>
          <w:bCs/>
        </w:rPr>
        <w:t>poskytnuta maximálně na 150 hektarů</w:t>
      </w:r>
      <w:r w:rsidRPr="00AE2DEF">
        <w:t xml:space="preserve"> způsobilé zemědělské plochy bez ohledu na celkovou výměru obhospodařované zemědělské půdy žadatele. </w:t>
      </w:r>
    </w:p>
    <w:p w14:paraId="7D2B2E1E" w14:textId="77777777" w:rsidR="0018794C" w:rsidRPr="00AE2DEF" w:rsidRDefault="0018794C" w:rsidP="00AE2DEF">
      <w:pPr>
        <w:spacing w:line="276" w:lineRule="auto"/>
        <w:jc w:val="both"/>
      </w:pPr>
    </w:p>
    <w:p w14:paraId="7C952570" w14:textId="36430A4D" w:rsidR="0018794C" w:rsidRPr="00AE2DEF" w:rsidRDefault="0018794C" w:rsidP="00AE2DEF">
      <w:pPr>
        <w:spacing w:line="276" w:lineRule="auto"/>
        <w:jc w:val="both"/>
      </w:pPr>
      <w:r w:rsidRPr="00AE2DEF">
        <w:t>Za účelem předcházení riziku obcházení podmínek pro poskytnutí plateb bude</w:t>
      </w:r>
      <w:r w:rsidR="009520DE">
        <w:t xml:space="preserve"> v případě podezření</w:t>
      </w:r>
      <w:r w:rsidRPr="00AE2DEF">
        <w:t xml:space="preserve"> SZIF posuzovat, zda nedošlo k účelovému rozdělení podniku (</w:t>
      </w:r>
      <w:r w:rsidR="009520DE">
        <w:t xml:space="preserve">mj. sem </w:t>
      </w:r>
      <w:proofErr w:type="gramStart"/>
      <w:r w:rsidRPr="00AE2DEF">
        <w:t>patří</w:t>
      </w:r>
      <w:proofErr w:type="gramEnd"/>
      <w:r w:rsidRPr="00AE2DEF">
        <w:t xml:space="preserve"> i </w:t>
      </w:r>
      <w:r w:rsidR="009520DE">
        <w:t>posouzení</w:t>
      </w:r>
      <w:r w:rsidRPr="00AE2DEF">
        <w:t xml:space="preserve"> rodinné spřízněnosti a dalších vazeb u zemědělců – žadatelů). Důsledkem takového účelového obcházení může být skutečnost, že žádající subjekt by měl nárok na dotace, na které by jinak nárok neměl. Každá taková situace bude posuzována individuálně. Předem tedy nelze obecně uvést, jaké vazby, doba jejich trvání a další skutečnosti jsou z podpor vyloučeny. </w:t>
      </w:r>
    </w:p>
    <w:p w14:paraId="00CA334D" w14:textId="77777777" w:rsidR="0018794C" w:rsidRPr="00AE2DEF" w:rsidRDefault="0018794C" w:rsidP="00AE2DEF">
      <w:pPr>
        <w:spacing w:line="276" w:lineRule="auto"/>
        <w:jc w:val="both"/>
      </w:pPr>
    </w:p>
    <w:p w14:paraId="681EBCF4" w14:textId="3CC61F85" w:rsidR="0018794C" w:rsidRPr="00AE2DEF" w:rsidRDefault="0018794C" w:rsidP="00AE2DEF">
      <w:pPr>
        <w:spacing w:line="276" w:lineRule="auto"/>
        <w:jc w:val="both"/>
      </w:pPr>
      <w:r w:rsidRPr="00AE2DEF">
        <w:t>Plánovaná sazba platby CRISS činí 153,90 EUR/hektar. Skutečná částka bude závislá na</w:t>
      </w:r>
      <w:r w:rsidR="00257CCF">
        <w:t> </w:t>
      </w:r>
      <w:r w:rsidRPr="00AE2DEF">
        <w:t>počtu žadatelů a jejich deklarovaných výměrách, proto se výsledná částka podpory může od plánované lišit až o 10 %. Platba je poskytována v korunách českých, pro přepočet se</w:t>
      </w:r>
      <w:r w:rsidR="00257CCF">
        <w:t> </w:t>
      </w:r>
      <w:r w:rsidRPr="00AE2DEF">
        <w:t xml:space="preserve">použije poslední směnný kurz stanovený Evropskou centrální bankou (ECB) před 1. říjnem roku, pro který je platba poskytnuta. </w:t>
      </w:r>
    </w:p>
    <w:p w14:paraId="3A8F5460" w14:textId="77777777" w:rsidR="0011367A" w:rsidRDefault="0011367A">
      <w:pPr>
        <w:spacing w:after="160" w:line="259" w:lineRule="auto"/>
        <w:rPr>
          <w:rFonts w:ascii="Times New Roman" w:eastAsia="Times New Roman" w:hAnsi="Times New Roman"/>
          <w:b/>
          <w:bCs/>
          <w:iCs/>
          <w:sz w:val="28"/>
          <w:szCs w:val="28"/>
        </w:rPr>
      </w:pPr>
      <w:bookmarkStart w:id="45" w:name="_Toc130999605"/>
      <w:r>
        <w:br w:type="page"/>
      </w:r>
    </w:p>
    <w:p w14:paraId="0EB91E49" w14:textId="352DD69F" w:rsidR="0018794C" w:rsidRPr="00AE2DEF" w:rsidRDefault="0018794C" w:rsidP="00D56F6F">
      <w:pPr>
        <w:pStyle w:val="Nadpis2"/>
      </w:pPr>
      <w:bookmarkStart w:id="46" w:name="_Toc136951349"/>
      <w:r w:rsidRPr="00AE2DEF">
        <w:lastRenderedPageBreak/>
        <w:t>Doplňková podpora příjmu pro mladé zemědělce (YF) - § 26 NV</w:t>
      </w:r>
      <w:bookmarkStart w:id="47" w:name="_Hlk130458391"/>
      <w:bookmarkEnd w:id="45"/>
      <w:r w:rsidR="00257CCF">
        <w:t xml:space="preserve"> PP</w:t>
      </w:r>
      <w:bookmarkEnd w:id="46"/>
    </w:p>
    <w:bookmarkEnd w:id="47"/>
    <w:p w14:paraId="6ECB90D0" w14:textId="77777777" w:rsidR="0018794C" w:rsidRPr="00AE2DEF" w:rsidRDefault="0018794C" w:rsidP="00AE2DEF">
      <w:pPr>
        <w:spacing w:line="276" w:lineRule="auto"/>
        <w:jc w:val="both"/>
      </w:pPr>
    </w:p>
    <w:p w14:paraId="127F618B" w14:textId="6A36A09B" w:rsidR="0018794C" w:rsidRPr="00AE2DEF" w:rsidRDefault="0018794C" w:rsidP="00AE2DEF">
      <w:pPr>
        <w:spacing w:line="276" w:lineRule="auto"/>
        <w:jc w:val="both"/>
      </w:pPr>
      <w:r w:rsidRPr="00AE2DEF">
        <w:t xml:space="preserve">Cílem </w:t>
      </w:r>
      <w:r w:rsidR="0053406A">
        <w:t xml:space="preserve">Doplňkové podpory příjmu pro mladé zemědělce </w:t>
      </w:r>
      <w:r w:rsidRPr="00AE2DEF">
        <w:t xml:space="preserve">je zlepšení příjmové situace mladých zemědělců do 40 let, získání mladých zemědělců a zachování stability a konkurenceschopnosti jejich nových farem. </w:t>
      </w:r>
    </w:p>
    <w:p w14:paraId="3BCDCD37" w14:textId="77777777" w:rsidR="0018794C" w:rsidRPr="00AE2DEF" w:rsidRDefault="0018794C" w:rsidP="00AE2DEF">
      <w:pPr>
        <w:spacing w:line="276" w:lineRule="auto"/>
        <w:jc w:val="both"/>
      </w:pPr>
    </w:p>
    <w:p w14:paraId="614687E7" w14:textId="2B3FC7A4" w:rsidR="0018794C" w:rsidRPr="00AE2DEF" w:rsidRDefault="0018794C" w:rsidP="00AE2DEF">
      <w:pPr>
        <w:spacing w:line="276" w:lineRule="auto"/>
        <w:jc w:val="both"/>
      </w:pPr>
      <w:r w:rsidRPr="00AE2DEF">
        <w:t>Garantem za platbu YF je na MZe Ing. Věra Palacká, tel. 221</w:t>
      </w:r>
      <w:r w:rsidR="00257CCF">
        <w:t> </w:t>
      </w:r>
      <w:r w:rsidRPr="00AE2DEF">
        <w:t>812</w:t>
      </w:r>
      <w:r w:rsidR="00257CCF">
        <w:t> </w:t>
      </w:r>
      <w:r w:rsidRPr="00AE2DEF">
        <w:t xml:space="preserve">735, email </w:t>
      </w:r>
      <w:hyperlink r:id="rId23" w:history="1">
        <w:r w:rsidRPr="00AE2DEF">
          <w:rPr>
            <w:rStyle w:val="Hypertextovodkaz"/>
            <w:color w:val="auto"/>
          </w:rPr>
          <w:t>vera.palacka@mze.cz</w:t>
        </w:r>
      </w:hyperlink>
      <w:r w:rsidRPr="00AE2DEF">
        <w:t xml:space="preserve"> </w:t>
      </w:r>
    </w:p>
    <w:p w14:paraId="573D258D" w14:textId="77777777" w:rsidR="0018794C" w:rsidRPr="00AE2DEF" w:rsidRDefault="0018794C" w:rsidP="00AE2DEF">
      <w:pPr>
        <w:spacing w:line="276" w:lineRule="auto"/>
        <w:jc w:val="both"/>
      </w:pPr>
    </w:p>
    <w:p w14:paraId="5FD67A5F" w14:textId="47278113" w:rsidR="0018794C" w:rsidRDefault="0018794C" w:rsidP="00AE2DEF">
      <w:pPr>
        <w:spacing w:line="276" w:lineRule="auto"/>
        <w:jc w:val="both"/>
        <w:rPr>
          <w:b/>
          <w:bCs/>
        </w:rPr>
      </w:pPr>
      <w:r w:rsidRPr="002E5E22">
        <w:rPr>
          <w:b/>
          <w:bCs/>
        </w:rPr>
        <w:t>Základní podmínkou pro poskytnutí platby YF je splnění všech podmínek pro poskytnutí základní platby (BISS). Jedná se o tyto podmínky:</w:t>
      </w:r>
    </w:p>
    <w:p w14:paraId="518F998E" w14:textId="77777777" w:rsidR="002E5E22" w:rsidRPr="002E5E22" w:rsidRDefault="002E5E22" w:rsidP="00AE2DEF">
      <w:pPr>
        <w:spacing w:line="276" w:lineRule="auto"/>
        <w:jc w:val="both"/>
        <w:rPr>
          <w:b/>
          <w:bCs/>
        </w:rPr>
      </w:pPr>
    </w:p>
    <w:p w14:paraId="42217AC9" w14:textId="77777777" w:rsidR="0018794C" w:rsidRPr="00AE2DEF" w:rsidRDefault="0018794C" w:rsidP="00AE2DEF">
      <w:pPr>
        <w:spacing w:line="276" w:lineRule="auto"/>
        <w:jc w:val="both"/>
      </w:pPr>
      <w:r w:rsidRPr="00AE2DEF">
        <w:t>•</w:t>
      </w:r>
      <w:r w:rsidRPr="00AE2DEF">
        <w:tab/>
        <w:t>Splnění podmínky aktivního zemědělce.</w:t>
      </w:r>
    </w:p>
    <w:p w14:paraId="00E9AEA5" w14:textId="081835B0" w:rsidR="0018794C" w:rsidRPr="00AE2DEF" w:rsidRDefault="0018794C" w:rsidP="002E5E22">
      <w:pPr>
        <w:spacing w:line="276" w:lineRule="auto"/>
        <w:ind w:left="705" w:hanging="705"/>
        <w:jc w:val="both"/>
      </w:pPr>
      <w:r w:rsidRPr="00AE2DEF">
        <w:t>•</w:t>
      </w:r>
      <w:r w:rsidRPr="00AE2DEF">
        <w:tab/>
        <w:t>Evidence všech obhospodařovaných DPB</w:t>
      </w:r>
      <w:r w:rsidR="00242D66">
        <w:t xml:space="preserve"> v </w:t>
      </w:r>
      <w:r w:rsidRPr="00AE2DEF">
        <w:t>LPIS</w:t>
      </w:r>
      <w:r w:rsidR="00242D66">
        <w:t>.</w:t>
      </w:r>
    </w:p>
    <w:p w14:paraId="1FDDA73E" w14:textId="0D16D748" w:rsidR="0018794C" w:rsidRPr="00AE2DEF" w:rsidRDefault="0018794C" w:rsidP="00626531">
      <w:pPr>
        <w:spacing w:line="276" w:lineRule="auto"/>
        <w:ind w:left="705" w:hanging="705"/>
        <w:jc w:val="both"/>
      </w:pPr>
      <w:r w:rsidRPr="00AE2DEF">
        <w:t>•</w:t>
      </w:r>
      <w:r w:rsidRPr="00AE2DEF">
        <w:tab/>
        <w:t xml:space="preserve">Minimální výměra </w:t>
      </w:r>
      <w:r w:rsidR="00626531" w:rsidRPr="00626531">
        <w:t>činí v součtu všech způsobilých ploch DPB v Jednotné žádosti nejméně 1 ha zemědělské půdy</w:t>
      </w:r>
      <w:r w:rsidRPr="00AE2DEF">
        <w:t>.</w:t>
      </w:r>
    </w:p>
    <w:p w14:paraId="1565AAF4" w14:textId="194DBCF0" w:rsidR="0018794C" w:rsidRPr="00AE2DEF" w:rsidRDefault="0018794C" w:rsidP="002E5E22">
      <w:pPr>
        <w:spacing w:line="276" w:lineRule="auto"/>
        <w:ind w:left="705" w:hanging="705"/>
        <w:jc w:val="both"/>
      </w:pPr>
      <w:r w:rsidRPr="00AE2DEF">
        <w:t>•</w:t>
      </w:r>
      <w:r w:rsidRPr="00AE2DEF">
        <w:tab/>
        <w:t>Řádné obhospodařování DPB, tj. udržování ve stavu odpovídajícímu evidované kultuře na daném DPB</w:t>
      </w:r>
      <w:r w:rsidR="00242D66">
        <w:t>.</w:t>
      </w:r>
      <w:r w:rsidRPr="00AE2DEF">
        <w:t xml:space="preserve"> </w:t>
      </w:r>
    </w:p>
    <w:p w14:paraId="785BFECF" w14:textId="56561023" w:rsidR="0018794C" w:rsidRPr="00AE2DEF" w:rsidRDefault="0018794C" w:rsidP="00AE2DEF">
      <w:pPr>
        <w:spacing w:line="276" w:lineRule="auto"/>
        <w:jc w:val="both"/>
      </w:pPr>
      <w:r w:rsidRPr="00AE2DEF">
        <w:t>•</w:t>
      </w:r>
      <w:r w:rsidRPr="00AE2DEF">
        <w:tab/>
        <w:t>Dodržování podmínek podmíněnosti</w:t>
      </w:r>
      <w:r w:rsidR="00242D66">
        <w:t>.</w:t>
      </w:r>
    </w:p>
    <w:p w14:paraId="7C4B3B2D" w14:textId="77777777" w:rsidR="0018794C" w:rsidRPr="00AE2DEF" w:rsidRDefault="0018794C" w:rsidP="00AE2DEF">
      <w:pPr>
        <w:spacing w:line="276" w:lineRule="auto"/>
        <w:jc w:val="both"/>
      </w:pPr>
    </w:p>
    <w:p w14:paraId="6D2A2C33" w14:textId="0D02CCC2" w:rsidR="0018794C" w:rsidRDefault="0018794C" w:rsidP="00AE2DEF">
      <w:pPr>
        <w:spacing w:line="276" w:lineRule="auto"/>
        <w:jc w:val="both"/>
        <w:rPr>
          <w:b/>
          <w:bCs/>
        </w:rPr>
      </w:pPr>
      <w:r w:rsidRPr="002E5E22">
        <w:rPr>
          <w:b/>
          <w:bCs/>
        </w:rPr>
        <w:t>Podmínky stanovené pouze pro poskytnutí platby YF:</w:t>
      </w:r>
    </w:p>
    <w:p w14:paraId="3F75DEBB" w14:textId="77777777" w:rsidR="002E5E22" w:rsidRPr="002E5E22" w:rsidRDefault="002E5E22" w:rsidP="00AE2DEF">
      <w:pPr>
        <w:spacing w:line="276" w:lineRule="auto"/>
        <w:jc w:val="both"/>
        <w:rPr>
          <w:b/>
          <w:bCs/>
        </w:rPr>
      </w:pPr>
    </w:p>
    <w:p w14:paraId="05EE8E4D" w14:textId="77777777" w:rsidR="0018794C" w:rsidRPr="00AE2DEF" w:rsidRDefault="0018794C" w:rsidP="002E5E22">
      <w:pPr>
        <w:spacing w:line="276" w:lineRule="auto"/>
        <w:ind w:left="705" w:hanging="705"/>
        <w:jc w:val="both"/>
      </w:pPr>
      <w:r w:rsidRPr="00AE2DEF">
        <w:t>•</w:t>
      </w:r>
      <w:r w:rsidRPr="00AE2DEF">
        <w:tab/>
        <w:t xml:space="preserve">V kalendářním roce, kdy je předložena první žádost o platbu, žadatel nedosáhne věku 41 let. </w:t>
      </w:r>
    </w:p>
    <w:p w14:paraId="2BD5D77F" w14:textId="77777777" w:rsidR="0018794C" w:rsidRPr="00AE2DEF" w:rsidRDefault="0018794C" w:rsidP="002E5E22">
      <w:pPr>
        <w:spacing w:line="276" w:lineRule="auto"/>
        <w:ind w:left="705" w:hanging="705"/>
        <w:jc w:val="both"/>
      </w:pPr>
      <w:r w:rsidRPr="00AE2DEF">
        <w:t>•</w:t>
      </w:r>
      <w:r w:rsidRPr="00AE2DEF">
        <w:tab/>
        <w:t>Splnění podmínky vedoucího podniku – žadatel vlastní 100 % základního kapitálu, nejdéle 24 měsíců před podáním žádosti je evidován v Evidenci zemědělského podnikatele a/nebo nevykonával déle než 24 měsíců před podáním žádosti o dotaci funkci statutárního orgánu se 100 % účastí na základním kapitálu právnické osoby, evidované v Evidenci zemědělského podnikatele.</w:t>
      </w:r>
    </w:p>
    <w:p w14:paraId="45B8ED77" w14:textId="77777777" w:rsidR="0018794C" w:rsidRPr="00AE2DEF" w:rsidRDefault="0018794C" w:rsidP="002E5E22">
      <w:pPr>
        <w:spacing w:line="276" w:lineRule="auto"/>
        <w:ind w:left="705"/>
        <w:jc w:val="both"/>
      </w:pPr>
      <w:r w:rsidRPr="00AE2DEF">
        <w:t>V případě právnických osob musí mít 100% podíl na základním kapitálu mladí zemědělci v dané právnické osobě dohromady.</w:t>
      </w:r>
    </w:p>
    <w:p w14:paraId="627ACF43" w14:textId="77777777" w:rsidR="0018794C" w:rsidRPr="00AE2DEF" w:rsidRDefault="0018794C" w:rsidP="002E5E22">
      <w:pPr>
        <w:spacing w:line="276" w:lineRule="auto"/>
        <w:ind w:left="705" w:hanging="705"/>
        <w:jc w:val="both"/>
      </w:pPr>
      <w:r w:rsidRPr="00AE2DEF">
        <w:t>•</w:t>
      </w:r>
      <w:r w:rsidRPr="00AE2DEF">
        <w:tab/>
      </w:r>
      <w:r w:rsidRPr="00242D66">
        <w:rPr>
          <w:b/>
          <w:bCs/>
        </w:rPr>
        <w:t xml:space="preserve">Spolu s první žádostí o platbu žadatel </w:t>
      </w:r>
      <w:proofErr w:type="gramStart"/>
      <w:r w:rsidRPr="00242D66">
        <w:rPr>
          <w:b/>
          <w:bCs/>
        </w:rPr>
        <w:t>předloží</w:t>
      </w:r>
      <w:proofErr w:type="gramEnd"/>
      <w:r w:rsidRPr="00242D66">
        <w:rPr>
          <w:b/>
          <w:bCs/>
        </w:rPr>
        <w:t xml:space="preserve"> doklad o splnění minimální zemědělské kvalifikace</w:t>
      </w:r>
      <w:r w:rsidRPr="00AE2DEF">
        <w:t xml:space="preserve">. </w:t>
      </w:r>
      <w:r w:rsidRPr="00242D66">
        <w:t>Pozdější předložení, a to ani v rámci odvolacího řízení, nebude akceptováno!</w:t>
      </w:r>
      <w:r w:rsidRPr="00AE2DEF">
        <w:t xml:space="preserve">  Garantem ve věci získání minimální zemědělské kvalifikace je na MZe Ing. Ludmila Gočálová, tel. 221 812 037, email </w:t>
      </w:r>
      <w:hyperlink r:id="rId24" w:history="1">
        <w:r w:rsidRPr="00AE2DEF">
          <w:rPr>
            <w:rStyle w:val="Hypertextovodkaz"/>
            <w:color w:val="auto"/>
          </w:rPr>
          <w:t>ludmila.gocalova@mze.cz</w:t>
        </w:r>
      </w:hyperlink>
      <w:r w:rsidRPr="00AE2DEF">
        <w:t xml:space="preserve">  </w:t>
      </w:r>
    </w:p>
    <w:p w14:paraId="1C6E1FCC" w14:textId="77777777" w:rsidR="0018794C" w:rsidRPr="00AE2DEF" w:rsidRDefault="0018794C" w:rsidP="00AE2DEF">
      <w:pPr>
        <w:spacing w:line="276" w:lineRule="auto"/>
        <w:jc w:val="both"/>
      </w:pPr>
    </w:p>
    <w:p w14:paraId="47C6A283" w14:textId="77777777" w:rsidR="0018794C" w:rsidRPr="00AE2DEF" w:rsidRDefault="0018794C" w:rsidP="00AE2DEF">
      <w:pPr>
        <w:spacing w:line="276" w:lineRule="auto"/>
        <w:jc w:val="both"/>
      </w:pPr>
      <w:r w:rsidRPr="00AE2DEF">
        <w:t xml:space="preserve">Žadatelem může být osoba, která buď založila nový vlastní zemědělský podnik nebo která převzala podnik po starších zemědělcích.  </w:t>
      </w:r>
    </w:p>
    <w:p w14:paraId="2A55476B" w14:textId="77777777" w:rsidR="0018794C" w:rsidRPr="00AE2DEF" w:rsidRDefault="0018794C" w:rsidP="00AE2DEF">
      <w:pPr>
        <w:spacing w:line="276" w:lineRule="auto"/>
        <w:jc w:val="both"/>
      </w:pPr>
    </w:p>
    <w:p w14:paraId="24A1A6D2" w14:textId="5692D737" w:rsidR="0018794C" w:rsidRDefault="0018794C" w:rsidP="00AE2DEF">
      <w:pPr>
        <w:spacing w:line="276" w:lineRule="auto"/>
        <w:jc w:val="both"/>
      </w:pPr>
      <w:r w:rsidRPr="00AE2DEF">
        <w:t>Pokud je žadatelem o platbu YF právnická osoba, musí výše uvedené podmínky (věk, vzdělání a podmínku vedoucího podniku) splnit všechny osoby podílející se na základním kapitálu a</w:t>
      </w:r>
      <w:r w:rsidR="00257CCF">
        <w:t> </w:t>
      </w:r>
      <w:r w:rsidRPr="00AE2DEF">
        <w:t xml:space="preserve">všichni členové statutárního orgánu, či osoby oprávněné za právnickou osobu samostatně jednat včetně případného prokuristy. Výjimkou je podíl na základním kapitálu, kdy 100% podíl musí mít mladí zemědělci v dané právnické osobě dohromady.  </w:t>
      </w:r>
    </w:p>
    <w:p w14:paraId="47550AE6" w14:textId="1DF13099" w:rsidR="00B95DBE" w:rsidRDefault="00B95DBE" w:rsidP="00AE2DEF">
      <w:pPr>
        <w:spacing w:line="276" w:lineRule="auto"/>
        <w:jc w:val="both"/>
      </w:pPr>
    </w:p>
    <w:p w14:paraId="1414BCF9" w14:textId="77777777" w:rsidR="00C73671" w:rsidRDefault="00C73671" w:rsidP="00AE2DEF">
      <w:pPr>
        <w:spacing w:line="276" w:lineRule="auto"/>
        <w:jc w:val="both"/>
        <w:rPr>
          <w:b/>
          <w:bCs/>
        </w:rPr>
      </w:pPr>
    </w:p>
    <w:p w14:paraId="3F9F3879" w14:textId="77777777" w:rsidR="00C73671" w:rsidRDefault="00C73671" w:rsidP="00AE2DEF">
      <w:pPr>
        <w:spacing w:line="276" w:lineRule="auto"/>
        <w:jc w:val="both"/>
        <w:rPr>
          <w:b/>
          <w:bCs/>
        </w:rPr>
      </w:pPr>
    </w:p>
    <w:p w14:paraId="48E23014" w14:textId="7AA24E35" w:rsidR="00B95DBE" w:rsidRPr="00B95DBE" w:rsidRDefault="00B95DBE" w:rsidP="00AE2DEF">
      <w:pPr>
        <w:spacing w:line="276" w:lineRule="auto"/>
        <w:jc w:val="both"/>
        <w:rPr>
          <w:b/>
          <w:bCs/>
        </w:rPr>
      </w:pPr>
      <w:r w:rsidRPr="00B95DBE">
        <w:rPr>
          <w:b/>
          <w:bCs/>
        </w:rPr>
        <w:t>Podmínky pro žadatele přecházející z minulého programového období</w:t>
      </w:r>
    </w:p>
    <w:p w14:paraId="68897CAF" w14:textId="77777777" w:rsidR="0018794C" w:rsidRPr="00AE2DEF" w:rsidRDefault="0018794C" w:rsidP="00AE2DEF">
      <w:pPr>
        <w:spacing w:line="276" w:lineRule="auto"/>
        <w:jc w:val="both"/>
      </w:pPr>
    </w:p>
    <w:p w14:paraId="7D8140D4" w14:textId="41D2D1E3" w:rsidR="0018794C" w:rsidRDefault="00B95DBE" w:rsidP="00AE2DEF">
      <w:pPr>
        <w:spacing w:line="276" w:lineRule="auto"/>
        <w:jc w:val="both"/>
      </w:pPr>
      <w:r>
        <w:t xml:space="preserve">Z důvodu zachování kontinuity je umožněno žadatelům, kteří žádali o platbu YF v minulém programovém období a dosud nevyčerpali 5 let od podání první žádosti o platbu, aby mohli žádat i nadále, a to za původních podmínek. Tito žadatelé tedy nemusejí splňovat podmínku minimální zemědělské kvalifikace. Sazba je stejná jako u nových žadatelů.  </w:t>
      </w:r>
    </w:p>
    <w:p w14:paraId="752A7E18" w14:textId="77777777" w:rsidR="00B95DBE" w:rsidRPr="00AE2DEF" w:rsidRDefault="00B95DBE" w:rsidP="00AE2DEF">
      <w:pPr>
        <w:spacing w:line="276" w:lineRule="auto"/>
        <w:jc w:val="both"/>
      </w:pPr>
    </w:p>
    <w:p w14:paraId="62A0FD80" w14:textId="77777777" w:rsidR="0018794C" w:rsidRPr="00AE2DEF" w:rsidRDefault="0018794C" w:rsidP="00AE2DEF">
      <w:pPr>
        <w:spacing w:line="276" w:lineRule="auto"/>
        <w:jc w:val="both"/>
        <w:rPr>
          <w:b/>
          <w:bCs/>
        </w:rPr>
      </w:pPr>
      <w:r w:rsidRPr="00AE2DEF">
        <w:rPr>
          <w:b/>
          <w:bCs/>
        </w:rPr>
        <w:t>Minimální zemědělská kvalifikace</w:t>
      </w:r>
    </w:p>
    <w:p w14:paraId="5529F456" w14:textId="77777777" w:rsidR="0018794C" w:rsidRPr="00AE2DEF" w:rsidRDefault="0018794C" w:rsidP="00AE2DEF">
      <w:pPr>
        <w:spacing w:line="276" w:lineRule="auto"/>
        <w:jc w:val="both"/>
        <w:rPr>
          <w:b/>
          <w:bCs/>
        </w:rPr>
      </w:pPr>
    </w:p>
    <w:p w14:paraId="458F631B" w14:textId="7B77F87A" w:rsidR="0018794C" w:rsidRPr="00AE2DEF" w:rsidRDefault="0018794C" w:rsidP="00AE2DEF">
      <w:pPr>
        <w:spacing w:line="276" w:lineRule="auto"/>
        <w:jc w:val="both"/>
      </w:pPr>
      <w:r w:rsidRPr="00AE2DEF">
        <w:t xml:space="preserve">Zemědělským vzděláním se rozumí dokončené vzdělání na střední škole či učilišti, vyšší odborné škole nebo vysoké škole v oboru zemědělském nebo veterinárním. </w:t>
      </w:r>
      <w:r w:rsidRPr="00AE2DEF">
        <w:rPr>
          <w:b/>
          <w:bCs/>
        </w:rPr>
        <w:t xml:space="preserve">POZOR! Lesnické obory nejsou pro účely žádosti o platbu YF uznávány jako zemědělské vzdělání! </w:t>
      </w:r>
      <w:r w:rsidRPr="00AE2DEF">
        <w:t>Seznam oborů, které MZe uznává jako zemědělskou kvalifikaci, jsou uvedeny v</w:t>
      </w:r>
      <w:r w:rsidR="00257CCF">
        <w:t> </w:t>
      </w:r>
      <w:r w:rsidRPr="00AE2DEF">
        <w:t>Metodickém pokynu Ministerstva zemědělství č. j. 41152/2008-18000 ze dne 11. 11. 2008 k</w:t>
      </w:r>
      <w:r w:rsidR="00257CCF">
        <w:t> </w:t>
      </w:r>
      <w:r w:rsidRPr="00AE2DEF">
        <w:t xml:space="preserve">posuzování minimální zemědělské kvalifikace, který byl dosud používán pro účely doložení zemědělského vzdělání v opatření Programu rozvoje venkova, 6.1.1. Zahájení činnosti mladého zemědělce. V návaznosti na množství změn v systému vzdělávání se tento metodický pokyn nyní aktualizuje. Všechny uznatelné obory budou rovněž uvedeny v Jednotné žádosti, kde žadatel </w:t>
      </w:r>
      <w:proofErr w:type="gramStart"/>
      <w:r w:rsidRPr="00AE2DEF">
        <w:t>označí</w:t>
      </w:r>
      <w:proofErr w:type="gramEnd"/>
      <w:r w:rsidRPr="00AE2DEF">
        <w:t xml:space="preserve"> z nabízených možností příslušný obor. Vzhledem k tomu, že se seznam oborů v čase mění, může se stát, že žadatel svůj obor v nabídce nenalezne. V</w:t>
      </w:r>
      <w:r w:rsidR="00257CCF">
        <w:t> </w:t>
      </w:r>
      <w:r w:rsidRPr="00AE2DEF">
        <w:t xml:space="preserve">takovém případě </w:t>
      </w:r>
      <w:proofErr w:type="gramStart"/>
      <w:r w:rsidRPr="00AE2DEF">
        <w:t>označí</w:t>
      </w:r>
      <w:proofErr w:type="gramEnd"/>
      <w:r w:rsidRPr="00AE2DEF">
        <w:t xml:space="preserve"> nejbližší příbuzný obor a v případě zamítnutí žádosti z důvodu neuznání splnění podmínky zemědělské kvalifikace podá odvolání, které MZe posoudí a</w:t>
      </w:r>
      <w:r w:rsidR="00257CCF">
        <w:t> </w:t>
      </w:r>
      <w:r w:rsidRPr="00AE2DEF">
        <w:t>případně může uznat jako důvodné. V současné době jsou uznávány obory uvedené níže. Rozhodující pro uznání splnění kvalifikace je kód oboru, nikoli jeho název.</w:t>
      </w:r>
    </w:p>
    <w:p w14:paraId="28D9D0D0" w14:textId="77777777" w:rsidR="0018794C" w:rsidRPr="00AE2DEF" w:rsidRDefault="0018794C" w:rsidP="00AE2DEF">
      <w:pPr>
        <w:spacing w:line="276" w:lineRule="auto"/>
        <w:jc w:val="both"/>
      </w:pPr>
    </w:p>
    <w:p w14:paraId="472C7269" w14:textId="6FC08A34" w:rsidR="0018794C" w:rsidRPr="00AE2DEF" w:rsidRDefault="0018794C" w:rsidP="00AE2DEF">
      <w:pPr>
        <w:spacing w:line="276" w:lineRule="auto"/>
        <w:jc w:val="both"/>
      </w:pPr>
      <w:r w:rsidRPr="00AE2DEF">
        <w:t>Podmínku minimální zemědělské kvalifikace lze dále splnit i absolvováním vzdělávacího programu MZe zaměřeného na výkon obecných zemědělských činností (</w:t>
      </w:r>
      <w:r w:rsidRPr="00AE2DEF">
        <w:rPr>
          <w:b/>
          <w:bCs/>
        </w:rPr>
        <w:t>Kurz pro výkon obecných zemědělských činností</w:t>
      </w:r>
      <w:r w:rsidRPr="00AE2DEF">
        <w:t xml:space="preserve">).  Kurz se koná zejména v zimních měsících v období mimo zemědělské sezónní práce. Vzdělávací program je organizován formou prezenčního kurzu ve vybraných vzdělávacích subjektech, jejichž výběr provádí MZe. Seznam vybraných vzdělávacích subjektů, které kurz realizují, je k dispozici na webových stránkách MZe </w:t>
      </w:r>
      <w:hyperlink r:id="rId25" w:history="1">
        <w:r w:rsidRPr="00AE2DEF">
          <w:rPr>
            <w:rStyle w:val="Hypertextovodkaz"/>
            <w:color w:val="auto"/>
          </w:rPr>
          <w:t>https://portal.mze.cz/public/web/mze/poradenstvi-a-vyzkum/vzdelavani/akreditace-a-posuzovani-odborne/kurz-pro-vykon-obecnych-zemedelskych.html</w:t>
        </w:r>
      </w:hyperlink>
      <w:r w:rsidR="0053406A">
        <w:rPr>
          <w:rStyle w:val="Hypertextovodkaz"/>
          <w:color w:val="auto"/>
          <w:u w:val="none"/>
        </w:rPr>
        <w:t xml:space="preserve"> </w:t>
      </w:r>
      <w:r w:rsidR="00904137">
        <w:rPr>
          <w:rStyle w:val="Hypertextovodkaz"/>
          <w:color w:val="auto"/>
          <w:u w:val="none"/>
        </w:rPr>
        <w:t>P</w:t>
      </w:r>
      <w:r w:rsidRPr="00AE2DEF">
        <w:t>ři stanovení konkrétního odborného obsahu kurzu nebo při eventuálním stanovení studijních skupin se přihlíží k úrovni i druhu předchozího vzdělání jednotlivých účastníků, délce jejich zemědělské praxe, výrobnímu zaměření, velikosti a vybavení zemědělského podniku a rozsahu hospodářské činnosti. Celková časová dotace kurzu činí minimálně 300 vyučovacích hodin včetně řízené praxe. Řízenou praxi absolvuje účastník na jakékoli farmě (možno i na své vlastní). Povinnou součástí vzdělávacího obsahu kurzu je zpracování absolventského projektu. Závěrečná zkouška sestává ze dvou částí: z teoretické zkoušky a z obhajoby zadaného absolventského projektu.</w:t>
      </w:r>
    </w:p>
    <w:p w14:paraId="0F2DFE7D" w14:textId="03C58184" w:rsidR="0018794C" w:rsidRDefault="0018794C" w:rsidP="00AE2DEF">
      <w:pPr>
        <w:spacing w:line="276" w:lineRule="auto"/>
        <w:jc w:val="both"/>
      </w:pPr>
    </w:p>
    <w:p w14:paraId="4B06488B" w14:textId="4B19E10D" w:rsidR="00E25625" w:rsidRDefault="00E25625" w:rsidP="00AE2DEF">
      <w:pPr>
        <w:spacing w:line="276" w:lineRule="auto"/>
        <w:jc w:val="both"/>
      </w:pPr>
    </w:p>
    <w:p w14:paraId="3ADB806C" w14:textId="11DA7AC4" w:rsidR="00E25625" w:rsidRDefault="00E25625" w:rsidP="00AE2DEF">
      <w:pPr>
        <w:spacing w:line="276" w:lineRule="auto"/>
        <w:jc w:val="both"/>
      </w:pPr>
    </w:p>
    <w:p w14:paraId="05A46848" w14:textId="0F4132AE" w:rsidR="00E25625" w:rsidRDefault="00E25625" w:rsidP="00AE2DEF">
      <w:pPr>
        <w:spacing w:line="276" w:lineRule="auto"/>
        <w:jc w:val="both"/>
      </w:pPr>
    </w:p>
    <w:p w14:paraId="5341EA3E" w14:textId="22C42CBC" w:rsidR="00E25625" w:rsidRDefault="00E25625" w:rsidP="00AE2DEF">
      <w:pPr>
        <w:spacing w:line="276" w:lineRule="auto"/>
        <w:jc w:val="both"/>
      </w:pPr>
    </w:p>
    <w:p w14:paraId="5AF4E477" w14:textId="7FED7D99" w:rsidR="00E25625" w:rsidRDefault="00E25625" w:rsidP="00AE2DEF">
      <w:pPr>
        <w:spacing w:line="276" w:lineRule="auto"/>
        <w:jc w:val="both"/>
      </w:pPr>
    </w:p>
    <w:p w14:paraId="54F844A7" w14:textId="77777777" w:rsidR="00E25625" w:rsidRPr="00AE2DEF" w:rsidRDefault="00E25625" w:rsidP="00AE2DEF">
      <w:pPr>
        <w:spacing w:line="276" w:lineRule="auto"/>
        <w:jc w:val="both"/>
      </w:pPr>
    </w:p>
    <w:p w14:paraId="7288BACD" w14:textId="522F6C35" w:rsidR="0018794C" w:rsidRPr="00AE2DEF" w:rsidRDefault="0018794C" w:rsidP="00AE2DEF">
      <w:pPr>
        <w:spacing w:line="276" w:lineRule="auto"/>
        <w:jc w:val="both"/>
      </w:pPr>
      <w:r w:rsidRPr="00AE2DEF">
        <w:t xml:space="preserve">Další možností, jak splnit podmínku minimální zemědělské kvalifikace, je předložení </w:t>
      </w:r>
      <w:r w:rsidRPr="00AE2DEF">
        <w:rPr>
          <w:b/>
          <w:bCs/>
        </w:rPr>
        <w:t>osvědčení o získání tří profesních kvalifikací s vazbou na zemědělské nebo veterinární vzdělání v minimálně kvalifikační úrovni EQF 3</w:t>
      </w:r>
      <w:r w:rsidRPr="00AE2DEF">
        <w:t xml:space="preserve">. Tato možnost je určena pro praktiky, kteří neabsolvovali žádnou zemědělskou nebo veterinární školu ani kurz pro výkon obecných zemědělských činností. </w:t>
      </w:r>
      <w:r w:rsidRPr="00AE2DEF">
        <w:rPr>
          <w:b/>
          <w:bCs/>
        </w:rPr>
        <w:t>POZOR! Lesnické kvalifikace nejsou pro účely žádosti o platbu YF uznatelné!</w:t>
      </w:r>
      <w:r w:rsidRPr="00AE2DEF">
        <w:t xml:space="preserve">  Všechny podrobnosti ve věci zkoušek pro získání profesní kvalifikace jsou na</w:t>
      </w:r>
      <w:r w:rsidR="00257CCF">
        <w:t> </w:t>
      </w:r>
      <w:r w:rsidRPr="00AE2DEF">
        <w:t xml:space="preserve">stránkách </w:t>
      </w:r>
      <w:hyperlink r:id="rId26" w:history="1">
        <w:r w:rsidRPr="00AE2DEF">
          <w:rPr>
            <w:rStyle w:val="Hypertextovodkaz"/>
            <w:color w:val="auto"/>
          </w:rPr>
          <w:t>www.narodnikvalifikace.cz</w:t>
        </w:r>
      </w:hyperlink>
      <w:r w:rsidRPr="00AE2DEF">
        <w:t xml:space="preserve">  (seznam akreditovaných subjektů, seznam profesních kvalifikací, požadavky na získání jednotlivých kvalifikací atd.). Jedná se pouze o</w:t>
      </w:r>
      <w:r w:rsidR="00257CCF">
        <w:t> </w:t>
      </w:r>
      <w:r w:rsidRPr="00AE2DEF">
        <w:t>přezkoušení z vybrané odborné způsobilosti bez výuky. Uchazeč je při zkoušce vyzkoušen z celého rozsahu hodnotícího standardu. Nevybírá si tedy jen několik otázek, ale je vyzkoušen kompletně ze všeho. Při získání třech různých profesních kvalifikací lze požádat odpovídající střední školu o vystavení výučního listu.</w:t>
      </w:r>
    </w:p>
    <w:p w14:paraId="02734FED" w14:textId="77777777" w:rsidR="0018794C" w:rsidRPr="00AE2DEF" w:rsidRDefault="0018794C" w:rsidP="00AE2DEF">
      <w:pPr>
        <w:spacing w:line="276" w:lineRule="auto"/>
        <w:jc w:val="both"/>
      </w:pPr>
    </w:p>
    <w:p w14:paraId="1CCDD78B" w14:textId="69D760ED" w:rsidR="0018794C" w:rsidRPr="00AE2DEF" w:rsidRDefault="0018794C" w:rsidP="00AE2DEF">
      <w:pPr>
        <w:spacing w:line="276" w:lineRule="auto"/>
        <w:jc w:val="both"/>
      </w:pPr>
      <w:r w:rsidRPr="00AE2DEF">
        <w:t xml:space="preserve">Platba YF může být poskytnuta pouze tehdy, jeli výměra </w:t>
      </w:r>
      <w:r w:rsidR="00242D66">
        <w:t>evidovaná v LPIS na žadatele</w:t>
      </w:r>
      <w:r w:rsidRPr="00AE2DEF">
        <w:t xml:space="preserve"> minimálně 1 hektar. </w:t>
      </w:r>
      <w:r w:rsidRPr="00242D66">
        <w:rPr>
          <w:b/>
          <w:bCs/>
        </w:rPr>
        <w:t>Maximální výměra, na níž lze poskytnout platbu YF, je 90 hektarů</w:t>
      </w:r>
      <w:r w:rsidRPr="00AE2DEF">
        <w:t>.</w:t>
      </w:r>
    </w:p>
    <w:p w14:paraId="1FD2BBED" w14:textId="77777777" w:rsidR="0018794C" w:rsidRPr="00AE2DEF" w:rsidRDefault="0018794C" w:rsidP="00AE2DEF">
      <w:pPr>
        <w:spacing w:line="276" w:lineRule="auto"/>
        <w:jc w:val="both"/>
      </w:pPr>
    </w:p>
    <w:p w14:paraId="72804810" w14:textId="04B5F297" w:rsidR="0018794C" w:rsidRPr="00AE2DEF" w:rsidRDefault="0018794C" w:rsidP="00AE2DEF">
      <w:pPr>
        <w:spacing w:line="276" w:lineRule="auto"/>
        <w:jc w:val="both"/>
      </w:pPr>
      <w:r w:rsidRPr="00AE2DEF">
        <w:t xml:space="preserve">Platba YF se poskytne jednomu žadateli </w:t>
      </w:r>
      <w:r w:rsidRPr="00242D66">
        <w:rPr>
          <w:b/>
          <w:bCs/>
        </w:rPr>
        <w:t>po dobu nejvýše pěti let po sobě jdoucích od</w:t>
      </w:r>
      <w:r w:rsidR="00013193">
        <w:rPr>
          <w:b/>
          <w:bCs/>
        </w:rPr>
        <w:t> </w:t>
      </w:r>
      <w:r w:rsidRPr="00242D66">
        <w:rPr>
          <w:b/>
          <w:bCs/>
        </w:rPr>
        <w:t>prvního podání žádosti o platbu</w:t>
      </w:r>
      <w:r w:rsidRPr="00AE2DEF">
        <w:t>. Dobu pěti let nelze přerušit a poté žádat znovu na</w:t>
      </w:r>
      <w:r w:rsidR="00013193">
        <w:t> </w:t>
      </w:r>
      <w:r w:rsidRPr="00AE2DEF">
        <w:t xml:space="preserve">zbývající počet let. Doba přerušení se počítá do stanovených pěti let. Pokud </w:t>
      </w:r>
      <w:r w:rsidR="00983031">
        <w:t xml:space="preserve">má </w:t>
      </w:r>
      <w:r w:rsidRPr="00AE2DEF">
        <w:t>tato doba přesáhn</w:t>
      </w:r>
      <w:r w:rsidR="00983031">
        <w:t>out</w:t>
      </w:r>
      <w:r w:rsidRPr="00AE2DEF">
        <w:t xml:space="preserve"> rok 2027, </w:t>
      </w:r>
      <w:r w:rsidR="00983031">
        <w:t>případné pokračování podpory je závislé na</w:t>
      </w:r>
      <w:r w:rsidRPr="00AE2DEF">
        <w:t xml:space="preserve"> nov</w:t>
      </w:r>
      <w:r w:rsidR="00983031">
        <w:t>ém</w:t>
      </w:r>
      <w:r w:rsidRPr="00AE2DEF">
        <w:t xml:space="preserve"> právní</w:t>
      </w:r>
      <w:r w:rsidR="00983031">
        <w:t>m</w:t>
      </w:r>
      <w:r w:rsidRPr="00AE2DEF">
        <w:t xml:space="preserve"> rámc</w:t>
      </w:r>
      <w:r w:rsidR="00983031">
        <w:t>i</w:t>
      </w:r>
      <w:r w:rsidRPr="00AE2DEF">
        <w:t xml:space="preserve"> </w:t>
      </w:r>
      <w:r w:rsidR="00983031">
        <w:t xml:space="preserve">EU, </w:t>
      </w:r>
      <w:r w:rsidRPr="00AE2DEF">
        <w:t>platné</w:t>
      </w:r>
      <w:r w:rsidR="00983031">
        <w:t>m</w:t>
      </w:r>
      <w:r w:rsidRPr="00AE2DEF">
        <w:t xml:space="preserve"> </w:t>
      </w:r>
      <w:r w:rsidR="001F7A42">
        <w:t>pro</w:t>
      </w:r>
      <w:r w:rsidRPr="00AE2DEF">
        <w:t xml:space="preserve"> období po roce 2027.</w:t>
      </w:r>
    </w:p>
    <w:p w14:paraId="3E598D44" w14:textId="77777777" w:rsidR="0018794C" w:rsidRPr="00AE2DEF" w:rsidRDefault="0018794C" w:rsidP="00AE2DEF">
      <w:pPr>
        <w:spacing w:line="276" w:lineRule="auto"/>
        <w:jc w:val="both"/>
      </w:pPr>
    </w:p>
    <w:p w14:paraId="0C8D427F" w14:textId="46CF1C7A" w:rsidR="0018794C" w:rsidRPr="00AE2DEF" w:rsidRDefault="0018794C" w:rsidP="00AE2DEF">
      <w:pPr>
        <w:spacing w:line="276" w:lineRule="auto"/>
        <w:jc w:val="both"/>
      </w:pPr>
      <w:r w:rsidRPr="00AE2DEF">
        <w:t>Platba YF je primárně určena pro fyzické osoby. V případě, že o platbu YF požádá fyzická osoba, která je zároveň společníkem v obchodní korporaci žádající rovněž o platbu YF, SZIF poskytne platbu pouze fyzické osobě. K poskytnutí platby oběma žadatelům není důvodem ani</w:t>
      </w:r>
      <w:r w:rsidR="00257CCF">
        <w:t> </w:t>
      </w:r>
      <w:r w:rsidRPr="00AE2DEF">
        <w:t xml:space="preserve">to, že obhospodařují jiné DPB. Pokud požádají o platbu YF dvě právnické osoby, které mají shodného společníka (nebo jednoho ze společníků), </w:t>
      </w:r>
      <w:r w:rsidRPr="00904137">
        <w:t>SZIF poskytne platbu žadateli, který podal žádost jako první.</w:t>
      </w:r>
    </w:p>
    <w:p w14:paraId="223CBEFB" w14:textId="77777777" w:rsidR="0018794C" w:rsidRPr="00AE2DEF" w:rsidRDefault="0018794C" w:rsidP="00AE2DEF">
      <w:pPr>
        <w:spacing w:line="276" w:lineRule="auto"/>
        <w:jc w:val="both"/>
      </w:pPr>
    </w:p>
    <w:p w14:paraId="17E99904" w14:textId="188B526B" w:rsidR="0018794C" w:rsidRPr="00AE2DEF" w:rsidRDefault="0018794C" w:rsidP="00AE2DEF">
      <w:pPr>
        <w:spacing w:line="276" w:lineRule="auto"/>
        <w:jc w:val="both"/>
      </w:pPr>
      <w:r w:rsidRPr="00AE2DEF">
        <w:t xml:space="preserve">Plánovaná sazba platby YF se v jednotlivých letech programového období </w:t>
      </w:r>
      <w:proofErr w:type="gramStart"/>
      <w:r w:rsidRPr="00AE2DEF">
        <w:t>liší</w:t>
      </w:r>
      <w:proofErr w:type="gramEnd"/>
      <w:r w:rsidRPr="00AE2DEF">
        <w:t xml:space="preserve"> v závislosti na</w:t>
      </w:r>
      <w:r w:rsidR="00257CCF">
        <w:t> </w:t>
      </w:r>
      <w:r w:rsidRPr="00AE2DEF">
        <w:t>ubývajícím počtu žadatelů z předchozího období. Pro rok 2023 byla stanovena na cca 109</w:t>
      </w:r>
      <w:r w:rsidR="00257CCF">
        <w:t> </w:t>
      </w:r>
      <w:r w:rsidRPr="00AE2DEF">
        <w:t>EUR/hektar. Počet nových žadatelů nebylo možno kvalifikovaně odhadnout, proto se</w:t>
      </w:r>
      <w:r w:rsidR="00257CCF">
        <w:t> </w:t>
      </w:r>
      <w:r w:rsidRPr="00AE2DEF">
        <w:t>výsledná částka podpory může od plánované lišit až o 15 %. Platba je poskytována v</w:t>
      </w:r>
      <w:r w:rsidR="00257CCF">
        <w:t> </w:t>
      </w:r>
      <w:r w:rsidRPr="00AE2DEF">
        <w:t>korunách českých, pro přepočet se použije poslední směnný kurz stanovený Evropskou centrální bankou (ECB) před 1. říjnem roku, pro který je platba poskytnuta.</w:t>
      </w:r>
    </w:p>
    <w:p w14:paraId="779FE812" w14:textId="77777777" w:rsidR="0018794C" w:rsidRPr="00AE2DEF" w:rsidRDefault="0018794C" w:rsidP="00AE2DEF">
      <w:pPr>
        <w:spacing w:line="276" w:lineRule="auto"/>
        <w:jc w:val="both"/>
      </w:pPr>
    </w:p>
    <w:p w14:paraId="4C96EE87" w14:textId="77777777" w:rsidR="0018794C" w:rsidRPr="00AE2DEF" w:rsidRDefault="0018794C" w:rsidP="00AE2DEF">
      <w:pPr>
        <w:spacing w:line="276" w:lineRule="auto"/>
        <w:jc w:val="both"/>
        <w:rPr>
          <w:b/>
          <w:bCs/>
        </w:rPr>
      </w:pPr>
      <w:r w:rsidRPr="00AE2DEF">
        <w:rPr>
          <w:b/>
          <w:bCs/>
        </w:rPr>
        <w:t xml:space="preserve">Seznam oborů vzdělání uznávaných MZe pro účely žádostí o platbu YF jako zemědělská kvalifikace </w:t>
      </w:r>
    </w:p>
    <w:p w14:paraId="554991C6" w14:textId="77777777" w:rsidR="0018794C" w:rsidRPr="00AE2DEF" w:rsidRDefault="0018794C" w:rsidP="00AE2DEF">
      <w:pPr>
        <w:spacing w:line="276" w:lineRule="auto"/>
        <w:jc w:val="both"/>
        <w:rPr>
          <w:b/>
          <w:bCs/>
        </w:rPr>
      </w:pPr>
    </w:p>
    <w:p w14:paraId="026A45E1" w14:textId="77777777" w:rsidR="0018794C" w:rsidRPr="00AE2DEF" w:rsidRDefault="0018794C" w:rsidP="00AE2DEF">
      <w:pPr>
        <w:numPr>
          <w:ilvl w:val="0"/>
          <w:numId w:val="3"/>
        </w:numPr>
        <w:spacing w:line="276" w:lineRule="auto"/>
        <w:jc w:val="both"/>
        <w:rPr>
          <w:b/>
          <w:bCs/>
        </w:rPr>
      </w:pPr>
      <w:r w:rsidRPr="00AE2DEF">
        <w:rPr>
          <w:b/>
          <w:bCs/>
        </w:rPr>
        <w:t xml:space="preserve">Obory vzdělání poskytující střední vzdělání s výučním listem </w:t>
      </w:r>
    </w:p>
    <w:p w14:paraId="42078043" w14:textId="77777777" w:rsidR="0018794C" w:rsidRPr="00AE2DEF" w:rsidRDefault="0018794C" w:rsidP="00AE2DEF">
      <w:pPr>
        <w:spacing w:line="276" w:lineRule="auto"/>
        <w:jc w:val="both"/>
        <w:rPr>
          <w:b/>
          <w:bCs/>
        </w:rPr>
      </w:pPr>
      <w:r w:rsidRPr="00AE2DEF">
        <w:rPr>
          <w:b/>
          <w:bCs/>
        </w:rPr>
        <w:t>Certifikát: výuční list</w:t>
      </w:r>
    </w:p>
    <w:p w14:paraId="34D054AC" w14:textId="77777777" w:rsidR="0018794C" w:rsidRPr="00AE2DEF" w:rsidRDefault="0018794C" w:rsidP="00AE2DEF">
      <w:pPr>
        <w:spacing w:line="276" w:lineRule="auto"/>
        <w:jc w:val="both"/>
        <w:rPr>
          <w:b/>
          <w:bCs/>
        </w:rPr>
      </w:pPr>
    </w:p>
    <w:p w14:paraId="374D1C28" w14:textId="77777777" w:rsidR="0018794C" w:rsidRPr="00AE2DEF" w:rsidRDefault="0018794C" w:rsidP="00AE2DEF">
      <w:pPr>
        <w:spacing w:line="276" w:lineRule="auto"/>
        <w:jc w:val="both"/>
        <w:rPr>
          <w:u w:val="single"/>
        </w:rPr>
      </w:pPr>
      <w:r w:rsidRPr="00AE2DEF">
        <w:rPr>
          <w:u w:val="single"/>
        </w:rPr>
        <w:t>Kód KKOV Název oboru vzdělání</w:t>
      </w:r>
    </w:p>
    <w:p w14:paraId="243E03EC" w14:textId="77777777" w:rsidR="0018794C" w:rsidRPr="00AE2DEF" w:rsidRDefault="0018794C" w:rsidP="00AE2DEF">
      <w:pPr>
        <w:spacing w:line="276" w:lineRule="auto"/>
        <w:jc w:val="both"/>
      </w:pPr>
      <w:r w:rsidRPr="00AE2DEF">
        <w:t xml:space="preserve">41-51-H/01 </w:t>
      </w:r>
      <w:proofErr w:type="gramStart"/>
      <w:r w:rsidRPr="00AE2DEF">
        <w:t>Zemědělec - farmář</w:t>
      </w:r>
      <w:proofErr w:type="gramEnd"/>
    </w:p>
    <w:p w14:paraId="7A2942F5" w14:textId="77777777" w:rsidR="0018794C" w:rsidRPr="00AE2DEF" w:rsidRDefault="0018794C" w:rsidP="00AE2DEF">
      <w:pPr>
        <w:spacing w:line="276" w:lineRule="auto"/>
        <w:jc w:val="both"/>
      </w:pPr>
      <w:r w:rsidRPr="00AE2DEF">
        <w:t>41-51-H/02 Včelař</w:t>
      </w:r>
    </w:p>
    <w:p w14:paraId="1BFAA31F" w14:textId="536E8E10" w:rsidR="0018794C" w:rsidRDefault="0018794C" w:rsidP="00AE2DEF">
      <w:pPr>
        <w:spacing w:line="276" w:lineRule="auto"/>
        <w:jc w:val="both"/>
      </w:pPr>
      <w:r w:rsidRPr="00AE2DEF">
        <w:t>41-52-H/01 Zahradník</w:t>
      </w:r>
    </w:p>
    <w:p w14:paraId="534CDC05" w14:textId="46A18E59" w:rsidR="00E25625" w:rsidRDefault="00E25625" w:rsidP="00AE2DEF">
      <w:pPr>
        <w:spacing w:line="276" w:lineRule="auto"/>
        <w:jc w:val="both"/>
      </w:pPr>
    </w:p>
    <w:p w14:paraId="3EDEC0B4" w14:textId="77777777" w:rsidR="00E25625" w:rsidRPr="00AE2DEF" w:rsidRDefault="00E25625" w:rsidP="00AE2DEF">
      <w:pPr>
        <w:spacing w:line="276" w:lineRule="auto"/>
        <w:jc w:val="both"/>
      </w:pPr>
    </w:p>
    <w:p w14:paraId="7950A850" w14:textId="77777777" w:rsidR="0018794C" w:rsidRPr="00AE2DEF" w:rsidRDefault="0018794C" w:rsidP="00AE2DEF">
      <w:pPr>
        <w:spacing w:line="276" w:lineRule="auto"/>
        <w:jc w:val="both"/>
      </w:pPr>
      <w:r w:rsidRPr="00AE2DEF">
        <w:t>41-53-H/01 Rybář</w:t>
      </w:r>
    </w:p>
    <w:p w14:paraId="2655ECEA" w14:textId="77777777" w:rsidR="0018794C" w:rsidRPr="00AE2DEF" w:rsidRDefault="0018794C" w:rsidP="00AE2DEF">
      <w:pPr>
        <w:spacing w:line="276" w:lineRule="auto"/>
        <w:jc w:val="both"/>
      </w:pPr>
      <w:r w:rsidRPr="00AE2DEF">
        <w:t>41-53-H/02 Jezdec a chovatel koní</w:t>
      </w:r>
    </w:p>
    <w:p w14:paraId="496E9D8E" w14:textId="77777777" w:rsidR="0018794C" w:rsidRPr="00AE2DEF" w:rsidRDefault="0018794C" w:rsidP="00AE2DEF">
      <w:pPr>
        <w:spacing w:line="276" w:lineRule="auto"/>
        <w:jc w:val="both"/>
      </w:pPr>
      <w:r w:rsidRPr="00AE2DEF">
        <w:t>41-55-H/01 Opravář zemědělských strojů</w:t>
      </w:r>
    </w:p>
    <w:p w14:paraId="339F348B" w14:textId="77777777" w:rsidR="0018794C" w:rsidRPr="00AE2DEF" w:rsidRDefault="0018794C" w:rsidP="00AE2DEF">
      <w:pPr>
        <w:spacing w:line="276" w:lineRule="auto"/>
        <w:jc w:val="both"/>
        <w:rPr>
          <w:b/>
          <w:bCs/>
        </w:rPr>
      </w:pPr>
      <w:r w:rsidRPr="00AE2DEF">
        <w:t>41-54-H/01 Podkovář a zemědělský kovář</w:t>
      </w:r>
    </w:p>
    <w:p w14:paraId="7DAF77CF" w14:textId="77777777" w:rsidR="0018794C" w:rsidRPr="00AE2DEF" w:rsidRDefault="0018794C" w:rsidP="00AE2DEF">
      <w:pPr>
        <w:spacing w:line="276" w:lineRule="auto"/>
        <w:jc w:val="both"/>
      </w:pPr>
      <w:r w:rsidRPr="00AE2DEF">
        <w:t xml:space="preserve">41-51-H/001 </w:t>
      </w:r>
      <w:proofErr w:type="gramStart"/>
      <w:r w:rsidRPr="00AE2DEF">
        <w:t>Pěstitel - vinohradnictví</w:t>
      </w:r>
      <w:proofErr w:type="gramEnd"/>
    </w:p>
    <w:p w14:paraId="4F942CB2" w14:textId="77777777" w:rsidR="0018794C" w:rsidRPr="00AE2DEF" w:rsidRDefault="0018794C" w:rsidP="00AE2DEF">
      <w:pPr>
        <w:spacing w:line="276" w:lineRule="auto"/>
        <w:jc w:val="both"/>
      </w:pPr>
      <w:r w:rsidRPr="00AE2DEF">
        <w:t>41-51-H/002 Zemědělec</w:t>
      </w:r>
    </w:p>
    <w:p w14:paraId="0283831B" w14:textId="77777777" w:rsidR="0018794C" w:rsidRPr="00AE2DEF" w:rsidRDefault="0018794C" w:rsidP="00AE2DEF">
      <w:pPr>
        <w:spacing w:line="276" w:lineRule="auto"/>
        <w:jc w:val="both"/>
      </w:pPr>
      <w:r w:rsidRPr="00AE2DEF">
        <w:t>41-51-H/003 Farmář</w:t>
      </w:r>
    </w:p>
    <w:p w14:paraId="0A495F81" w14:textId="77777777" w:rsidR="0018794C" w:rsidRPr="00AE2DEF" w:rsidRDefault="0018794C" w:rsidP="00AE2DEF">
      <w:pPr>
        <w:spacing w:line="276" w:lineRule="auto"/>
        <w:jc w:val="both"/>
      </w:pPr>
      <w:r w:rsidRPr="00AE2DEF">
        <w:t>41-51-H/504 Zemědělská výroba</w:t>
      </w:r>
    </w:p>
    <w:p w14:paraId="3BE1904A" w14:textId="77777777" w:rsidR="0018794C" w:rsidRPr="00AE2DEF" w:rsidRDefault="0018794C" w:rsidP="00AE2DEF">
      <w:pPr>
        <w:spacing w:line="276" w:lineRule="auto"/>
        <w:jc w:val="both"/>
      </w:pPr>
      <w:r w:rsidRPr="00AE2DEF">
        <w:t>41-51-H/005 Mechanizátor rostlinné výroby</w:t>
      </w:r>
    </w:p>
    <w:p w14:paraId="576928BC" w14:textId="77777777" w:rsidR="0018794C" w:rsidRPr="00AE2DEF" w:rsidRDefault="0018794C" w:rsidP="00AE2DEF">
      <w:pPr>
        <w:spacing w:line="276" w:lineRule="auto"/>
        <w:jc w:val="both"/>
      </w:pPr>
      <w:r w:rsidRPr="00AE2DEF">
        <w:t xml:space="preserve">41-51-H/006 </w:t>
      </w:r>
      <w:proofErr w:type="gramStart"/>
      <w:r w:rsidRPr="00AE2DEF">
        <w:t>Včelař - ovocnář</w:t>
      </w:r>
      <w:proofErr w:type="gramEnd"/>
    </w:p>
    <w:p w14:paraId="784C9840" w14:textId="77777777" w:rsidR="0018794C" w:rsidRPr="00AE2DEF" w:rsidRDefault="0018794C" w:rsidP="00AE2DEF">
      <w:pPr>
        <w:spacing w:line="276" w:lineRule="auto"/>
        <w:jc w:val="both"/>
      </w:pPr>
      <w:r w:rsidRPr="00AE2DEF">
        <w:t>41-51-H/007 Zemědělec, hospodyňka</w:t>
      </w:r>
    </w:p>
    <w:p w14:paraId="2D79B4EE" w14:textId="77777777" w:rsidR="0018794C" w:rsidRPr="00AE2DEF" w:rsidRDefault="0018794C" w:rsidP="00AE2DEF">
      <w:pPr>
        <w:spacing w:line="276" w:lineRule="auto"/>
        <w:jc w:val="both"/>
      </w:pPr>
      <w:r w:rsidRPr="00AE2DEF">
        <w:t xml:space="preserve">41-51-H/009 </w:t>
      </w:r>
      <w:proofErr w:type="gramStart"/>
      <w:r w:rsidRPr="00AE2DEF">
        <w:t>Pěstitel - chmelařství</w:t>
      </w:r>
      <w:proofErr w:type="gramEnd"/>
    </w:p>
    <w:p w14:paraId="311ED4AC" w14:textId="77777777" w:rsidR="0018794C" w:rsidRPr="00AE2DEF" w:rsidRDefault="0018794C" w:rsidP="00AE2DEF">
      <w:pPr>
        <w:spacing w:line="276" w:lineRule="auto"/>
        <w:jc w:val="both"/>
      </w:pPr>
      <w:r w:rsidRPr="00AE2DEF">
        <w:t xml:space="preserve">41-51-H/010 </w:t>
      </w:r>
      <w:proofErr w:type="gramStart"/>
      <w:r w:rsidRPr="00AE2DEF">
        <w:t>Pěstitel - ovocnářství</w:t>
      </w:r>
      <w:proofErr w:type="gramEnd"/>
      <w:r w:rsidRPr="00AE2DEF">
        <w:t xml:space="preserve"> a včelařství</w:t>
      </w:r>
    </w:p>
    <w:p w14:paraId="06D18588" w14:textId="77777777" w:rsidR="0018794C" w:rsidRPr="00AE2DEF" w:rsidRDefault="0018794C" w:rsidP="00AE2DEF">
      <w:pPr>
        <w:spacing w:line="276" w:lineRule="auto"/>
        <w:jc w:val="both"/>
      </w:pPr>
      <w:r w:rsidRPr="00AE2DEF">
        <w:t>41-51-H/011 Farmář</w:t>
      </w:r>
    </w:p>
    <w:p w14:paraId="2EFC6AFA" w14:textId="77777777" w:rsidR="0018794C" w:rsidRPr="00AE2DEF" w:rsidRDefault="0018794C" w:rsidP="00AE2DEF">
      <w:pPr>
        <w:spacing w:line="276" w:lineRule="auto"/>
        <w:jc w:val="both"/>
      </w:pPr>
      <w:r w:rsidRPr="00AE2DEF">
        <w:t xml:space="preserve">41-51-H/012 </w:t>
      </w:r>
      <w:proofErr w:type="gramStart"/>
      <w:r w:rsidRPr="00AE2DEF">
        <w:t>Pěstitel - šlechtitelství</w:t>
      </w:r>
      <w:proofErr w:type="gramEnd"/>
      <w:r w:rsidRPr="00AE2DEF">
        <w:t xml:space="preserve"> a semenářství</w:t>
      </w:r>
    </w:p>
    <w:p w14:paraId="24A0D7FB" w14:textId="77777777" w:rsidR="0018794C" w:rsidRPr="00AE2DEF" w:rsidRDefault="0018794C" w:rsidP="00AE2DEF">
      <w:pPr>
        <w:spacing w:line="276" w:lineRule="auto"/>
        <w:jc w:val="both"/>
      </w:pPr>
      <w:r w:rsidRPr="00AE2DEF">
        <w:t>41-51-H/013 Včelař</w:t>
      </w:r>
    </w:p>
    <w:p w14:paraId="498A85E2" w14:textId="77777777" w:rsidR="0018794C" w:rsidRPr="00AE2DEF" w:rsidRDefault="0018794C" w:rsidP="00AE2DEF">
      <w:pPr>
        <w:spacing w:line="276" w:lineRule="auto"/>
        <w:jc w:val="both"/>
      </w:pPr>
      <w:r w:rsidRPr="00AE2DEF">
        <w:t>41-52-H/001 Zahradník</w:t>
      </w:r>
    </w:p>
    <w:p w14:paraId="623F16CD" w14:textId="77777777" w:rsidR="0018794C" w:rsidRPr="00AE2DEF" w:rsidRDefault="0018794C" w:rsidP="00AE2DEF">
      <w:pPr>
        <w:spacing w:line="276" w:lineRule="auto"/>
        <w:jc w:val="both"/>
      </w:pPr>
      <w:r w:rsidRPr="00AE2DEF">
        <w:t>41-53-H/001 Drůbežář</w:t>
      </w:r>
    </w:p>
    <w:p w14:paraId="295A9F4D" w14:textId="77777777" w:rsidR="0018794C" w:rsidRPr="00AE2DEF" w:rsidRDefault="0018794C" w:rsidP="00AE2DEF">
      <w:pPr>
        <w:spacing w:line="276" w:lineRule="auto"/>
        <w:jc w:val="both"/>
      </w:pPr>
      <w:r w:rsidRPr="00AE2DEF">
        <w:t>41-53-H/002 Rybář</w:t>
      </w:r>
    </w:p>
    <w:p w14:paraId="149E04DF" w14:textId="77777777" w:rsidR="0018794C" w:rsidRPr="00AE2DEF" w:rsidRDefault="0018794C" w:rsidP="00AE2DEF">
      <w:pPr>
        <w:spacing w:line="276" w:lineRule="auto"/>
        <w:jc w:val="both"/>
      </w:pPr>
      <w:r w:rsidRPr="00AE2DEF">
        <w:t>41-53-H/003 Chovatel</w:t>
      </w:r>
    </w:p>
    <w:p w14:paraId="0D2DA5D3" w14:textId="77777777" w:rsidR="0018794C" w:rsidRPr="00AE2DEF" w:rsidRDefault="0018794C" w:rsidP="00AE2DEF">
      <w:pPr>
        <w:spacing w:line="276" w:lineRule="auto"/>
        <w:jc w:val="both"/>
      </w:pPr>
      <w:r w:rsidRPr="00AE2DEF">
        <w:t xml:space="preserve">41-53-H/004 </w:t>
      </w:r>
      <w:proofErr w:type="gramStart"/>
      <w:r w:rsidRPr="00AE2DEF">
        <w:t>Chovatel - chov</w:t>
      </w:r>
      <w:proofErr w:type="gramEnd"/>
      <w:r w:rsidRPr="00AE2DEF">
        <w:t xml:space="preserve"> hospodářských zvířat</w:t>
      </w:r>
    </w:p>
    <w:p w14:paraId="2B3F35B8" w14:textId="77777777" w:rsidR="0018794C" w:rsidRPr="00AE2DEF" w:rsidRDefault="0018794C" w:rsidP="00AE2DEF">
      <w:pPr>
        <w:spacing w:line="276" w:lineRule="auto"/>
        <w:jc w:val="both"/>
      </w:pPr>
      <w:r w:rsidRPr="00AE2DEF">
        <w:t xml:space="preserve">41-53-H/005 </w:t>
      </w:r>
      <w:proofErr w:type="gramStart"/>
      <w:r w:rsidRPr="00AE2DEF">
        <w:t>Chovatel - chov</w:t>
      </w:r>
      <w:proofErr w:type="gramEnd"/>
      <w:r w:rsidRPr="00AE2DEF">
        <w:t xml:space="preserve"> koní a jezdectví</w:t>
      </w:r>
    </w:p>
    <w:p w14:paraId="32FC91D0" w14:textId="77777777" w:rsidR="0018794C" w:rsidRPr="00AE2DEF" w:rsidRDefault="0018794C" w:rsidP="00AE2DEF">
      <w:pPr>
        <w:spacing w:line="276" w:lineRule="auto"/>
        <w:jc w:val="both"/>
      </w:pPr>
      <w:r w:rsidRPr="00AE2DEF">
        <w:t>41-53-H/006 Chovatel koní a jezdec z povolání</w:t>
      </w:r>
    </w:p>
    <w:p w14:paraId="1E72945C" w14:textId="77777777" w:rsidR="0018794C" w:rsidRPr="00AE2DEF" w:rsidRDefault="0018794C" w:rsidP="00AE2DEF">
      <w:pPr>
        <w:spacing w:line="276" w:lineRule="auto"/>
        <w:jc w:val="both"/>
      </w:pPr>
      <w:r w:rsidRPr="00AE2DEF">
        <w:t>41-53-H/007 Chovatel laboratorních zvířat</w:t>
      </w:r>
    </w:p>
    <w:p w14:paraId="2CB23EF3" w14:textId="77777777" w:rsidR="0018794C" w:rsidRPr="00AE2DEF" w:rsidRDefault="0018794C" w:rsidP="00AE2DEF">
      <w:pPr>
        <w:spacing w:line="276" w:lineRule="auto"/>
        <w:jc w:val="both"/>
      </w:pPr>
      <w:r w:rsidRPr="00AE2DEF">
        <w:t>41-53-H/008 Jezdec a ošetřovatel dostihových koní</w:t>
      </w:r>
    </w:p>
    <w:p w14:paraId="4D25CC97" w14:textId="77777777" w:rsidR="0018794C" w:rsidRPr="00AE2DEF" w:rsidRDefault="0018794C" w:rsidP="00AE2DEF">
      <w:pPr>
        <w:spacing w:line="276" w:lineRule="auto"/>
        <w:jc w:val="both"/>
      </w:pPr>
      <w:r w:rsidRPr="00AE2DEF">
        <w:t>41-53-H/009 Chovatel a zpracovatel drůbeže</w:t>
      </w:r>
    </w:p>
    <w:p w14:paraId="3E268E4E" w14:textId="77777777" w:rsidR="0018794C" w:rsidRPr="00AE2DEF" w:rsidRDefault="0018794C" w:rsidP="00AE2DEF">
      <w:pPr>
        <w:spacing w:line="276" w:lineRule="auto"/>
        <w:jc w:val="both"/>
      </w:pPr>
      <w:r w:rsidRPr="00AE2DEF">
        <w:t>41-53-H/010 Chovatel koní a jezdec</w:t>
      </w:r>
    </w:p>
    <w:p w14:paraId="682E0AD1" w14:textId="77777777" w:rsidR="0018794C" w:rsidRPr="00AE2DEF" w:rsidRDefault="0018794C" w:rsidP="00AE2DEF">
      <w:pPr>
        <w:spacing w:line="276" w:lineRule="auto"/>
        <w:jc w:val="both"/>
      </w:pPr>
      <w:r w:rsidRPr="00AE2DEF">
        <w:t>41-53-H/011 Chovatel laboratorních a kožešinových zvířat</w:t>
      </w:r>
    </w:p>
    <w:p w14:paraId="4961F4E1" w14:textId="77777777" w:rsidR="0018794C" w:rsidRPr="00AE2DEF" w:rsidRDefault="0018794C" w:rsidP="00AE2DEF">
      <w:pPr>
        <w:spacing w:line="276" w:lineRule="auto"/>
        <w:jc w:val="both"/>
      </w:pPr>
      <w:r w:rsidRPr="00AE2DEF">
        <w:t>41-53-H/501 Drůbežář</w:t>
      </w:r>
    </w:p>
    <w:p w14:paraId="4DFC265E" w14:textId="77777777" w:rsidR="0018794C" w:rsidRPr="00AE2DEF" w:rsidRDefault="0018794C" w:rsidP="00AE2DEF">
      <w:pPr>
        <w:spacing w:line="276" w:lineRule="auto"/>
        <w:jc w:val="both"/>
      </w:pPr>
      <w:r w:rsidRPr="00AE2DEF">
        <w:t>41-54-H/001 Kovář</w:t>
      </w:r>
    </w:p>
    <w:p w14:paraId="5D58BAB0" w14:textId="77777777" w:rsidR="0018794C" w:rsidRPr="00AE2DEF" w:rsidRDefault="0018794C" w:rsidP="00AE2DEF">
      <w:pPr>
        <w:spacing w:line="276" w:lineRule="auto"/>
        <w:jc w:val="both"/>
      </w:pPr>
      <w:r w:rsidRPr="00AE2DEF">
        <w:t>41-54-H/002 Kovář a podkovář</w:t>
      </w:r>
    </w:p>
    <w:p w14:paraId="2FFEEA46" w14:textId="77777777" w:rsidR="0018794C" w:rsidRPr="00AE2DEF" w:rsidRDefault="0018794C" w:rsidP="00AE2DEF">
      <w:pPr>
        <w:spacing w:line="276" w:lineRule="auto"/>
        <w:jc w:val="both"/>
      </w:pPr>
      <w:r w:rsidRPr="00AE2DEF">
        <w:t>41-54-H/003 Kovář, podkovář</w:t>
      </w:r>
    </w:p>
    <w:p w14:paraId="616E4E54" w14:textId="77777777" w:rsidR="0018794C" w:rsidRPr="00AE2DEF" w:rsidRDefault="0018794C" w:rsidP="00AE2DEF">
      <w:pPr>
        <w:spacing w:line="276" w:lineRule="auto"/>
        <w:jc w:val="both"/>
      </w:pPr>
      <w:r w:rsidRPr="00AE2DEF">
        <w:t xml:space="preserve">41-55-H/001 Mechanik </w:t>
      </w:r>
      <w:proofErr w:type="gramStart"/>
      <w:r w:rsidRPr="00AE2DEF">
        <w:t>opravář - zemědělská</w:t>
      </w:r>
      <w:proofErr w:type="gramEnd"/>
      <w:r w:rsidRPr="00AE2DEF">
        <w:t xml:space="preserve"> technika rostlinné výroby</w:t>
      </w:r>
    </w:p>
    <w:p w14:paraId="5FBFD09E" w14:textId="77777777" w:rsidR="0018794C" w:rsidRPr="00AE2DEF" w:rsidRDefault="0018794C" w:rsidP="00AE2DEF">
      <w:pPr>
        <w:spacing w:line="276" w:lineRule="auto"/>
        <w:jc w:val="both"/>
      </w:pPr>
      <w:r w:rsidRPr="00AE2DEF">
        <w:t xml:space="preserve">41-55-H/002 Mechanik </w:t>
      </w:r>
      <w:proofErr w:type="gramStart"/>
      <w:r w:rsidRPr="00AE2DEF">
        <w:t>opravář - renovace</w:t>
      </w:r>
      <w:proofErr w:type="gramEnd"/>
      <w:r w:rsidRPr="00AE2DEF">
        <w:t xml:space="preserve"> zemědělské techniky</w:t>
      </w:r>
    </w:p>
    <w:p w14:paraId="5CB33103" w14:textId="77777777" w:rsidR="0018794C" w:rsidRPr="00AE2DEF" w:rsidRDefault="0018794C" w:rsidP="00AE2DEF">
      <w:pPr>
        <w:spacing w:line="276" w:lineRule="auto"/>
        <w:jc w:val="both"/>
      </w:pPr>
      <w:r w:rsidRPr="00AE2DEF">
        <w:t>41-55-H/003 Opravář zemědělských strojů</w:t>
      </w:r>
    </w:p>
    <w:p w14:paraId="616C2458" w14:textId="77777777" w:rsidR="0018794C" w:rsidRPr="00AE2DEF" w:rsidRDefault="0018794C" w:rsidP="00AE2DEF">
      <w:pPr>
        <w:spacing w:line="276" w:lineRule="auto"/>
        <w:jc w:val="both"/>
        <w:rPr>
          <w:b/>
          <w:bCs/>
        </w:rPr>
      </w:pPr>
      <w:r w:rsidRPr="00AE2DEF">
        <w:t>41-51-H/008 Krajinář</w:t>
      </w:r>
    </w:p>
    <w:p w14:paraId="0CBB1F29" w14:textId="77777777" w:rsidR="0018794C" w:rsidRPr="00AE2DEF" w:rsidRDefault="0018794C" w:rsidP="00AE2DEF">
      <w:pPr>
        <w:spacing w:line="276" w:lineRule="auto"/>
        <w:jc w:val="both"/>
        <w:rPr>
          <w:b/>
          <w:bCs/>
        </w:rPr>
      </w:pPr>
    </w:p>
    <w:p w14:paraId="01A71D8C" w14:textId="77777777" w:rsidR="0018794C" w:rsidRPr="00AE2DEF" w:rsidRDefault="0018794C" w:rsidP="00AE2DEF">
      <w:pPr>
        <w:spacing w:line="276" w:lineRule="auto"/>
        <w:jc w:val="both"/>
      </w:pPr>
      <w:r w:rsidRPr="00AE2DEF">
        <w:t>Kódy podle dřívějších předpisů:</w:t>
      </w:r>
    </w:p>
    <w:p w14:paraId="03253970" w14:textId="77777777" w:rsidR="0018794C" w:rsidRPr="00AE2DEF" w:rsidRDefault="0018794C" w:rsidP="00AE2DEF">
      <w:pPr>
        <w:spacing w:line="276" w:lineRule="auto"/>
        <w:jc w:val="both"/>
      </w:pPr>
    </w:p>
    <w:p w14:paraId="46192C4B" w14:textId="77777777" w:rsidR="0018794C" w:rsidRPr="00AE2DEF" w:rsidRDefault="0018794C" w:rsidP="00AE2DEF">
      <w:pPr>
        <w:spacing w:line="276" w:lineRule="auto"/>
        <w:jc w:val="both"/>
        <w:rPr>
          <w:u w:val="single"/>
        </w:rPr>
      </w:pPr>
      <w:bookmarkStart w:id="48" w:name="_Hlk126852623"/>
      <w:r w:rsidRPr="00AE2DEF">
        <w:rPr>
          <w:u w:val="single"/>
        </w:rPr>
        <w:t xml:space="preserve">Kód Název oboru </w:t>
      </w:r>
      <w:proofErr w:type="gramStart"/>
      <w:r w:rsidRPr="00AE2DEF">
        <w:rPr>
          <w:u w:val="single"/>
        </w:rPr>
        <w:t>vzdělání - zaměření</w:t>
      </w:r>
      <w:proofErr w:type="gramEnd"/>
    </w:p>
    <w:bookmarkEnd w:id="48"/>
    <w:p w14:paraId="4EC51DD6" w14:textId="77777777" w:rsidR="0018794C" w:rsidRPr="00AE2DEF" w:rsidRDefault="0018794C" w:rsidP="00AE2DEF">
      <w:pPr>
        <w:spacing w:line="276" w:lineRule="auto"/>
        <w:jc w:val="both"/>
      </w:pPr>
      <w:r w:rsidRPr="00AE2DEF">
        <w:t>01-61-2 Strojník s odborným zaměřením pro zemědělskou výrobu</w:t>
      </w:r>
    </w:p>
    <w:p w14:paraId="7B166B23" w14:textId="77777777" w:rsidR="0018794C" w:rsidRPr="00AE2DEF" w:rsidRDefault="0018794C" w:rsidP="00AE2DEF">
      <w:pPr>
        <w:spacing w:line="276" w:lineRule="auto"/>
        <w:jc w:val="both"/>
      </w:pPr>
      <w:r w:rsidRPr="00AE2DEF">
        <w:t>01-61-2 Strojník pro zemědělskou výrobu</w:t>
      </w:r>
    </w:p>
    <w:p w14:paraId="26191A19" w14:textId="77777777" w:rsidR="0018794C" w:rsidRPr="00AE2DEF" w:rsidRDefault="0018794C" w:rsidP="00AE2DEF">
      <w:pPr>
        <w:spacing w:line="276" w:lineRule="auto"/>
        <w:jc w:val="both"/>
      </w:pPr>
      <w:r w:rsidRPr="00AE2DEF">
        <w:t>03-11-2 Mechanik opravář s odborným zaměřením pro zemědělské a lesnické stroje a zařízení</w:t>
      </w:r>
    </w:p>
    <w:p w14:paraId="2C0AF8A4" w14:textId="77777777" w:rsidR="0018794C" w:rsidRPr="00AE2DEF" w:rsidRDefault="0018794C" w:rsidP="00AE2DEF">
      <w:pPr>
        <w:spacing w:line="276" w:lineRule="auto"/>
        <w:jc w:val="both"/>
      </w:pPr>
      <w:r w:rsidRPr="00AE2DEF">
        <w:t>03-11-2 Mechanik opravář pro zemědělské a lesnické stroje a zařízení</w:t>
      </w:r>
    </w:p>
    <w:p w14:paraId="3BF170F6" w14:textId="0293811A" w:rsidR="0018794C" w:rsidRDefault="0018794C" w:rsidP="00AE2DEF">
      <w:pPr>
        <w:spacing w:line="276" w:lineRule="auto"/>
        <w:jc w:val="both"/>
      </w:pPr>
      <w:r w:rsidRPr="00AE2DEF">
        <w:t>1302 Chovatel drůbeže</w:t>
      </w:r>
    </w:p>
    <w:p w14:paraId="6FCC6F66" w14:textId="10DA9BAA" w:rsidR="00E25625" w:rsidRDefault="00E25625" w:rsidP="00AE2DEF">
      <w:pPr>
        <w:spacing w:line="276" w:lineRule="auto"/>
        <w:jc w:val="both"/>
      </w:pPr>
    </w:p>
    <w:p w14:paraId="2D9279B0" w14:textId="77777777" w:rsidR="00E25625" w:rsidRPr="00AE2DEF" w:rsidRDefault="00E25625" w:rsidP="00AE2DEF">
      <w:pPr>
        <w:spacing w:line="276" w:lineRule="auto"/>
        <w:jc w:val="both"/>
      </w:pPr>
    </w:p>
    <w:p w14:paraId="38876EDA" w14:textId="77777777" w:rsidR="0018794C" w:rsidRPr="00AE2DEF" w:rsidRDefault="0018794C" w:rsidP="00AE2DEF">
      <w:pPr>
        <w:spacing w:line="276" w:lineRule="auto"/>
        <w:jc w:val="both"/>
      </w:pPr>
      <w:r w:rsidRPr="00AE2DEF">
        <w:t>1303 Chovatel koní</w:t>
      </w:r>
    </w:p>
    <w:p w14:paraId="3EB460BC" w14:textId="77777777" w:rsidR="0018794C" w:rsidRPr="00AE2DEF" w:rsidRDefault="0018794C" w:rsidP="00AE2DEF">
      <w:pPr>
        <w:spacing w:line="276" w:lineRule="auto"/>
        <w:jc w:val="both"/>
      </w:pPr>
      <w:r w:rsidRPr="00AE2DEF">
        <w:t>1304 Chovatel koní – jezdec z povolání</w:t>
      </w:r>
    </w:p>
    <w:p w14:paraId="28EFE756" w14:textId="77777777" w:rsidR="0018794C" w:rsidRPr="00AE2DEF" w:rsidRDefault="0018794C" w:rsidP="00AE2DEF">
      <w:pPr>
        <w:spacing w:line="276" w:lineRule="auto"/>
        <w:jc w:val="both"/>
      </w:pPr>
      <w:r w:rsidRPr="00AE2DEF">
        <w:t>1304 Jezdec z povolání</w:t>
      </w:r>
    </w:p>
    <w:p w14:paraId="168A9C52" w14:textId="77777777" w:rsidR="0018794C" w:rsidRPr="00AE2DEF" w:rsidRDefault="0018794C" w:rsidP="00AE2DEF">
      <w:pPr>
        <w:spacing w:line="276" w:lineRule="auto"/>
        <w:jc w:val="both"/>
      </w:pPr>
      <w:r w:rsidRPr="00AE2DEF">
        <w:t>1305 Rybář</w:t>
      </w:r>
    </w:p>
    <w:p w14:paraId="5E9BB39A" w14:textId="77777777" w:rsidR="0018794C" w:rsidRPr="00AE2DEF" w:rsidRDefault="0018794C" w:rsidP="00AE2DEF">
      <w:pPr>
        <w:spacing w:line="276" w:lineRule="auto"/>
        <w:jc w:val="both"/>
      </w:pPr>
      <w:r w:rsidRPr="00AE2DEF">
        <w:t>1306 Včelař a ovocnář</w:t>
      </w:r>
    </w:p>
    <w:p w14:paraId="16461588" w14:textId="77777777" w:rsidR="0018794C" w:rsidRPr="00AE2DEF" w:rsidRDefault="0018794C" w:rsidP="00AE2DEF">
      <w:pPr>
        <w:spacing w:line="276" w:lineRule="auto"/>
        <w:jc w:val="both"/>
      </w:pPr>
      <w:r w:rsidRPr="00AE2DEF">
        <w:t>1307 Zahradník</w:t>
      </w:r>
    </w:p>
    <w:p w14:paraId="19B4BC2E" w14:textId="77777777" w:rsidR="0018794C" w:rsidRPr="00AE2DEF" w:rsidRDefault="0018794C" w:rsidP="00AE2DEF">
      <w:pPr>
        <w:spacing w:line="276" w:lineRule="auto"/>
        <w:jc w:val="both"/>
      </w:pPr>
      <w:r w:rsidRPr="00AE2DEF">
        <w:t>1308 Zemědělec mechanizátor</w:t>
      </w:r>
    </w:p>
    <w:p w14:paraId="45A3E5E9" w14:textId="77777777" w:rsidR="0018794C" w:rsidRPr="00AE2DEF" w:rsidRDefault="0018794C" w:rsidP="00AE2DEF">
      <w:pPr>
        <w:spacing w:line="276" w:lineRule="auto"/>
        <w:jc w:val="both"/>
      </w:pPr>
      <w:r w:rsidRPr="00AE2DEF">
        <w:t>1321 Opravář zemědělských strojů</w:t>
      </w:r>
    </w:p>
    <w:p w14:paraId="3BB7F423" w14:textId="77777777" w:rsidR="0018794C" w:rsidRPr="00AE2DEF" w:rsidRDefault="0018794C" w:rsidP="00AE2DEF">
      <w:pPr>
        <w:spacing w:line="276" w:lineRule="auto"/>
        <w:jc w:val="both"/>
      </w:pPr>
      <w:r w:rsidRPr="00AE2DEF">
        <w:t>1322 Kovář a podkovář</w:t>
      </w:r>
    </w:p>
    <w:p w14:paraId="1B1DAA0D" w14:textId="77777777" w:rsidR="0018794C" w:rsidRPr="00AE2DEF" w:rsidRDefault="0018794C" w:rsidP="00AE2DEF">
      <w:pPr>
        <w:spacing w:line="276" w:lineRule="auto"/>
        <w:jc w:val="both"/>
      </w:pPr>
      <w:r w:rsidRPr="00AE2DEF">
        <w:t>1324 Traktorista mechanizátor</w:t>
      </w:r>
    </w:p>
    <w:p w14:paraId="5C116533" w14:textId="77777777" w:rsidR="0018794C" w:rsidRPr="00AE2DEF" w:rsidRDefault="0018794C" w:rsidP="00AE2DEF">
      <w:pPr>
        <w:spacing w:line="276" w:lineRule="auto"/>
        <w:jc w:val="both"/>
      </w:pPr>
      <w:r w:rsidRPr="00AE2DEF">
        <w:t>1324 Pěstitel mechanizátor</w:t>
      </w:r>
    </w:p>
    <w:p w14:paraId="22644360" w14:textId="77777777" w:rsidR="0018794C" w:rsidRPr="00AE2DEF" w:rsidRDefault="0018794C" w:rsidP="00AE2DEF">
      <w:pPr>
        <w:spacing w:line="276" w:lineRule="auto"/>
        <w:jc w:val="both"/>
      </w:pPr>
      <w:r w:rsidRPr="00AE2DEF">
        <w:t>1325 Chovatel hospodářských zvířat</w:t>
      </w:r>
    </w:p>
    <w:p w14:paraId="7B797849" w14:textId="77777777" w:rsidR="0018794C" w:rsidRPr="00AE2DEF" w:rsidRDefault="0018794C" w:rsidP="00AE2DEF">
      <w:pPr>
        <w:spacing w:line="276" w:lineRule="auto"/>
        <w:jc w:val="both"/>
      </w:pPr>
      <w:r w:rsidRPr="00AE2DEF">
        <w:t>1325 Chovatel mechanizátor</w:t>
      </w:r>
    </w:p>
    <w:p w14:paraId="7E08947B" w14:textId="77777777" w:rsidR="0018794C" w:rsidRPr="00AE2DEF" w:rsidRDefault="0018794C" w:rsidP="00AE2DEF">
      <w:pPr>
        <w:spacing w:line="276" w:lineRule="auto"/>
        <w:jc w:val="both"/>
      </w:pPr>
      <w:r w:rsidRPr="00AE2DEF">
        <w:t>1361 Chovatel laboratorních zvířat</w:t>
      </w:r>
    </w:p>
    <w:p w14:paraId="2A353E94" w14:textId="77777777" w:rsidR="0018794C" w:rsidRPr="00AE2DEF" w:rsidRDefault="0018794C" w:rsidP="00AE2DEF">
      <w:pPr>
        <w:spacing w:line="276" w:lineRule="auto"/>
        <w:jc w:val="both"/>
      </w:pPr>
      <w:r w:rsidRPr="00AE2DEF">
        <w:t>1362 Chovatel cizokrajných zvířat</w:t>
      </w:r>
    </w:p>
    <w:p w14:paraId="57AE6C09" w14:textId="77777777" w:rsidR="0018794C" w:rsidRPr="00AE2DEF" w:rsidRDefault="0018794C" w:rsidP="00AE2DEF">
      <w:pPr>
        <w:spacing w:line="276" w:lineRule="auto"/>
        <w:jc w:val="both"/>
      </w:pPr>
      <w:r w:rsidRPr="00AE2DEF">
        <w:t xml:space="preserve">24-66-2/05 Mechanik </w:t>
      </w:r>
      <w:proofErr w:type="gramStart"/>
      <w:r w:rsidRPr="00AE2DEF">
        <w:t>opravář - zemědělská</w:t>
      </w:r>
      <w:proofErr w:type="gramEnd"/>
      <w:r w:rsidRPr="00AE2DEF">
        <w:t xml:space="preserve"> technika rostlinné výroby</w:t>
      </w:r>
    </w:p>
    <w:p w14:paraId="59737EEB" w14:textId="77777777" w:rsidR="0018794C" w:rsidRPr="00AE2DEF" w:rsidRDefault="0018794C" w:rsidP="00AE2DEF">
      <w:pPr>
        <w:spacing w:line="276" w:lineRule="auto"/>
        <w:jc w:val="both"/>
      </w:pPr>
      <w:r w:rsidRPr="00AE2DEF">
        <w:t xml:space="preserve">24-66-2/06 Mechanik </w:t>
      </w:r>
      <w:proofErr w:type="gramStart"/>
      <w:r w:rsidRPr="00AE2DEF">
        <w:t>opravář - zemědělská</w:t>
      </w:r>
      <w:proofErr w:type="gramEnd"/>
      <w:r w:rsidRPr="00AE2DEF">
        <w:t xml:space="preserve"> technika živočišné výroby</w:t>
      </w:r>
    </w:p>
    <w:p w14:paraId="3ED8DB8E" w14:textId="77777777" w:rsidR="0018794C" w:rsidRPr="00AE2DEF" w:rsidRDefault="0018794C" w:rsidP="00AE2DEF">
      <w:pPr>
        <w:spacing w:line="276" w:lineRule="auto"/>
        <w:jc w:val="both"/>
      </w:pPr>
      <w:r w:rsidRPr="00AE2DEF">
        <w:t xml:space="preserve">24-66-2/08 Mechanik </w:t>
      </w:r>
      <w:proofErr w:type="gramStart"/>
      <w:r w:rsidRPr="00AE2DEF">
        <w:t>opravář - renovace</w:t>
      </w:r>
      <w:proofErr w:type="gramEnd"/>
      <w:r w:rsidRPr="00AE2DEF">
        <w:t xml:space="preserve"> zemědělské techniky</w:t>
      </w:r>
    </w:p>
    <w:p w14:paraId="206BBCCA" w14:textId="77777777" w:rsidR="0018794C" w:rsidRPr="00AE2DEF" w:rsidRDefault="0018794C" w:rsidP="00AE2DEF">
      <w:pPr>
        <w:spacing w:line="276" w:lineRule="auto"/>
        <w:jc w:val="both"/>
      </w:pPr>
      <w:r w:rsidRPr="00AE2DEF">
        <w:t>42-52-2 Chovatel drůbeže</w:t>
      </w:r>
    </w:p>
    <w:p w14:paraId="603661EE" w14:textId="77777777" w:rsidR="0018794C" w:rsidRPr="00AE2DEF" w:rsidRDefault="0018794C" w:rsidP="00AE2DEF">
      <w:pPr>
        <w:spacing w:line="276" w:lineRule="auto"/>
        <w:jc w:val="both"/>
      </w:pPr>
      <w:r w:rsidRPr="00AE2DEF">
        <w:t>42-53-2 Chovatel koní</w:t>
      </w:r>
    </w:p>
    <w:p w14:paraId="2157CB6B" w14:textId="77777777" w:rsidR="0018794C" w:rsidRPr="00AE2DEF" w:rsidRDefault="0018794C" w:rsidP="00AE2DEF">
      <w:pPr>
        <w:spacing w:line="276" w:lineRule="auto"/>
        <w:jc w:val="both"/>
      </w:pPr>
      <w:r w:rsidRPr="00AE2DEF">
        <w:t>42-54-2 Chovatel koní – jezdec z povolání</w:t>
      </w:r>
    </w:p>
    <w:p w14:paraId="40238730" w14:textId="77777777" w:rsidR="0018794C" w:rsidRPr="00AE2DEF" w:rsidRDefault="0018794C" w:rsidP="00AE2DEF">
      <w:pPr>
        <w:spacing w:line="276" w:lineRule="auto"/>
        <w:jc w:val="both"/>
      </w:pPr>
      <w:r w:rsidRPr="00AE2DEF">
        <w:t>42-55-2 Rybář</w:t>
      </w:r>
    </w:p>
    <w:p w14:paraId="2E060292" w14:textId="77777777" w:rsidR="0018794C" w:rsidRPr="00AE2DEF" w:rsidRDefault="0018794C" w:rsidP="00AE2DEF">
      <w:pPr>
        <w:spacing w:line="276" w:lineRule="auto"/>
        <w:jc w:val="both"/>
      </w:pPr>
      <w:r w:rsidRPr="00AE2DEF">
        <w:t>42-56-2 Včelař a ovocnář</w:t>
      </w:r>
    </w:p>
    <w:p w14:paraId="379D757A" w14:textId="77777777" w:rsidR="0018794C" w:rsidRPr="00AE2DEF" w:rsidRDefault="0018794C" w:rsidP="00AE2DEF">
      <w:pPr>
        <w:spacing w:line="276" w:lineRule="auto"/>
        <w:jc w:val="both"/>
      </w:pPr>
      <w:r w:rsidRPr="00AE2DEF">
        <w:t>42-57-2 Zahradník</w:t>
      </w:r>
    </w:p>
    <w:p w14:paraId="2EB0AC60" w14:textId="77777777" w:rsidR="0018794C" w:rsidRPr="00AE2DEF" w:rsidRDefault="0018794C" w:rsidP="00AE2DEF">
      <w:pPr>
        <w:spacing w:line="276" w:lineRule="auto"/>
        <w:jc w:val="both"/>
      </w:pPr>
      <w:r w:rsidRPr="00AE2DEF">
        <w:t>42-58-2 Zemědělec mechanizátor</w:t>
      </w:r>
    </w:p>
    <w:p w14:paraId="4AD1BDA9" w14:textId="77777777" w:rsidR="0018794C" w:rsidRPr="00AE2DEF" w:rsidRDefault="0018794C" w:rsidP="00AE2DEF">
      <w:pPr>
        <w:spacing w:line="276" w:lineRule="auto"/>
        <w:jc w:val="both"/>
      </w:pPr>
      <w:r w:rsidRPr="00AE2DEF">
        <w:t>42-71-2 Opravář zemědělských strojů</w:t>
      </w:r>
    </w:p>
    <w:p w14:paraId="6B65CD9D" w14:textId="77777777" w:rsidR="0018794C" w:rsidRPr="00AE2DEF" w:rsidRDefault="0018794C" w:rsidP="00AE2DEF">
      <w:pPr>
        <w:spacing w:line="276" w:lineRule="auto"/>
        <w:jc w:val="both"/>
      </w:pPr>
      <w:r w:rsidRPr="00AE2DEF">
        <w:t>42-72-2 Kovář a podkovář</w:t>
      </w:r>
    </w:p>
    <w:p w14:paraId="3B8DFC57" w14:textId="77777777" w:rsidR="0018794C" w:rsidRPr="00AE2DEF" w:rsidRDefault="0018794C" w:rsidP="00AE2DEF">
      <w:pPr>
        <w:spacing w:line="276" w:lineRule="auto"/>
        <w:jc w:val="both"/>
      </w:pPr>
      <w:r w:rsidRPr="00AE2DEF">
        <w:t>42-74-2 Traktorista mechanizátor</w:t>
      </w:r>
    </w:p>
    <w:p w14:paraId="51167CA2" w14:textId="77777777" w:rsidR="0018794C" w:rsidRPr="00AE2DEF" w:rsidRDefault="0018794C" w:rsidP="00AE2DEF">
      <w:pPr>
        <w:spacing w:line="276" w:lineRule="auto"/>
        <w:jc w:val="both"/>
      </w:pPr>
      <w:r w:rsidRPr="00AE2DEF">
        <w:t>42-74-2 Pěstitel mechanizátor</w:t>
      </w:r>
    </w:p>
    <w:p w14:paraId="66B82353" w14:textId="77777777" w:rsidR="0018794C" w:rsidRPr="00AE2DEF" w:rsidRDefault="0018794C" w:rsidP="00AE2DEF">
      <w:pPr>
        <w:spacing w:line="276" w:lineRule="auto"/>
        <w:jc w:val="both"/>
      </w:pPr>
      <w:r w:rsidRPr="00AE2DEF">
        <w:t>42-75-2 Chovatel hospodářských zvířat</w:t>
      </w:r>
    </w:p>
    <w:p w14:paraId="41300423" w14:textId="77777777" w:rsidR="0018794C" w:rsidRPr="00AE2DEF" w:rsidRDefault="0018794C" w:rsidP="00AE2DEF">
      <w:pPr>
        <w:spacing w:line="276" w:lineRule="auto"/>
        <w:jc w:val="both"/>
      </w:pPr>
      <w:r w:rsidRPr="00AE2DEF">
        <w:t>42-75-2 Chovatel mechanizátor</w:t>
      </w:r>
    </w:p>
    <w:p w14:paraId="6A1B9C83" w14:textId="77777777" w:rsidR="0018794C" w:rsidRPr="00AE2DEF" w:rsidRDefault="0018794C" w:rsidP="00AE2DEF">
      <w:pPr>
        <w:spacing w:line="276" w:lineRule="auto"/>
        <w:jc w:val="both"/>
      </w:pPr>
      <w:r w:rsidRPr="00AE2DEF">
        <w:t>42-92-2 Chovatel cizokrajných zvířat</w:t>
      </w:r>
    </w:p>
    <w:p w14:paraId="405039B6" w14:textId="77777777" w:rsidR="0018794C" w:rsidRPr="00AE2DEF" w:rsidRDefault="0018794C" w:rsidP="00AE2DEF">
      <w:pPr>
        <w:spacing w:line="276" w:lineRule="auto"/>
        <w:jc w:val="both"/>
      </w:pPr>
      <w:r w:rsidRPr="00AE2DEF">
        <w:t xml:space="preserve">45-60-2/01 </w:t>
      </w:r>
      <w:proofErr w:type="gramStart"/>
      <w:r w:rsidRPr="00AE2DEF">
        <w:t>Pěstitel - chmelařství</w:t>
      </w:r>
      <w:proofErr w:type="gramEnd"/>
    </w:p>
    <w:p w14:paraId="60C2D913" w14:textId="77777777" w:rsidR="0018794C" w:rsidRPr="00AE2DEF" w:rsidRDefault="0018794C" w:rsidP="00AE2DEF">
      <w:pPr>
        <w:spacing w:line="276" w:lineRule="auto"/>
        <w:jc w:val="both"/>
      </w:pPr>
      <w:r w:rsidRPr="00AE2DEF">
        <w:t xml:space="preserve">45-60-2/02 </w:t>
      </w:r>
      <w:proofErr w:type="gramStart"/>
      <w:r w:rsidRPr="00AE2DEF">
        <w:t>Pěstitel - ovocnářství</w:t>
      </w:r>
      <w:proofErr w:type="gramEnd"/>
      <w:r w:rsidRPr="00AE2DEF">
        <w:t xml:space="preserve"> a včelařství</w:t>
      </w:r>
    </w:p>
    <w:p w14:paraId="2E0EA590" w14:textId="77777777" w:rsidR="0018794C" w:rsidRPr="00AE2DEF" w:rsidRDefault="0018794C" w:rsidP="00AE2DEF">
      <w:pPr>
        <w:spacing w:line="276" w:lineRule="auto"/>
        <w:jc w:val="both"/>
      </w:pPr>
      <w:r w:rsidRPr="00AE2DEF">
        <w:t xml:space="preserve">45-60-2/03 </w:t>
      </w:r>
      <w:proofErr w:type="gramStart"/>
      <w:r w:rsidRPr="00AE2DEF">
        <w:t>Pěstitel - šlechtitelství</w:t>
      </w:r>
      <w:proofErr w:type="gramEnd"/>
      <w:r w:rsidRPr="00AE2DEF">
        <w:t xml:space="preserve"> a semenářství</w:t>
      </w:r>
    </w:p>
    <w:p w14:paraId="02F2623A" w14:textId="77777777" w:rsidR="0018794C" w:rsidRPr="00AE2DEF" w:rsidRDefault="0018794C" w:rsidP="00AE2DEF">
      <w:pPr>
        <w:spacing w:line="276" w:lineRule="auto"/>
        <w:jc w:val="both"/>
      </w:pPr>
      <w:r w:rsidRPr="00AE2DEF">
        <w:t xml:space="preserve">45-60-2/04 </w:t>
      </w:r>
      <w:proofErr w:type="gramStart"/>
      <w:r w:rsidRPr="00AE2DEF">
        <w:t>Pěstitel - vinohradnictví</w:t>
      </w:r>
      <w:proofErr w:type="gramEnd"/>
    </w:p>
    <w:p w14:paraId="27AF078A" w14:textId="77777777" w:rsidR="0018794C" w:rsidRPr="00AE2DEF" w:rsidRDefault="0018794C" w:rsidP="00AE2DEF">
      <w:pPr>
        <w:spacing w:line="276" w:lineRule="auto"/>
        <w:jc w:val="both"/>
      </w:pPr>
      <w:r w:rsidRPr="00AE2DEF">
        <w:t>45-61-2 Pěstitel pro vinohradnictví</w:t>
      </w:r>
    </w:p>
    <w:p w14:paraId="00C10305" w14:textId="77777777" w:rsidR="0018794C" w:rsidRPr="00AE2DEF" w:rsidRDefault="0018794C" w:rsidP="00AE2DEF">
      <w:pPr>
        <w:spacing w:line="276" w:lineRule="auto"/>
        <w:jc w:val="both"/>
      </w:pPr>
      <w:r w:rsidRPr="00AE2DEF">
        <w:t>45-61-2 Pěstitel s odborným zaměřením pro vinohradnictví</w:t>
      </w:r>
    </w:p>
    <w:p w14:paraId="079D7EAF" w14:textId="77777777" w:rsidR="0018794C" w:rsidRPr="00AE2DEF" w:rsidRDefault="0018794C" w:rsidP="00AE2DEF">
      <w:pPr>
        <w:spacing w:line="276" w:lineRule="auto"/>
        <w:jc w:val="both"/>
      </w:pPr>
      <w:r w:rsidRPr="00AE2DEF">
        <w:t>45-61-2 Zemědělec</w:t>
      </w:r>
    </w:p>
    <w:p w14:paraId="4011A4F7" w14:textId="77777777" w:rsidR="0018794C" w:rsidRPr="00AE2DEF" w:rsidRDefault="0018794C" w:rsidP="00AE2DEF">
      <w:pPr>
        <w:spacing w:line="276" w:lineRule="auto"/>
        <w:jc w:val="both"/>
      </w:pPr>
      <w:r w:rsidRPr="00AE2DEF">
        <w:t>45-62-2 Pěstitel pro ovocnářství a včelařství</w:t>
      </w:r>
    </w:p>
    <w:p w14:paraId="7FF26F35" w14:textId="77777777" w:rsidR="0018794C" w:rsidRPr="00AE2DEF" w:rsidRDefault="0018794C" w:rsidP="00AE2DEF">
      <w:pPr>
        <w:spacing w:line="276" w:lineRule="auto"/>
        <w:jc w:val="both"/>
      </w:pPr>
      <w:r w:rsidRPr="00AE2DEF">
        <w:t>45-62-2 Pěstitel s odborným zaměřením pro ovocnářství a včelařství</w:t>
      </w:r>
    </w:p>
    <w:p w14:paraId="12A133C0" w14:textId="77777777" w:rsidR="0018794C" w:rsidRPr="00AE2DEF" w:rsidRDefault="0018794C" w:rsidP="00AE2DEF">
      <w:pPr>
        <w:spacing w:line="276" w:lineRule="auto"/>
        <w:jc w:val="both"/>
      </w:pPr>
      <w:r w:rsidRPr="00AE2DEF">
        <w:t>45-63-2 Pěstitel pro šlechtění a semenářství</w:t>
      </w:r>
    </w:p>
    <w:p w14:paraId="4D4B0B04" w14:textId="77777777" w:rsidR="0018794C" w:rsidRPr="00AE2DEF" w:rsidRDefault="0018794C" w:rsidP="00AE2DEF">
      <w:pPr>
        <w:spacing w:line="276" w:lineRule="auto"/>
        <w:jc w:val="both"/>
      </w:pPr>
      <w:r w:rsidRPr="00AE2DEF">
        <w:t>45-63-2 Pěstitel s odborným zaměřením pro šlechtění a semenářství</w:t>
      </w:r>
    </w:p>
    <w:p w14:paraId="52F2701E" w14:textId="77777777" w:rsidR="0018794C" w:rsidRPr="00AE2DEF" w:rsidRDefault="0018794C" w:rsidP="00AE2DEF">
      <w:pPr>
        <w:spacing w:line="276" w:lineRule="auto"/>
        <w:jc w:val="both"/>
      </w:pPr>
      <w:r w:rsidRPr="00AE2DEF">
        <w:t>45-66-2 Farmář</w:t>
      </w:r>
    </w:p>
    <w:p w14:paraId="39C41CAB" w14:textId="77777777" w:rsidR="0018794C" w:rsidRPr="00AE2DEF" w:rsidRDefault="0018794C" w:rsidP="00AE2DEF">
      <w:pPr>
        <w:spacing w:line="276" w:lineRule="auto"/>
        <w:jc w:val="both"/>
      </w:pPr>
      <w:r w:rsidRPr="00AE2DEF">
        <w:t>45-66-2/01 Farmář</w:t>
      </w:r>
    </w:p>
    <w:p w14:paraId="338CA9EF" w14:textId="67531FDD" w:rsidR="0018794C" w:rsidRDefault="0018794C" w:rsidP="00AE2DEF">
      <w:pPr>
        <w:spacing w:line="276" w:lineRule="auto"/>
        <w:jc w:val="both"/>
      </w:pPr>
      <w:r w:rsidRPr="00AE2DEF">
        <w:t>45-68-2 Kovář a podkovář</w:t>
      </w:r>
    </w:p>
    <w:p w14:paraId="7AFA53B3" w14:textId="7069E1E0" w:rsidR="00E25625" w:rsidRDefault="00E25625" w:rsidP="00AE2DEF">
      <w:pPr>
        <w:spacing w:line="276" w:lineRule="auto"/>
        <w:jc w:val="both"/>
      </w:pPr>
    </w:p>
    <w:p w14:paraId="290B454A" w14:textId="77777777" w:rsidR="00E25625" w:rsidRPr="00AE2DEF" w:rsidRDefault="00E25625" w:rsidP="00AE2DEF">
      <w:pPr>
        <w:spacing w:line="276" w:lineRule="auto"/>
        <w:jc w:val="both"/>
      </w:pPr>
    </w:p>
    <w:p w14:paraId="365FF930" w14:textId="77777777" w:rsidR="0018794C" w:rsidRPr="00AE2DEF" w:rsidRDefault="0018794C" w:rsidP="00AE2DEF">
      <w:pPr>
        <w:spacing w:line="276" w:lineRule="auto"/>
        <w:jc w:val="both"/>
      </w:pPr>
      <w:r w:rsidRPr="00AE2DEF">
        <w:t>45-68-2 Kovář</w:t>
      </w:r>
    </w:p>
    <w:p w14:paraId="1AE7653B" w14:textId="77777777" w:rsidR="0018794C" w:rsidRPr="00AE2DEF" w:rsidRDefault="0018794C" w:rsidP="00AE2DEF">
      <w:pPr>
        <w:spacing w:line="276" w:lineRule="auto"/>
        <w:jc w:val="both"/>
      </w:pPr>
      <w:r w:rsidRPr="00AE2DEF">
        <w:t>45-71-2 Zahradník</w:t>
      </w:r>
    </w:p>
    <w:p w14:paraId="3A234427" w14:textId="77777777" w:rsidR="0018794C" w:rsidRPr="00AE2DEF" w:rsidRDefault="0018794C" w:rsidP="00AE2DEF">
      <w:pPr>
        <w:spacing w:line="276" w:lineRule="auto"/>
        <w:jc w:val="both"/>
      </w:pPr>
      <w:r w:rsidRPr="00AE2DEF">
        <w:t>45-72-2 Zemědělská výroba</w:t>
      </w:r>
    </w:p>
    <w:p w14:paraId="75FA5D16" w14:textId="77777777" w:rsidR="0018794C" w:rsidRPr="00AE2DEF" w:rsidRDefault="0018794C" w:rsidP="00AE2DEF">
      <w:pPr>
        <w:spacing w:line="276" w:lineRule="auto"/>
        <w:jc w:val="both"/>
      </w:pPr>
      <w:r w:rsidRPr="00AE2DEF">
        <w:t>45-74-2 Opravář zemědělských strojů</w:t>
      </w:r>
    </w:p>
    <w:p w14:paraId="20D21BCA" w14:textId="77777777" w:rsidR="0018794C" w:rsidRPr="00AE2DEF" w:rsidRDefault="0018794C" w:rsidP="00AE2DEF">
      <w:pPr>
        <w:spacing w:line="276" w:lineRule="auto"/>
        <w:jc w:val="both"/>
      </w:pPr>
      <w:r w:rsidRPr="00AE2DEF">
        <w:t>45-76-2 Mechanizátor rostlinné výroby</w:t>
      </w:r>
    </w:p>
    <w:p w14:paraId="3780E588" w14:textId="77777777" w:rsidR="0018794C" w:rsidRPr="00AE2DEF" w:rsidRDefault="0018794C" w:rsidP="00AE2DEF">
      <w:pPr>
        <w:spacing w:line="276" w:lineRule="auto"/>
        <w:jc w:val="both"/>
      </w:pPr>
      <w:r w:rsidRPr="00AE2DEF">
        <w:t>45-77-2 Drůbežář</w:t>
      </w:r>
    </w:p>
    <w:p w14:paraId="66F26161" w14:textId="77777777" w:rsidR="0018794C" w:rsidRPr="00AE2DEF" w:rsidRDefault="0018794C" w:rsidP="00AE2DEF">
      <w:pPr>
        <w:spacing w:line="276" w:lineRule="auto"/>
        <w:jc w:val="both"/>
      </w:pPr>
      <w:r w:rsidRPr="00AE2DEF">
        <w:t>45-78-2 Rybář</w:t>
      </w:r>
    </w:p>
    <w:p w14:paraId="7B8EB14F" w14:textId="77777777" w:rsidR="0018794C" w:rsidRPr="00AE2DEF" w:rsidRDefault="0018794C" w:rsidP="00AE2DEF">
      <w:pPr>
        <w:spacing w:line="276" w:lineRule="auto"/>
        <w:jc w:val="both"/>
      </w:pPr>
      <w:r w:rsidRPr="00AE2DEF">
        <w:t xml:space="preserve">45-80-2/01 </w:t>
      </w:r>
      <w:proofErr w:type="gramStart"/>
      <w:r w:rsidRPr="00AE2DEF">
        <w:t>Chovatel - chov</w:t>
      </w:r>
      <w:proofErr w:type="gramEnd"/>
      <w:r w:rsidRPr="00AE2DEF">
        <w:t xml:space="preserve"> hospodářských zvířat</w:t>
      </w:r>
    </w:p>
    <w:p w14:paraId="2C351332" w14:textId="77777777" w:rsidR="0018794C" w:rsidRPr="00AE2DEF" w:rsidRDefault="0018794C" w:rsidP="00AE2DEF">
      <w:pPr>
        <w:spacing w:line="276" w:lineRule="auto"/>
        <w:jc w:val="both"/>
      </w:pPr>
      <w:r w:rsidRPr="00AE2DEF">
        <w:t xml:space="preserve">45-80-2/02 </w:t>
      </w:r>
      <w:proofErr w:type="gramStart"/>
      <w:r w:rsidRPr="00AE2DEF">
        <w:t>Chovatel - chov</w:t>
      </w:r>
      <w:proofErr w:type="gramEnd"/>
      <w:r w:rsidRPr="00AE2DEF">
        <w:t xml:space="preserve"> koní a jezdectví</w:t>
      </w:r>
    </w:p>
    <w:p w14:paraId="0B2E236F" w14:textId="77777777" w:rsidR="0018794C" w:rsidRPr="00AE2DEF" w:rsidRDefault="0018794C" w:rsidP="00AE2DEF">
      <w:pPr>
        <w:spacing w:line="276" w:lineRule="auto"/>
        <w:jc w:val="both"/>
      </w:pPr>
      <w:r w:rsidRPr="00AE2DEF">
        <w:t xml:space="preserve">45-80-2/03 </w:t>
      </w:r>
      <w:proofErr w:type="gramStart"/>
      <w:r w:rsidRPr="00AE2DEF">
        <w:t>Chovatel - chov</w:t>
      </w:r>
      <w:proofErr w:type="gramEnd"/>
      <w:r w:rsidRPr="00AE2DEF">
        <w:t xml:space="preserve"> ovcí</w:t>
      </w:r>
    </w:p>
    <w:p w14:paraId="04120AA2" w14:textId="77777777" w:rsidR="0018794C" w:rsidRPr="00AE2DEF" w:rsidRDefault="0018794C" w:rsidP="00AE2DEF">
      <w:pPr>
        <w:spacing w:line="276" w:lineRule="auto"/>
        <w:jc w:val="both"/>
      </w:pPr>
      <w:r w:rsidRPr="00AE2DEF">
        <w:t xml:space="preserve">45-80-2/04 </w:t>
      </w:r>
      <w:proofErr w:type="gramStart"/>
      <w:r w:rsidRPr="00AE2DEF">
        <w:t>Chovatel - chov</w:t>
      </w:r>
      <w:proofErr w:type="gramEnd"/>
      <w:r w:rsidRPr="00AE2DEF">
        <w:t xml:space="preserve"> kožešinových a laboratorních zvířat</w:t>
      </w:r>
    </w:p>
    <w:p w14:paraId="432E89E5" w14:textId="77777777" w:rsidR="0018794C" w:rsidRPr="00AE2DEF" w:rsidRDefault="0018794C" w:rsidP="00AE2DEF">
      <w:pPr>
        <w:spacing w:line="276" w:lineRule="auto"/>
        <w:jc w:val="both"/>
      </w:pPr>
      <w:r w:rsidRPr="00AE2DEF">
        <w:t>45-81-2 Chovatel koní a jezdec z povolání</w:t>
      </w:r>
    </w:p>
    <w:p w14:paraId="6B6CF400" w14:textId="77777777" w:rsidR="0018794C" w:rsidRPr="00AE2DEF" w:rsidRDefault="0018794C" w:rsidP="00AE2DEF">
      <w:pPr>
        <w:spacing w:line="276" w:lineRule="auto"/>
        <w:jc w:val="both"/>
      </w:pPr>
      <w:r w:rsidRPr="00AE2DEF">
        <w:t>45-81-2 Chovatel pro chov skotu, prasat a ovcí</w:t>
      </w:r>
    </w:p>
    <w:p w14:paraId="4DD98DB9" w14:textId="77777777" w:rsidR="0018794C" w:rsidRPr="00AE2DEF" w:rsidRDefault="0018794C" w:rsidP="00AE2DEF">
      <w:pPr>
        <w:spacing w:line="276" w:lineRule="auto"/>
        <w:jc w:val="both"/>
      </w:pPr>
      <w:r w:rsidRPr="00AE2DEF">
        <w:t>45-81-2 Chovatel s odborným zaměřením pro chov skotu, prasat a ovcí</w:t>
      </w:r>
    </w:p>
    <w:p w14:paraId="2E1ED770" w14:textId="77777777" w:rsidR="0018794C" w:rsidRPr="00AE2DEF" w:rsidRDefault="0018794C" w:rsidP="00AE2DEF">
      <w:pPr>
        <w:spacing w:line="276" w:lineRule="auto"/>
        <w:jc w:val="both"/>
      </w:pPr>
      <w:r w:rsidRPr="00AE2DEF">
        <w:t>45-82-2 Chovatel laboratorních zvířat</w:t>
      </w:r>
    </w:p>
    <w:p w14:paraId="703BA65F" w14:textId="77777777" w:rsidR="0018794C" w:rsidRPr="00AE2DEF" w:rsidRDefault="0018794C" w:rsidP="00AE2DEF">
      <w:pPr>
        <w:spacing w:line="276" w:lineRule="auto"/>
        <w:jc w:val="both"/>
      </w:pPr>
      <w:r w:rsidRPr="00AE2DEF">
        <w:t>45-82-2 Chovatel pro chov koní a jezdectví</w:t>
      </w:r>
    </w:p>
    <w:p w14:paraId="3B6A7DAD" w14:textId="77777777" w:rsidR="0018794C" w:rsidRPr="00AE2DEF" w:rsidRDefault="0018794C" w:rsidP="00AE2DEF">
      <w:pPr>
        <w:spacing w:line="276" w:lineRule="auto"/>
        <w:jc w:val="both"/>
      </w:pPr>
      <w:r w:rsidRPr="00AE2DEF">
        <w:t>45-82-2 Chovatel s odborným zaměřením pro chov koní a jezdectví</w:t>
      </w:r>
    </w:p>
    <w:p w14:paraId="7F6436BA" w14:textId="77777777" w:rsidR="0018794C" w:rsidRPr="00AE2DEF" w:rsidRDefault="0018794C" w:rsidP="00AE2DEF">
      <w:pPr>
        <w:spacing w:line="276" w:lineRule="auto"/>
        <w:jc w:val="both"/>
      </w:pPr>
      <w:r w:rsidRPr="00AE2DEF">
        <w:t>45-83-2 Jezdec a ošetřovatel dostihových koní</w:t>
      </w:r>
    </w:p>
    <w:p w14:paraId="42947874" w14:textId="77777777" w:rsidR="0018794C" w:rsidRPr="00AE2DEF" w:rsidRDefault="0018794C" w:rsidP="00AE2DEF">
      <w:pPr>
        <w:spacing w:line="276" w:lineRule="auto"/>
        <w:jc w:val="both"/>
      </w:pPr>
      <w:r w:rsidRPr="00AE2DEF">
        <w:t>45-83-2 Chovatel pro chov kožešinových a laboratorních zvířat</w:t>
      </w:r>
    </w:p>
    <w:p w14:paraId="54DDCFC8" w14:textId="77777777" w:rsidR="0018794C" w:rsidRPr="00AE2DEF" w:rsidRDefault="0018794C" w:rsidP="00AE2DEF">
      <w:pPr>
        <w:spacing w:line="276" w:lineRule="auto"/>
        <w:jc w:val="both"/>
      </w:pPr>
      <w:r w:rsidRPr="00AE2DEF">
        <w:t>45-83-2 Chovatel s odborným zaměřením pro chov kožešinových a laboratorních zvířat</w:t>
      </w:r>
    </w:p>
    <w:p w14:paraId="5C791D19" w14:textId="77777777" w:rsidR="0018794C" w:rsidRPr="00AE2DEF" w:rsidRDefault="0018794C" w:rsidP="00AE2DEF">
      <w:pPr>
        <w:spacing w:line="276" w:lineRule="auto"/>
        <w:jc w:val="both"/>
      </w:pPr>
      <w:r w:rsidRPr="00AE2DEF">
        <w:t>45-92-2 Chovatel s odborným zaměřením pro chov koní a jezdectví</w:t>
      </w:r>
    </w:p>
    <w:p w14:paraId="2D5E2213" w14:textId="77777777" w:rsidR="0018794C" w:rsidRPr="00AE2DEF" w:rsidRDefault="0018794C" w:rsidP="00AE2DEF">
      <w:pPr>
        <w:spacing w:line="276" w:lineRule="auto"/>
        <w:jc w:val="both"/>
      </w:pPr>
      <w:r w:rsidRPr="00AE2DEF">
        <w:t xml:space="preserve">45-97-2/05 </w:t>
      </w:r>
      <w:proofErr w:type="gramStart"/>
      <w:r w:rsidRPr="00AE2DEF">
        <w:t>Včelař - ovocnář</w:t>
      </w:r>
      <w:proofErr w:type="gramEnd"/>
    </w:p>
    <w:p w14:paraId="0F4DEC27" w14:textId="77777777" w:rsidR="0018794C" w:rsidRPr="00AE2DEF" w:rsidRDefault="0018794C" w:rsidP="00AE2DEF">
      <w:pPr>
        <w:spacing w:line="276" w:lineRule="auto"/>
        <w:jc w:val="both"/>
      </w:pPr>
      <w:r w:rsidRPr="00AE2DEF">
        <w:t>45-97-2/08 Zemědělec, hospodyňka</w:t>
      </w:r>
    </w:p>
    <w:p w14:paraId="3B693EF4" w14:textId="77777777" w:rsidR="0018794C" w:rsidRPr="00AE2DEF" w:rsidRDefault="0018794C" w:rsidP="00AE2DEF">
      <w:pPr>
        <w:spacing w:line="276" w:lineRule="auto"/>
        <w:jc w:val="both"/>
      </w:pPr>
      <w:r w:rsidRPr="00AE2DEF">
        <w:t>45-97-2/09 Kovář, podkovář</w:t>
      </w:r>
    </w:p>
    <w:p w14:paraId="4FA0E59D" w14:textId="77777777" w:rsidR="0018794C" w:rsidRPr="00AE2DEF" w:rsidRDefault="0018794C" w:rsidP="00AE2DEF">
      <w:pPr>
        <w:spacing w:line="276" w:lineRule="auto"/>
        <w:jc w:val="both"/>
      </w:pPr>
      <w:r w:rsidRPr="00AE2DEF">
        <w:t>45-97-2/10 Chovatel a zpracovatel drůbeže</w:t>
      </w:r>
    </w:p>
    <w:p w14:paraId="6A95A31B" w14:textId="77777777" w:rsidR="0018794C" w:rsidRPr="00AE2DEF" w:rsidRDefault="0018794C" w:rsidP="00AE2DEF">
      <w:pPr>
        <w:spacing w:line="276" w:lineRule="auto"/>
        <w:jc w:val="both"/>
      </w:pPr>
      <w:r w:rsidRPr="00AE2DEF">
        <w:t>45-97-2/11 Chovatel koní a jezdec</w:t>
      </w:r>
    </w:p>
    <w:p w14:paraId="099F324E" w14:textId="77777777" w:rsidR="0018794C" w:rsidRPr="00AE2DEF" w:rsidRDefault="0018794C" w:rsidP="00AE2DEF">
      <w:pPr>
        <w:spacing w:line="276" w:lineRule="auto"/>
        <w:jc w:val="both"/>
      </w:pPr>
      <w:r w:rsidRPr="00AE2DEF">
        <w:t>45-97-2/12 Chovatel laboratorních a kožešinových zvířat</w:t>
      </w:r>
    </w:p>
    <w:p w14:paraId="3B59989A" w14:textId="77777777" w:rsidR="0018794C" w:rsidRPr="00AE2DEF" w:rsidRDefault="0018794C" w:rsidP="00AE2DEF">
      <w:pPr>
        <w:spacing w:line="276" w:lineRule="auto"/>
        <w:jc w:val="both"/>
        <w:rPr>
          <w:b/>
          <w:bCs/>
        </w:rPr>
      </w:pPr>
    </w:p>
    <w:p w14:paraId="7740239C" w14:textId="77777777" w:rsidR="0018794C" w:rsidRPr="00AE2DEF" w:rsidRDefault="0018794C" w:rsidP="00AE2DEF">
      <w:pPr>
        <w:numPr>
          <w:ilvl w:val="0"/>
          <w:numId w:val="3"/>
        </w:numPr>
        <w:spacing w:line="276" w:lineRule="auto"/>
        <w:jc w:val="both"/>
        <w:rPr>
          <w:b/>
          <w:bCs/>
        </w:rPr>
      </w:pPr>
      <w:r w:rsidRPr="00AE2DEF">
        <w:rPr>
          <w:b/>
          <w:bCs/>
        </w:rPr>
        <w:t xml:space="preserve">Obory vzdělání poskytující střední vzdělání s maturitní zkouškou </w:t>
      </w:r>
    </w:p>
    <w:p w14:paraId="72A30570" w14:textId="77777777" w:rsidR="0018794C" w:rsidRPr="00AE2DEF" w:rsidRDefault="0018794C" w:rsidP="00AE2DEF">
      <w:pPr>
        <w:spacing w:line="276" w:lineRule="auto"/>
        <w:jc w:val="both"/>
        <w:rPr>
          <w:b/>
          <w:bCs/>
        </w:rPr>
      </w:pPr>
      <w:r w:rsidRPr="00AE2DEF">
        <w:rPr>
          <w:b/>
          <w:bCs/>
        </w:rPr>
        <w:t>Certifikát: maturitní vysvědčení</w:t>
      </w:r>
    </w:p>
    <w:p w14:paraId="73149DEF" w14:textId="77777777" w:rsidR="0018794C" w:rsidRPr="00AE2DEF" w:rsidRDefault="0018794C" w:rsidP="00AE2DEF">
      <w:pPr>
        <w:spacing w:line="276" w:lineRule="auto"/>
        <w:jc w:val="both"/>
        <w:rPr>
          <w:b/>
          <w:bCs/>
        </w:rPr>
      </w:pPr>
    </w:p>
    <w:p w14:paraId="78FBCA97" w14:textId="77777777" w:rsidR="0018794C" w:rsidRPr="00AE2DEF" w:rsidRDefault="0018794C" w:rsidP="00AE2DEF">
      <w:pPr>
        <w:spacing w:line="276" w:lineRule="auto"/>
        <w:jc w:val="both"/>
        <w:rPr>
          <w:u w:val="single"/>
        </w:rPr>
      </w:pPr>
      <w:r w:rsidRPr="00AE2DEF">
        <w:rPr>
          <w:u w:val="single"/>
        </w:rPr>
        <w:t>Kód KKOV Název oboru vzdělání</w:t>
      </w:r>
    </w:p>
    <w:p w14:paraId="6E97EAEE" w14:textId="77777777" w:rsidR="0018794C" w:rsidRPr="00AE2DEF" w:rsidRDefault="0018794C" w:rsidP="00AE2DEF">
      <w:pPr>
        <w:spacing w:line="276" w:lineRule="auto"/>
        <w:jc w:val="both"/>
      </w:pPr>
      <w:r w:rsidRPr="00AE2DEF">
        <w:t xml:space="preserve">41-41-M/01 </w:t>
      </w:r>
      <w:proofErr w:type="spellStart"/>
      <w:r w:rsidRPr="00AE2DEF">
        <w:t>Agropodnikání</w:t>
      </w:r>
      <w:proofErr w:type="spellEnd"/>
    </w:p>
    <w:p w14:paraId="551C91D7" w14:textId="77777777" w:rsidR="0018794C" w:rsidRPr="00AE2DEF" w:rsidRDefault="0018794C" w:rsidP="00AE2DEF">
      <w:pPr>
        <w:spacing w:line="276" w:lineRule="auto"/>
        <w:jc w:val="both"/>
      </w:pPr>
      <w:r w:rsidRPr="00AE2DEF">
        <w:t>41-42-M/01 Vinohradnictví</w:t>
      </w:r>
    </w:p>
    <w:p w14:paraId="4413B5CE" w14:textId="77777777" w:rsidR="0018794C" w:rsidRPr="00AE2DEF" w:rsidRDefault="0018794C" w:rsidP="00AE2DEF">
      <w:pPr>
        <w:spacing w:line="276" w:lineRule="auto"/>
        <w:jc w:val="both"/>
      </w:pPr>
      <w:r w:rsidRPr="00AE2DEF">
        <w:t>41-43-M/01 Rybářství</w:t>
      </w:r>
    </w:p>
    <w:p w14:paraId="43326B5D" w14:textId="77777777" w:rsidR="0018794C" w:rsidRPr="00AE2DEF" w:rsidRDefault="0018794C" w:rsidP="00AE2DEF">
      <w:pPr>
        <w:spacing w:line="276" w:lineRule="auto"/>
        <w:jc w:val="both"/>
      </w:pPr>
      <w:r w:rsidRPr="00AE2DEF">
        <w:t>41-44-M/01 Zahradnictví</w:t>
      </w:r>
    </w:p>
    <w:p w14:paraId="004DAC3A" w14:textId="77777777" w:rsidR="0018794C" w:rsidRPr="00AE2DEF" w:rsidRDefault="0018794C" w:rsidP="00AE2DEF">
      <w:pPr>
        <w:spacing w:line="276" w:lineRule="auto"/>
        <w:jc w:val="both"/>
      </w:pPr>
      <w:r w:rsidRPr="00AE2DEF">
        <w:t>41-45-M/01 Mechanizace a služby</w:t>
      </w:r>
    </w:p>
    <w:p w14:paraId="3ED4CD97" w14:textId="77777777" w:rsidR="0018794C" w:rsidRPr="00AE2DEF" w:rsidRDefault="0018794C" w:rsidP="00AE2DEF">
      <w:pPr>
        <w:spacing w:line="276" w:lineRule="auto"/>
        <w:jc w:val="both"/>
      </w:pPr>
      <w:r w:rsidRPr="00AE2DEF">
        <w:t>43-41-M/01 Veterinářství</w:t>
      </w:r>
    </w:p>
    <w:p w14:paraId="04DFED42" w14:textId="77777777" w:rsidR="0018794C" w:rsidRPr="00AE2DEF" w:rsidRDefault="0018794C" w:rsidP="00AE2DEF">
      <w:pPr>
        <w:spacing w:line="276" w:lineRule="auto"/>
        <w:jc w:val="both"/>
      </w:pPr>
      <w:r w:rsidRPr="00AE2DEF">
        <w:t>41-04-M/01 Rostlinolékařství</w:t>
      </w:r>
    </w:p>
    <w:p w14:paraId="1D9D9ED9" w14:textId="77777777" w:rsidR="0018794C" w:rsidRPr="00AE2DEF" w:rsidRDefault="0018794C" w:rsidP="00AE2DEF">
      <w:pPr>
        <w:spacing w:line="276" w:lineRule="auto"/>
        <w:jc w:val="both"/>
      </w:pPr>
      <w:r w:rsidRPr="00AE2DEF">
        <w:t>41-43-M/02 Chovatelství</w:t>
      </w:r>
    </w:p>
    <w:p w14:paraId="42E3A234" w14:textId="77777777" w:rsidR="0018794C" w:rsidRPr="00AE2DEF" w:rsidRDefault="0018794C" w:rsidP="00AE2DEF">
      <w:pPr>
        <w:spacing w:line="276" w:lineRule="auto"/>
        <w:jc w:val="both"/>
      </w:pPr>
      <w:r w:rsidRPr="00AE2DEF">
        <w:t>41-43-L/51 Rybářství</w:t>
      </w:r>
    </w:p>
    <w:p w14:paraId="31D287A6" w14:textId="77777777" w:rsidR="0018794C" w:rsidRPr="00AE2DEF" w:rsidRDefault="0018794C" w:rsidP="00AE2DEF">
      <w:pPr>
        <w:spacing w:line="276" w:lineRule="auto"/>
        <w:jc w:val="both"/>
      </w:pPr>
      <w:r w:rsidRPr="00AE2DEF">
        <w:t>41-44-L/51 Zahradnictví</w:t>
      </w:r>
    </w:p>
    <w:p w14:paraId="74AAAE36" w14:textId="77777777" w:rsidR="0018794C" w:rsidRPr="00AE2DEF" w:rsidRDefault="0018794C" w:rsidP="00AE2DEF">
      <w:pPr>
        <w:spacing w:line="276" w:lineRule="auto"/>
        <w:jc w:val="both"/>
      </w:pPr>
      <w:r w:rsidRPr="00AE2DEF">
        <w:t>41-45-L/51 Mechanizace zemědělství a lesního hospodářství</w:t>
      </w:r>
    </w:p>
    <w:p w14:paraId="52EA55B0" w14:textId="77777777" w:rsidR="0018794C" w:rsidRPr="00AE2DEF" w:rsidRDefault="0018794C" w:rsidP="00AE2DEF">
      <w:pPr>
        <w:spacing w:line="276" w:lineRule="auto"/>
        <w:jc w:val="both"/>
      </w:pPr>
      <w:r w:rsidRPr="00AE2DEF">
        <w:t>41-43-L/01 Chovatel cizokrajných zvířat</w:t>
      </w:r>
    </w:p>
    <w:p w14:paraId="02E61563" w14:textId="77777777" w:rsidR="0018794C" w:rsidRPr="00AE2DEF" w:rsidRDefault="0018794C" w:rsidP="00AE2DEF">
      <w:pPr>
        <w:spacing w:line="276" w:lineRule="auto"/>
        <w:jc w:val="both"/>
      </w:pPr>
      <w:r w:rsidRPr="00AE2DEF">
        <w:t>41-04-M/001 Rostlinolékařství</w:t>
      </w:r>
    </w:p>
    <w:p w14:paraId="4FCF1F47" w14:textId="7910FFF9" w:rsidR="0018794C" w:rsidRDefault="0018794C" w:rsidP="00AE2DEF">
      <w:pPr>
        <w:spacing w:line="276" w:lineRule="auto"/>
        <w:jc w:val="both"/>
      </w:pPr>
      <w:r w:rsidRPr="00AE2DEF">
        <w:t>41-41-L/006 Podnikatel v</w:t>
      </w:r>
      <w:r w:rsidR="00E25625">
        <w:t> </w:t>
      </w:r>
      <w:r w:rsidRPr="00AE2DEF">
        <w:t>zemědělství</w:t>
      </w:r>
    </w:p>
    <w:p w14:paraId="030C1882" w14:textId="1C38E9FE" w:rsidR="00E25625" w:rsidRDefault="00E25625" w:rsidP="00AE2DEF">
      <w:pPr>
        <w:spacing w:line="276" w:lineRule="auto"/>
        <w:jc w:val="both"/>
      </w:pPr>
    </w:p>
    <w:p w14:paraId="4E756EE5" w14:textId="77777777" w:rsidR="00E25625" w:rsidRPr="00AE2DEF" w:rsidRDefault="00E25625" w:rsidP="00AE2DEF">
      <w:pPr>
        <w:spacing w:line="276" w:lineRule="auto"/>
        <w:jc w:val="both"/>
      </w:pPr>
    </w:p>
    <w:p w14:paraId="57EFB5FE" w14:textId="77777777" w:rsidR="0018794C" w:rsidRPr="00AE2DEF" w:rsidRDefault="0018794C" w:rsidP="00AE2DEF">
      <w:pPr>
        <w:spacing w:line="276" w:lineRule="auto"/>
        <w:jc w:val="both"/>
      </w:pPr>
      <w:r w:rsidRPr="00AE2DEF">
        <w:t>41-41-L/007 Zemědělský podnikatel</w:t>
      </w:r>
    </w:p>
    <w:p w14:paraId="2225C1E5" w14:textId="77777777" w:rsidR="0018794C" w:rsidRPr="00AE2DEF" w:rsidRDefault="0018794C" w:rsidP="00AE2DEF">
      <w:pPr>
        <w:spacing w:line="276" w:lineRule="auto"/>
        <w:jc w:val="both"/>
      </w:pPr>
      <w:r w:rsidRPr="00AE2DEF">
        <w:t>41-41-L/503 Zemědělství</w:t>
      </w:r>
    </w:p>
    <w:p w14:paraId="1D8C21E5" w14:textId="77777777" w:rsidR="0018794C" w:rsidRPr="00AE2DEF" w:rsidRDefault="0018794C" w:rsidP="00AE2DEF">
      <w:pPr>
        <w:spacing w:line="276" w:lineRule="auto"/>
        <w:jc w:val="both"/>
      </w:pPr>
      <w:r w:rsidRPr="00AE2DEF">
        <w:t>41-41-L/504 Zemědělství – rybářství</w:t>
      </w:r>
    </w:p>
    <w:p w14:paraId="23FD0E68" w14:textId="77777777" w:rsidR="0018794C" w:rsidRPr="00AE2DEF" w:rsidRDefault="0018794C" w:rsidP="00AE2DEF">
      <w:pPr>
        <w:spacing w:line="276" w:lineRule="auto"/>
        <w:jc w:val="both"/>
      </w:pPr>
      <w:r w:rsidRPr="00AE2DEF">
        <w:t xml:space="preserve">41-41-M/001 </w:t>
      </w:r>
      <w:proofErr w:type="spellStart"/>
      <w:r w:rsidRPr="00AE2DEF">
        <w:t>Agropodnikání</w:t>
      </w:r>
      <w:proofErr w:type="spellEnd"/>
    </w:p>
    <w:p w14:paraId="3E1E78CF" w14:textId="77777777" w:rsidR="0018794C" w:rsidRPr="00AE2DEF" w:rsidRDefault="0018794C" w:rsidP="00AE2DEF">
      <w:pPr>
        <w:spacing w:line="276" w:lineRule="auto"/>
        <w:jc w:val="both"/>
      </w:pPr>
      <w:r w:rsidRPr="00AE2DEF">
        <w:t xml:space="preserve">41-41-M/002 </w:t>
      </w:r>
      <w:proofErr w:type="spellStart"/>
      <w:r w:rsidRPr="00AE2DEF">
        <w:t>Pěstitelsko</w:t>
      </w:r>
      <w:proofErr w:type="spellEnd"/>
      <w:r w:rsidRPr="00AE2DEF">
        <w:t xml:space="preserve"> – chovatelský</w:t>
      </w:r>
    </w:p>
    <w:p w14:paraId="320D6C8D" w14:textId="77777777" w:rsidR="0018794C" w:rsidRPr="00AE2DEF" w:rsidRDefault="0018794C" w:rsidP="00AE2DEF">
      <w:pPr>
        <w:spacing w:line="276" w:lineRule="auto"/>
        <w:jc w:val="both"/>
      </w:pPr>
      <w:r w:rsidRPr="00AE2DEF">
        <w:t>41-41-M/003 Pěstitelsko-chovatelský – podnikání</w:t>
      </w:r>
    </w:p>
    <w:p w14:paraId="480A1E69" w14:textId="77777777" w:rsidR="0018794C" w:rsidRPr="00AE2DEF" w:rsidRDefault="0018794C" w:rsidP="00AE2DEF">
      <w:pPr>
        <w:spacing w:line="276" w:lineRule="auto"/>
        <w:jc w:val="both"/>
      </w:pPr>
      <w:r w:rsidRPr="00AE2DEF">
        <w:t>41-42-M/001 Vinohradnictví</w:t>
      </w:r>
    </w:p>
    <w:p w14:paraId="473D7D08" w14:textId="77777777" w:rsidR="0018794C" w:rsidRPr="00AE2DEF" w:rsidRDefault="0018794C" w:rsidP="00AE2DEF">
      <w:pPr>
        <w:spacing w:line="276" w:lineRule="auto"/>
        <w:jc w:val="both"/>
      </w:pPr>
      <w:r w:rsidRPr="00AE2DEF">
        <w:t>41-42-M/002 Chmelařství</w:t>
      </w:r>
    </w:p>
    <w:p w14:paraId="1CF28269" w14:textId="77777777" w:rsidR="0018794C" w:rsidRPr="00AE2DEF" w:rsidRDefault="0018794C" w:rsidP="00AE2DEF">
      <w:pPr>
        <w:spacing w:line="276" w:lineRule="auto"/>
        <w:jc w:val="both"/>
      </w:pPr>
      <w:r w:rsidRPr="00AE2DEF">
        <w:t>41-42-M/003 Pěstitelství</w:t>
      </w:r>
    </w:p>
    <w:p w14:paraId="1E81BC34" w14:textId="77777777" w:rsidR="0018794C" w:rsidRPr="00AE2DEF" w:rsidRDefault="0018794C" w:rsidP="00AE2DEF">
      <w:pPr>
        <w:spacing w:line="276" w:lineRule="auto"/>
        <w:jc w:val="both"/>
      </w:pPr>
      <w:r w:rsidRPr="00AE2DEF">
        <w:t>41-43-L/004 Chovatel cizokrajných zvířat</w:t>
      </w:r>
    </w:p>
    <w:p w14:paraId="721DEA5C" w14:textId="77777777" w:rsidR="0018794C" w:rsidRPr="00AE2DEF" w:rsidRDefault="0018794C" w:rsidP="00AE2DEF">
      <w:pPr>
        <w:spacing w:line="276" w:lineRule="auto"/>
        <w:jc w:val="both"/>
      </w:pPr>
      <w:r w:rsidRPr="00AE2DEF">
        <w:t>41-43-L/008 Technik rybářského provozu</w:t>
      </w:r>
    </w:p>
    <w:p w14:paraId="00B4B29A" w14:textId="77777777" w:rsidR="0018794C" w:rsidRPr="00AE2DEF" w:rsidRDefault="0018794C" w:rsidP="00AE2DEF">
      <w:pPr>
        <w:spacing w:line="276" w:lineRule="auto"/>
        <w:jc w:val="both"/>
      </w:pPr>
      <w:r w:rsidRPr="00AE2DEF">
        <w:t>41-43-M/001 Rybářství</w:t>
      </w:r>
    </w:p>
    <w:p w14:paraId="2F347611" w14:textId="77777777" w:rsidR="0018794C" w:rsidRPr="00AE2DEF" w:rsidRDefault="0018794C" w:rsidP="00AE2DEF">
      <w:pPr>
        <w:spacing w:line="276" w:lineRule="auto"/>
        <w:jc w:val="both"/>
      </w:pPr>
      <w:r w:rsidRPr="00AE2DEF">
        <w:t>41-43-M/002 Chovatelství</w:t>
      </w:r>
    </w:p>
    <w:p w14:paraId="0AA245E5" w14:textId="77777777" w:rsidR="0018794C" w:rsidRPr="00AE2DEF" w:rsidRDefault="0018794C" w:rsidP="00AE2DEF">
      <w:pPr>
        <w:spacing w:line="276" w:lineRule="auto"/>
        <w:jc w:val="both"/>
      </w:pPr>
      <w:r w:rsidRPr="00AE2DEF">
        <w:t>41-43-M/003 Drůbežnictví</w:t>
      </w:r>
    </w:p>
    <w:p w14:paraId="0E600766" w14:textId="77777777" w:rsidR="0018794C" w:rsidRPr="00AE2DEF" w:rsidRDefault="0018794C" w:rsidP="00AE2DEF">
      <w:pPr>
        <w:spacing w:line="276" w:lineRule="auto"/>
        <w:jc w:val="both"/>
      </w:pPr>
      <w:r w:rsidRPr="00AE2DEF">
        <w:t>41-44-L/002 Technik zahradnického provozu</w:t>
      </w:r>
    </w:p>
    <w:p w14:paraId="15087B6F" w14:textId="77777777" w:rsidR="0018794C" w:rsidRPr="00AE2DEF" w:rsidRDefault="0018794C" w:rsidP="00AE2DEF">
      <w:pPr>
        <w:spacing w:line="276" w:lineRule="auto"/>
        <w:jc w:val="both"/>
      </w:pPr>
      <w:r w:rsidRPr="00AE2DEF">
        <w:t>41-44-L/501 Zahradnictví</w:t>
      </w:r>
    </w:p>
    <w:p w14:paraId="017402F8" w14:textId="77777777" w:rsidR="0018794C" w:rsidRPr="00AE2DEF" w:rsidRDefault="0018794C" w:rsidP="00AE2DEF">
      <w:pPr>
        <w:spacing w:line="276" w:lineRule="auto"/>
        <w:jc w:val="both"/>
      </w:pPr>
      <w:r w:rsidRPr="00AE2DEF">
        <w:t>41-44-M/001 Zahradnictví</w:t>
      </w:r>
    </w:p>
    <w:p w14:paraId="5AA29150" w14:textId="77777777" w:rsidR="0018794C" w:rsidRPr="00AE2DEF" w:rsidRDefault="0018794C" w:rsidP="00AE2DEF">
      <w:pPr>
        <w:spacing w:line="276" w:lineRule="auto"/>
        <w:jc w:val="both"/>
      </w:pPr>
      <w:r w:rsidRPr="00AE2DEF">
        <w:t>41-45-L/002 Operátor zemědělské techniky</w:t>
      </w:r>
    </w:p>
    <w:p w14:paraId="29AD8883" w14:textId="77777777" w:rsidR="0018794C" w:rsidRPr="00AE2DEF" w:rsidRDefault="0018794C" w:rsidP="00AE2DEF">
      <w:pPr>
        <w:spacing w:line="276" w:lineRule="auto"/>
        <w:jc w:val="both"/>
      </w:pPr>
      <w:r w:rsidRPr="00AE2DEF">
        <w:t>41-45-L/003 Operátor zemědělské techniky – rostlinná výroba</w:t>
      </w:r>
    </w:p>
    <w:p w14:paraId="015ADA24" w14:textId="77777777" w:rsidR="0018794C" w:rsidRPr="00AE2DEF" w:rsidRDefault="0018794C" w:rsidP="00AE2DEF">
      <w:pPr>
        <w:spacing w:line="276" w:lineRule="auto"/>
        <w:jc w:val="both"/>
      </w:pPr>
      <w:r w:rsidRPr="00AE2DEF">
        <w:t>41-45-L/004 Operátor zemědělské techniky – živočišná výroba</w:t>
      </w:r>
    </w:p>
    <w:p w14:paraId="156F54AC" w14:textId="77777777" w:rsidR="0018794C" w:rsidRPr="00AE2DEF" w:rsidRDefault="0018794C" w:rsidP="00AE2DEF">
      <w:pPr>
        <w:spacing w:line="276" w:lineRule="auto"/>
        <w:jc w:val="both"/>
      </w:pPr>
      <w:r w:rsidRPr="00AE2DEF">
        <w:t>41-45-L/007 Mechanik zemědělské techniky</w:t>
      </w:r>
    </w:p>
    <w:p w14:paraId="6B1009CC" w14:textId="77777777" w:rsidR="0018794C" w:rsidRPr="00AE2DEF" w:rsidRDefault="0018794C" w:rsidP="00AE2DEF">
      <w:pPr>
        <w:spacing w:line="276" w:lineRule="auto"/>
        <w:jc w:val="both"/>
      </w:pPr>
      <w:r w:rsidRPr="00AE2DEF">
        <w:t>41-45-M/001 Mechanizace a služby</w:t>
      </w:r>
    </w:p>
    <w:p w14:paraId="6154CF1B" w14:textId="77777777" w:rsidR="0018794C" w:rsidRPr="00AE2DEF" w:rsidRDefault="0018794C" w:rsidP="00AE2DEF">
      <w:pPr>
        <w:spacing w:line="276" w:lineRule="auto"/>
        <w:jc w:val="both"/>
      </w:pPr>
      <w:r w:rsidRPr="00AE2DEF">
        <w:t>41-45-M/004 Mechanizace a služby – výsadba a údržba veřejné zeleně</w:t>
      </w:r>
    </w:p>
    <w:p w14:paraId="0D9A27F0" w14:textId="77777777" w:rsidR="0018794C" w:rsidRPr="00AE2DEF" w:rsidRDefault="0018794C" w:rsidP="00AE2DEF">
      <w:pPr>
        <w:spacing w:line="276" w:lineRule="auto"/>
        <w:jc w:val="both"/>
      </w:pPr>
      <w:r w:rsidRPr="00AE2DEF">
        <w:t>41-46-L/505 Mechanizace zemědělství a lesního hospodářství</w:t>
      </w:r>
    </w:p>
    <w:p w14:paraId="6DFACF97" w14:textId="77777777" w:rsidR="0018794C" w:rsidRPr="00AE2DEF" w:rsidRDefault="0018794C" w:rsidP="00AE2DEF">
      <w:pPr>
        <w:spacing w:line="276" w:lineRule="auto"/>
        <w:jc w:val="both"/>
      </w:pPr>
      <w:r w:rsidRPr="00AE2DEF">
        <w:t>43-41-M/001 Veterinární prevence</w:t>
      </w:r>
    </w:p>
    <w:p w14:paraId="49FAD6E8" w14:textId="77777777" w:rsidR="0018794C" w:rsidRPr="00AE2DEF" w:rsidRDefault="0018794C" w:rsidP="00AE2DEF">
      <w:pPr>
        <w:spacing w:line="276" w:lineRule="auto"/>
        <w:jc w:val="both"/>
      </w:pPr>
      <w:r w:rsidRPr="00AE2DEF">
        <w:t>43-41-M/002 Veterinářství</w:t>
      </w:r>
    </w:p>
    <w:p w14:paraId="37135048" w14:textId="77777777" w:rsidR="0018794C" w:rsidRPr="00AE2DEF" w:rsidRDefault="0018794C" w:rsidP="00AE2DEF">
      <w:pPr>
        <w:spacing w:line="276" w:lineRule="auto"/>
        <w:jc w:val="both"/>
      </w:pPr>
      <w:r w:rsidRPr="00AE2DEF">
        <w:t>64-41-L/518 Podnikání v oborech zemědělství a lesní hospodářství</w:t>
      </w:r>
    </w:p>
    <w:p w14:paraId="7AFBB75D" w14:textId="77777777" w:rsidR="0018794C" w:rsidRPr="00AE2DEF" w:rsidRDefault="0018794C" w:rsidP="00AE2DEF">
      <w:pPr>
        <w:spacing w:line="276" w:lineRule="auto"/>
        <w:jc w:val="both"/>
      </w:pPr>
      <w:r w:rsidRPr="00AE2DEF">
        <w:t>64-42-M/033 Management zemědělství a lesnictví</w:t>
      </w:r>
    </w:p>
    <w:p w14:paraId="25B6697E" w14:textId="77777777" w:rsidR="0018794C" w:rsidRPr="00AE2DEF" w:rsidRDefault="0018794C" w:rsidP="00AE2DEF">
      <w:pPr>
        <w:spacing w:line="276" w:lineRule="auto"/>
        <w:jc w:val="both"/>
      </w:pPr>
      <w:r w:rsidRPr="00AE2DEF">
        <w:t>64-43-M/002 Ekonomika zemědělství a výživy</w:t>
      </w:r>
    </w:p>
    <w:p w14:paraId="61F9C03E" w14:textId="77777777" w:rsidR="0018794C" w:rsidRPr="00AE2DEF" w:rsidRDefault="0018794C" w:rsidP="00AE2DEF">
      <w:pPr>
        <w:spacing w:line="276" w:lineRule="auto"/>
        <w:jc w:val="both"/>
      </w:pPr>
      <w:r w:rsidRPr="00AE2DEF">
        <w:t>64-43-M/003 Ekonomika zemědělství a výživy – podnikání a služby</w:t>
      </w:r>
    </w:p>
    <w:p w14:paraId="4550F093" w14:textId="77777777" w:rsidR="0018794C" w:rsidRPr="00AE2DEF" w:rsidRDefault="0018794C" w:rsidP="00AE2DEF">
      <w:pPr>
        <w:spacing w:line="276" w:lineRule="auto"/>
        <w:jc w:val="both"/>
      </w:pPr>
      <w:r w:rsidRPr="00AE2DEF">
        <w:t>64-43-M/008 Ekonomika zemědělství a výživy – cestovní ruch</w:t>
      </w:r>
    </w:p>
    <w:p w14:paraId="4D2A2060" w14:textId="77777777" w:rsidR="0018794C" w:rsidRPr="00AE2DEF" w:rsidRDefault="0018794C" w:rsidP="00AE2DEF">
      <w:pPr>
        <w:spacing w:line="276" w:lineRule="auto"/>
        <w:jc w:val="both"/>
      </w:pPr>
    </w:p>
    <w:p w14:paraId="6428EF12" w14:textId="77777777" w:rsidR="0018794C" w:rsidRPr="00AE2DEF" w:rsidRDefault="0018794C" w:rsidP="00AE2DEF">
      <w:pPr>
        <w:spacing w:line="276" w:lineRule="auto"/>
        <w:jc w:val="both"/>
      </w:pPr>
      <w:r w:rsidRPr="00AE2DEF">
        <w:t>Kódy podle dřívějších předpisů:</w:t>
      </w:r>
    </w:p>
    <w:p w14:paraId="11686A78" w14:textId="77777777" w:rsidR="0018794C" w:rsidRPr="00AE2DEF" w:rsidRDefault="0018794C" w:rsidP="00AE2DEF">
      <w:pPr>
        <w:spacing w:line="276" w:lineRule="auto"/>
        <w:jc w:val="both"/>
      </w:pPr>
    </w:p>
    <w:p w14:paraId="6DC94AC4" w14:textId="77777777" w:rsidR="0018794C" w:rsidRPr="00AE2DEF" w:rsidRDefault="0018794C" w:rsidP="00AE2DEF">
      <w:pPr>
        <w:spacing w:line="276" w:lineRule="auto"/>
        <w:jc w:val="both"/>
        <w:rPr>
          <w:u w:val="single"/>
        </w:rPr>
      </w:pPr>
      <w:r w:rsidRPr="00AE2DEF">
        <w:rPr>
          <w:u w:val="single"/>
        </w:rPr>
        <w:t xml:space="preserve">Kód Název oboru </w:t>
      </w:r>
      <w:proofErr w:type="gramStart"/>
      <w:r w:rsidRPr="00AE2DEF">
        <w:rPr>
          <w:u w:val="single"/>
        </w:rPr>
        <w:t>vzdělání - zaměření</w:t>
      </w:r>
      <w:proofErr w:type="gramEnd"/>
    </w:p>
    <w:p w14:paraId="5E4644DA" w14:textId="77777777" w:rsidR="0018794C" w:rsidRPr="00AE2DEF" w:rsidRDefault="0018794C" w:rsidP="00AE2DEF">
      <w:pPr>
        <w:spacing w:line="276" w:lineRule="auto"/>
        <w:jc w:val="both"/>
      </w:pPr>
      <w:r w:rsidRPr="00AE2DEF">
        <w:t>11-2-01 Zahradnictví</w:t>
      </w:r>
    </w:p>
    <w:p w14:paraId="48CC3E94" w14:textId="77777777" w:rsidR="0018794C" w:rsidRPr="00AE2DEF" w:rsidRDefault="0018794C" w:rsidP="00AE2DEF">
      <w:pPr>
        <w:spacing w:line="276" w:lineRule="auto"/>
        <w:jc w:val="both"/>
      </w:pPr>
      <w:r w:rsidRPr="00AE2DEF">
        <w:t>11-2-02 Zemědělské meliorace</w:t>
      </w:r>
    </w:p>
    <w:p w14:paraId="5E89965F" w14:textId="77777777" w:rsidR="0018794C" w:rsidRPr="00AE2DEF" w:rsidRDefault="0018794C" w:rsidP="00AE2DEF">
      <w:pPr>
        <w:spacing w:line="276" w:lineRule="auto"/>
        <w:jc w:val="both"/>
      </w:pPr>
      <w:r w:rsidRPr="00AE2DEF">
        <w:t xml:space="preserve">11-2-03 </w:t>
      </w:r>
      <w:proofErr w:type="spellStart"/>
      <w:r w:rsidRPr="00AE2DEF">
        <w:t>Pěstitelství-chovatelství</w:t>
      </w:r>
      <w:proofErr w:type="spellEnd"/>
    </w:p>
    <w:p w14:paraId="5F5A95D9" w14:textId="77777777" w:rsidR="0018794C" w:rsidRPr="00AE2DEF" w:rsidRDefault="0018794C" w:rsidP="00AE2DEF">
      <w:pPr>
        <w:spacing w:line="276" w:lineRule="auto"/>
        <w:jc w:val="both"/>
      </w:pPr>
      <w:r w:rsidRPr="00AE2DEF">
        <w:t>11-2-04 Vinohradnictví</w:t>
      </w:r>
    </w:p>
    <w:p w14:paraId="31338FC8" w14:textId="77777777" w:rsidR="0018794C" w:rsidRPr="00AE2DEF" w:rsidRDefault="0018794C" w:rsidP="00AE2DEF">
      <w:pPr>
        <w:spacing w:line="276" w:lineRule="auto"/>
        <w:jc w:val="both"/>
      </w:pPr>
      <w:r w:rsidRPr="00AE2DEF">
        <w:t>11-2-05 Rybářství</w:t>
      </w:r>
    </w:p>
    <w:p w14:paraId="221FBF5A" w14:textId="77777777" w:rsidR="0018794C" w:rsidRPr="00AE2DEF" w:rsidRDefault="0018794C" w:rsidP="00AE2DEF">
      <w:pPr>
        <w:spacing w:line="276" w:lineRule="auto"/>
        <w:jc w:val="both"/>
      </w:pPr>
      <w:r w:rsidRPr="00AE2DEF">
        <w:t>11-2-06 Drůbežnictví</w:t>
      </w:r>
    </w:p>
    <w:p w14:paraId="36FCB56A" w14:textId="77777777" w:rsidR="0018794C" w:rsidRPr="00AE2DEF" w:rsidRDefault="0018794C" w:rsidP="00AE2DEF">
      <w:pPr>
        <w:spacing w:line="276" w:lineRule="auto"/>
        <w:jc w:val="both"/>
      </w:pPr>
      <w:r w:rsidRPr="00AE2DEF">
        <w:t>11-2-07 Mechanizace zemědělské výroby</w:t>
      </w:r>
    </w:p>
    <w:p w14:paraId="17C8758F" w14:textId="77777777" w:rsidR="0018794C" w:rsidRPr="00AE2DEF" w:rsidRDefault="0018794C" w:rsidP="00AE2DEF">
      <w:pPr>
        <w:spacing w:line="276" w:lineRule="auto"/>
        <w:jc w:val="both"/>
      </w:pPr>
      <w:r w:rsidRPr="00AE2DEF">
        <w:t>11-2-08 Veterinářství</w:t>
      </w:r>
    </w:p>
    <w:p w14:paraId="00529E75" w14:textId="77777777" w:rsidR="0018794C" w:rsidRPr="00AE2DEF" w:rsidRDefault="0018794C" w:rsidP="00AE2DEF">
      <w:pPr>
        <w:spacing w:line="276" w:lineRule="auto"/>
        <w:jc w:val="both"/>
      </w:pPr>
      <w:r w:rsidRPr="00AE2DEF">
        <w:t>11-3-01 Pěstitelství</w:t>
      </w:r>
    </w:p>
    <w:p w14:paraId="7C95A81F" w14:textId="77777777" w:rsidR="0018794C" w:rsidRPr="00AE2DEF" w:rsidRDefault="0018794C" w:rsidP="00AE2DEF">
      <w:pPr>
        <w:spacing w:line="276" w:lineRule="auto"/>
        <w:jc w:val="both"/>
      </w:pPr>
      <w:r w:rsidRPr="00AE2DEF">
        <w:t>11-3-02 Chovatelství</w:t>
      </w:r>
    </w:p>
    <w:p w14:paraId="145FA141" w14:textId="0A2C14D2" w:rsidR="0018794C" w:rsidRDefault="0018794C" w:rsidP="00AE2DEF">
      <w:pPr>
        <w:spacing w:line="276" w:lineRule="auto"/>
        <w:jc w:val="both"/>
      </w:pPr>
      <w:r w:rsidRPr="00AE2DEF">
        <w:t>11-3-03 Včelařství</w:t>
      </w:r>
    </w:p>
    <w:p w14:paraId="582776A8" w14:textId="7CFFF7F9" w:rsidR="00E25625" w:rsidRDefault="00E25625" w:rsidP="00AE2DEF">
      <w:pPr>
        <w:spacing w:line="276" w:lineRule="auto"/>
        <w:jc w:val="both"/>
      </w:pPr>
    </w:p>
    <w:p w14:paraId="02D90FB6" w14:textId="77777777" w:rsidR="00E25625" w:rsidRPr="00AE2DEF" w:rsidRDefault="00E25625" w:rsidP="00AE2DEF">
      <w:pPr>
        <w:spacing w:line="276" w:lineRule="auto"/>
        <w:jc w:val="both"/>
      </w:pPr>
    </w:p>
    <w:p w14:paraId="33BA035F" w14:textId="77777777" w:rsidR="0018794C" w:rsidRPr="00AE2DEF" w:rsidRDefault="0018794C" w:rsidP="00AE2DEF">
      <w:pPr>
        <w:spacing w:line="276" w:lineRule="auto"/>
        <w:jc w:val="both"/>
      </w:pPr>
      <w:r w:rsidRPr="00AE2DEF">
        <w:t>12-2-05 Ekonomika zemědělství</w:t>
      </w:r>
    </w:p>
    <w:p w14:paraId="0220154E" w14:textId="77777777" w:rsidR="0018794C" w:rsidRPr="00AE2DEF" w:rsidRDefault="0018794C" w:rsidP="00AE2DEF">
      <w:pPr>
        <w:spacing w:line="276" w:lineRule="auto"/>
        <w:jc w:val="both"/>
      </w:pPr>
      <w:r w:rsidRPr="00AE2DEF">
        <w:t>42-11-3 Zahradnictví</w:t>
      </w:r>
    </w:p>
    <w:p w14:paraId="23DDF0E2" w14:textId="77777777" w:rsidR="0018794C" w:rsidRPr="00AE2DEF" w:rsidRDefault="0018794C" w:rsidP="00AE2DEF">
      <w:pPr>
        <w:spacing w:line="276" w:lineRule="auto"/>
        <w:jc w:val="both"/>
      </w:pPr>
      <w:r w:rsidRPr="00AE2DEF">
        <w:t>42-11-6 Zahradnictví</w:t>
      </w:r>
    </w:p>
    <w:p w14:paraId="146ED3A4" w14:textId="77777777" w:rsidR="0018794C" w:rsidRPr="00AE2DEF" w:rsidRDefault="0018794C" w:rsidP="00AE2DEF">
      <w:pPr>
        <w:spacing w:line="276" w:lineRule="auto"/>
        <w:jc w:val="both"/>
      </w:pPr>
      <w:r w:rsidRPr="00AE2DEF">
        <w:t>42-13-6 Pěstitelství – Chovatelství</w:t>
      </w:r>
    </w:p>
    <w:p w14:paraId="7AB9F445" w14:textId="77777777" w:rsidR="0018794C" w:rsidRPr="00AE2DEF" w:rsidRDefault="0018794C" w:rsidP="00AE2DEF">
      <w:pPr>
        <w:spacing w:line="276" w:lineRule="auto"/>
        <w:jc w:val="both"/>
      </w:pPr>
      <w:r w:rsidRPr="00AE2DEF">
        <w:t>42-13-6 Chmelařství</w:t>
      </w:r>
    </w:p>
    <w:p w14:paraId="4ADCF606" w14:textId="77777777" w:rsidR="0018794C" w:rsidRPr="00AE2DEF" w:rsidRDefault="0018794C" w:rsidP="00AE2DEF">
      <w:pPr>
        <w:spacing w:line="276" w:lineRule="auto"/>
        <w:jc w:val="both"/>
      </w:pPr>
      <w:r w:rsidRPr="00AE2DEF">
        <w:t>42-14-6 Vinohradnictví</w:t>
      </w:r>
    </w:p>
    <w:p w14:paraId="19D720DE" w14:textId="77777777" w:rsidR="0018794C" w:rsidRPr="00AE2DEF" w:rsidRDefault="0018794C" w:rsidP="00AE2DEF">
      <w:pPr>
        <w:spacing w:line="276" w:lineRule="auto"/>
        <w:jc w:val="both"/>
      </w:pPr>
      <w:r w:rsidRPr="00AE2DEF">
        <w:t>42-15-6 Rybářství</w:t>
      </w:r>
    </w:p>
    <w:p w14:paraId="6D14B292" w14:textId="77777777" w:rsidR="0018794C" w:rsidRPr="00AE2DEF" w:rsidRDefault="0018794C" w:rsidP="00AE2DEF">
      <w:pPr>
        <w:spacing w:line="276" w:lineRule="auto"/>
        <w:jc w:val="both"/>
      </w:pPr>
      <w:r w:rsidRPr="00AE2DEF">
        <w:t>42-16-6 Drůbežnictví</w:t>
      </w:r>
    </w:p>
    <w:p w14:paraId="4E1387A5" w14:textId="77777777" w:rsidR="0018794C" w:rsidRPr="00AE2DEF" w:rsidRDefault="0018794C" w:rsidP="00AE2DEF">
      <w:pPr>
        <w:spacing w:line="276" w:lineRule="auto"/>
        <w:jc w:val="both"/>
      </w:pPr>
      <w:r w:rsidRPr="00AE2DEF">
        <w:t>42-17-6 Mechanizace zemědělské výroby</w:t>
      </w:r>
    </w:p>
    <w:p w14:paraId="5E47A17A" w14:textId="77777777" w:rsidR="0018794C" w:rsidRPr="00AE2DEF" w:rsidRDefault="0018794C" w:rsidP="00AE2DEF">
      <w:pPr>
        <w:spacing w:line="276" w:lineRule="auto"/>
        <w:jc w:val="both"/>
      </w:pPr>
      <w:r w:rsidRPr="00AE2DEF">
        <w:t>42-17-6 Mechanizace a služby</w:t>
      </w:r>
    </w:p>
    <w:p w14:paraId="7D0AABAB" w14:textId="77777777" w:rsidR="0018794C" w:rsidRPr="00AE2DEF" w:rsidRDefault="0018794C" w:rsidP="00AE2DEF">
      <w:pPr>
        <w:spacing w:line="276" w:lineRule="auto"/>
        <w:jc w:val="both"/>
      </w:pPr>
      <w:r w:rsidRPr="00AE2DEF">
        <w:t>42-17-6/03 Mechanizace a služby – výsadba a údržba veřejné zeleně</w:t>
      </w:r>
    </w:p>
    <w:p w14:paraId="1D68C3F9" w14:textId="77777777" w:rsidR="0018794C" w:rsidRPr="00AE2DEF" w:rsidRDefault="0018794C" w:rsidP="00AE2DEF">
      <w:pPr>
        <w:spacing w:line="276" w:lineRule="auto"/>
        <w:jc w:val="both"/>
      </w:pPr>
      <w:r w:rsidRPr="00AE2DEF">
        <w:t>42-18-6 Ekonomika zemědělství a výživy</w:t>
      </w:r>
    </w:p>
    <w:p w14:paraId="5732DCE1" w14:textId="77777777" w:rsidR="0018794C" w:rsidRPr="00AE2DEF" w:rsidRDefault="0018794C" w:rsidP="00AE2DEF">
      <w:pPr>
        <w:spacing w:line="276" w:lineRule="auto"/>
        <w:jc w:val="both"/>
      </w:pPr>
      <w:r w:rsidRPr="00AE2DEF">
        <w:t xml:space="preserve">42-22-6 </w:t>
      </w:r>
      <w:proofErr w:type="spellStart"/>
      <w:r w:rsidRPr="00AE2DEF">
        <w:t>Agropodnikání</w:t>
      </w:r>
      <w:proofErr w:type="spellEnd"/>
    </w:p>
    <w:p w14:paraId="55509122" w14:textId="77777777" w:rsidR="0018794C" w:rsidRPr="00AE2DEF" w:rsidRDefault="0018794C" w:rsidP="00AE2DEF">
      <w:pPr>
        <w:spacing w:line="276" w:lineRule="auto"/>
        <w:jc w:val="both"/>
      </w:pPr>
      <w:r w:rsidRPr="00AE2DEF">
        <w:t xml:space="preserve">42-30-6 </w:t>
      </w:r>
      <w:proofErr w:type="spellStart"/>
      <w:r w:rsidRPr="00AE2DEF">
        <w:t>Pěstitelsko</w:t>
      </w:r>
      <w:proofErr w:type="spellEnd"/>
      <w:r w:rsidRPr="00AE2DEF">
        <w:t xml:space="preserve"> – chovatelský</w:t>
      </w:r>
    </w:p>
    <w:p w14:paraId="0EDCA6B0" w14:textId="77777777" w:rsidR="0018794C" w:rsidRPr="00AE2DEF" w:rsidRDefault="0018794C" w:rsidP="00AE2DEF">
      <w:pPr>
        <w:spacing w:line="276" w:lineRule="auto"/>
        <w:jc w:val="both"/>
      </w:pPr>
      <w:r w:rsidRPr="00AE2DEF">
        <w:t>42-30-6/04 Pěstitelsko-chovatelský – podnikání</w:t>
      </w:r>
    </w:p>
    <w:p w14:paraId="41F35F8A" w14:textId="77777777" w:rsidR="0018794C" w:rsidRPr="00AE2DEF" w:rsidRDefault="0018794C" w:rsidP="00AE2DEF">
      <w:pPr>
        <w:spacing w:line="276" w:lineRule="auto"/>
        <w:jc w:val="both"/>
      </w:pPr>
      <w:r w:rsidRPr="00AE2DEF">
        <w:t>42-31-3 Pěstitelství</w:t>
      </w:r>
    </w:p>
    <w:p w14:paraId="30A5146A" w14:textId="77777777" w:rsidR="0018794C" w:rsidRPr="00AE2DEF" w:rsidRDefault="0018794C" w:rsidP="00AE2DEF">
      <w:pPr>
        <w:spacing w:line="276" w:lineRule="auto"/>
        <w:jc w:val="both"/>
      </w:pPr>
      <w:r w:rsidRPr="00AE2DEF">
        <w:t>42-31-6 Pěstitelství</w:t>
      </w:r>
    </w:p>
    <w:p w14:paraId="480CF3D5" w14:textId="77777777" w:rsidR="0018794C" w:rsidRPr="00AE2DEF" w:rsidRDefault="0018794C" w:rsidP="00AE2DEF">
      <w:pPr>
        <w:spacing w:line="276" w:lineRule="auto"/>
        <w:jc w:val="both"/>
      </w:pPr>
      <w:r w:rsidRPr="00AE2DEF">
        <w:t>42-32-6 Chovatelství</w:t>
      </w:r>
    </w:p>
    <w:p w14:paraId="33F31D9A" w14:textId="77777777" w:rsidR="0018794C" w:rsidRPr="00AE2DEF" w:rsidRDefault="0018794C" w:rsidP="00AE2DEF">
      <w:pPr>
        <w:spacing w:line="276" w:lineRule="auto"/>
        <w:jc w:val="both"/>
      </w:pPr>
      <w:r w:rsidRPr="00AE2DEF">
        <w:t>42-35-6 Rostlinolékařství</w:t>
      </w:r>
    </w:p>
    <w:p w14:paraId="10C37404" w14:textId="77777777" w:rsidR="0018794C" w:rsidRPr="00AE2DEF" w:rsidRDefault="0018794C" w:rsidP="00AE2DEF">
      <w:pPr>
        <w:spacing w:line="276" w:lineRule="auto"/>
        <w:jc w:val="both"/>
      </w:pPr>
      <w:r w:rsidRPr="00AE2DEF">
        <w:t>43-30-6 Veterinářství</w:t>
      </w:r>
    </w:p>
    <w:p w14:paraId="3546737A" w14:textId="77777777" w:rsidR="0018794C" w:rsidRPr="00AE2DEF" w:rsidRDefault="0018794C" w:rsidP="00AE2DEF">
      <w:pPr>
        <w:spacing w:line="276" w:lineRule="auto"/>
        <w:jc w:val="both"/>
      </w:pPr>
      <w:r w:rsidRPr="00AE2DEF">
        <w:t>43-30-6 Veterinární prevence</w:t>
      </w:r>
    </w:p>
    <w:p w14:paraId="6AC8E7BC" w14:textId="77777777" w:rsidR="0018794C" w:rsidRPr="00AE2DEF" w:rsidRDefault="0018794C" w:rsidP="00AE2DEF">
      <w:pPr>
        <w:spacing w:line="276" w:lineRule="auto"/>
        <w:jc w:val="both"/>
      </w:pPr>
      <w:r w:rsidRPr="00AE2DEF">
        <w:t>45-01-4 Rostlinná výroba</w:t>
      </w:r>
    </w:p>
    <w:p w14:paraId="386EFE06" w14:textId="77777777" w:rsidR="0018794C" w:rsidRPr="00AE2DEF" w:rsidRDefault="0018794C" w:rsidP="00AE2DEF">
      <w:pPr>
        <w:spacing w:line="276" w:lineRule="auto"/>
        <w:jc w:val="both"/>
      </w:pPr>
      <w:r w:rsidRPr="00AE2DEF">
        <w:t>45-01-4 Zemědělství pro rostlinnou výrobu</w:t>
      </w:r>
    </w:p>
    <w:p w14:paraId="15140738" w14:textId="77777777" w:rsidR="0018794C" w:rsidRPr="00AE2DEF" w:rsidRDefault="0018794C" w:rsidP="00AE2DEF">
      <w:pPr>
        <w:spacing w:line="276" w:lineRule="auto"/>
        <w:jc w:val="both"/>
      </w:pPr>
      <w:r w:rsidRPr="00AE2DEF">
        <w:t>45-02-4 Živočišná výroba</w:t>
      </w:r>
    </w:p>
    <w:p w14:paraId="3C65BD6B" w14:textId="77777777" w:rsidR="0018794C" w:rsidRPr="00AE2DEF" w:rsidRDefault="0018794C" w:rsidP="00AE2DEF">
      <w:pPr>
        <w:spacing w:line="276" w:lineRule="auto"/>
        <w:jc w:val="both"/>
      </w:pPr>
      <w:r w:rsidRPr="00AE2DEF">
        <w:t>45-02-4 Zemědělství pro živočišnou výrobu</w:t>
      </w:r>
    </w:p>
    <w:p w14:paraId="2620960D" w14:textId="77777777" w:rsidR="0018794C" w:rsidRPr="00AE2DEF" w:rsidRDefault="0018794C" w:rsidP="00AE2DEF">
      <w:pPr>
        <w:spacing w:line="276" w:lineRule="auto"/>
        <w:jc w:val="both"/>
      </w:pPr>
      <w:r w:rsidRPr="00AE2DEF">
        <w:t>45-02-4/01 Živočišná výroba – chov hospodářských zvířat</w:t>
      </w:r>
    </w:p>
    <w:p w14:paraId="4B2944F1" w14:textId="77777777" w:rsidR="0018794C" w:rsidRPr="00AE2DEF" w:rsidRDefault="0018794C" w:rsidP="00AE2DEF">
      <w:pPr>
        <w:spacing w:line="276" w:lineRule="auto"/>
        <w:jc w:val="both"/>
      </w:pPr>
      <w:r w:rsidRPr="00AE2DEF">
        <w:t>45-02-4/02 Živočišná výroba – rybářství</w:t>
      </w:r>
    </w:p>
    <w:p w14:paraId="0946B1B0" w14:textId="77777777" w:rsidR="0018794C" w:rsidRPr="00AE2DEF" w:rsidRDefault="0018794C" w:rsidP="00AE2DEF">
      <w:pPr>
        <w:spacing w:line="276" w:lineRule="auto"/>
        <w:jc w:val="both"/>
      </w:pPr>
      <w:r w:rsidRPr="00AE2DEF">
        <w:t>45-11-4 Zahradnictví</w:t>
      </w:r>
    </w:p>
    <w:p w14:paraId="781B6222" w14:textId="77777777" w:rsidR="0018794C" w:rsidRPr="00AE2DEF" w:rsidRDefault="0018794C" w:rsidP="00AE2DEF">
      <w:pPr>
        <w:spacing w:line="276" w:lineRule="auto"/>
        <w:jc w:val="both"/>
      </w:pPr>
      <w:r w:rsidRPr="00AE2DEF">
        <w:t>45-11-4 Zahradnictví pro zahradnickou výrobu</w:t>
      </w:r>
    </w:p>
    <w:p w14:paraId="4D90B134" w14:textId="77777777" w:rsidR="0018794C" w:rsidRPr="00AE2DEF" w:rsidRDefault="0018794C" w:rsidP="00AE2DEF">
      <w:pPr>
        <w:spacing w:line="276" w:lineRule="auto"/>
        <w:jc w:val="both"/>
      </w:pPr>
      <w:r w:rsidRPr="00AE2DEF">
        <w:t>45-12-4 Zahradnictví pro zahradnické služby</w:t>
      </w:r>
    </w:p>
    <w:p w14:paraId="42EB05A9" w14:textId="77777777" w:rsidR="0018794C" w:rsidRPr="00AE2DEF" w:rsidRDefault="0018794C" w:rsidP="00AE2DEF">
      <w:pPr>
        <w:spacing w:line="276" w:lineRule="auto"/>
        <w:jc w:val="both"/>
      </w:pPr>
      <w:r w:rsidRPr="00AE2DEF">
        <w:t>45-03-4/01 Operátor zemědělské techniky – rostlinná výroba</w:t>
      </w:r>
    </w:p>
    <w:p w14:paraId="4D450234" w14:textId="77777777" w:rsidR="0018794C" w:rsidRPr="00AE2DEF" w:rsidRDefault="0018794C" w:rsidP="00AE2DEF">
      <w:pPr>
        <w:spacing w:line="276" w:lineRule="auto"/>
        <w:jc w:val="both"/>
      </w:pPr>
      <w:r w:rsidRPr="00AE2DEF">
        <w:t>45-03-4/02 Operátor zemědělské techniky – živočišná výroba</w:t>
      </w:r>
    </w:p>
    <w:p w14:paraId="6B726E9D" w14:textId="77777777" w:rsidR="0018794C" w:rsidRPr="00AE2DEF" w:rsidRDefault="0018794C" w:rsidP="00AE2DEF">
      <w:pPr>
        <w:spacing w:line="276" w:lineRule="auto"/>
        <w:jc w:val="both"/>
      </w:pPr>
      <w:r w:rsidRPr="00AE2DEF">
        <w:t>45-26-4 Mechanizace zemědělství a lesního hospodářství</w:t>
      </w:r>
    </w:p>
    <w:p w14:paraId="200A6231" w14:textId="77777777" w:rsidR="0018794C" w:rsidRPr="00AE2DEF" w:rsidRDefault="0018794C" w:rsidP="00AE2DEF">
      <w:pPr>
        <w:spacing w:line="276" w:lineRule="auto"/>
        <w:jc w:val="both"/>
      </w:pPr>
      <w:r w:rsidRPr="00AE2DEF">
        <w:t>45-41-4 Operátor zemědělské techniky pro rostlinnou výrobu</w:t>
      </w:r>
    </w:p>
    <w:p w14:paraId="4965ADAB" w14:textId="77777777" w:rsidR="0018794C" w:rsidRPr="00AE2DEF" w:rsidRDefault="0018794C" w:rsidP="00AE2DEF">
      <w:pPr>
        <w:spacing w:line="276" w:lineRule="auto"/>
        <w:jc w:val="both"/>
      </w:pPr>
      <w:r w:rsidRPr="00AE2DEF">
        <w:t>45-42-4 Operátor zemědělské techniky pro živočišnou výrobu</w:t>
      </w:r>
    </w:p>
    <w:p w14:paraId="5CC457FB" w14:textId="77777777" w:rsidR="0018794C" w:rsidRPr="00AE2DEF" w:rsidRDefault="0018794C" w:rsidP="00AE2DEF">
      <w:pPr>
        <w:spacing w:line="276" w:lineRule="auto"/>
        <w:jc w:val="both"/>
      </w:pPr>
      <w:r w:rsidRPr="00AE2DEF">
        <w:t>45-55-4 Chovatel cizokrajných zvířat</w:t>
      </w:r>
    </w:p>
    <w:p w14:paraId="7370105F" w14:textId="77777777" w:rsidR="0018794C" w:rsidRPr="00AE2DEF" w:rsidRDefault="0018794C" w:rsidP="00AE2DEF">
      <w:pPr>
        <w:spacing w:line="276" w:lineRule="auto"/>
        <w:jc w:val="both"/>
      </w:pPr>
      <w:r w:rsidRPr="00AE2DEF">
        <w:t>45-96-4 Podnikání v oborech zemědělství a lesního hospodářství</w:t>
      </w:r>
    </w:p>
    <w:p w14:paraId="2D3104B3" w14:textId="77777777" w:rsidR="0018794C" w:rsidRPr="00AE2DEF" w:rsidRDefault="0018794C" w:rsidP="00AE2DEF">
      <w:pPr>
        <w:spacing w:line="276" w:lineRule="auto"/>
        <w:jc w:val="both"/>
      </w:pPr>
      <w:r w:rsidRPr="00AE2DEF">
        <w:t>45-97-4/01 Zemědělský podnikatel</w:t>
      </w:r>
    </w:p>
    <w:p w14:paraId="4C8E07FD" w14:textId="77777777" w:rsidR="0018794C" w:rsidRPr="00AE2DEF" w:rsidRDefault="0018794C" w:rsidP="00AE2DEF">
      <w:pPr>
        <w:spacing w:line="276" w:lineRule="auto"/>
        <w:jc w:val="both"/>
      </w:pPr>
      <w:r w:rsidRPr="00AE2DEF">
        <w:t>45-97-4/02 Mechanik zemědělské techniky</w:t>
      </w:r>
    </w:p>
    <w:p w14:paraId="7FD56141" w14:textId="77777777" w:rsidR="0018794C" w:rsidRPr="00AE2DEF" w:rsidRDefault="0018794C" w:rsidP="00AE2DEF">
      <w:pPr>
        <w:spacing w:line="276" w:lineRule="auto"/>
        <w:jc w:val="both"/>
      </w:pPr>
      <w:r w:rsidRPr="00AE2DEF">
        <w:t>45-97-4/03 Technik rybářského provozu</w:t>
      </w:r>
    </w:p>
    <w:p w14:paraId="3800ED7B" w14:textId="77777777" w:rsidR="0018794C" w:rsidRPr="00AE2DEF" w:rsidRDefault="0018794C" w:rsidP="00AE2DEF">
      <w:pPr>
        <w:spacing w:line="276" w:lineRule="auto"/>
        <w:jc w:val="both"/>
      </w:pPr>
      <w:r w:rsidRPr="00AE2DEF">
        <w:t>45-97-4/04 Technik zahradnického provozu</w:t>
      </w:r>
    </w:p>
    <w:p w14:paraId="16A34CB2" w14:textId="77777777" w:rsidR="0018794C" w:rsidRPr="00AE2DEF" w:rsidRDefault="0018794C" w:rsidP="00AE2DEF">
      <w:pPr>
        <w:spacing w:line="276" w:lineRule="auto"/>
        <w:jc w:val="both"/>
      </w:pPr>
      <w:r w:rsidRPr="00AE2DEF">
        <w:t>45-97-4/07 Podnikatel v zemědělství</w:t>
      </w:r>
    </w:p>
    <w:p w14:paraId="11C2074F" w14:textId="77777777" w:rsidR="0018794C" w:rsidRPr="00AE2DEF" w:rsidRDefault="0018794C" w:rsidP="00AE2DEF">
      <w:pPr>
        <w:spacing w:line="276" w:lineRule="auto"/>
        <w:jc w:val="both"/>
      </w:pPr>
      <w:r w:rsidRPr="00AE2DEF">
        <w:t>45-99-4/01 Farmář – podnikatel</w:t>
      </w:r>
    </w:p>
    <w:p w14:paraId="5B9F0F7B" w14:textId="5C3C5D28" w:rsidR="0018794C" w:rsidRDefault="0018794C" w:rsidP="00AE2DEF">
      <w:pPr>
        <w:spacing w:line="276" w:lineRule="auto"/>
        <w:jc w:val="both"/>
      </w:pPr>
    </w:p>
    <w:p w14:paraId="12CEAF8A" w14:textId="1E30E9BF" w:rsidR="00E25625" w:rsidRDefault="00E25625" w:rsidP="00AE2DEF">
      <w:pPr>
        <w:spacing w:line="276" w:lineRule="auto"/>
        <w:jc w:val="both"/>
      </w:pPr>
    </w:p>
    <w:p w14:paraId="55840918" w14:textId="455DCD36" w:rsidR="00E25625" w:rsidRDefault="00E25625" w:rsidP="00AE2DEF">
      <w:pPr>
        <w:spacing w:line="276" w:lineRule="auto"/>
        <w:jc w:val="both"/>
      </w:pPr>
    </w:p>
    <w:p w14:paraId="3A96753F" w14:textId="391CC98E" w:rsidR="00E25625" w:rsidRDefault="00E25625" w:rsidP="00AE2DEF">
      <w:pPr>
        <w:spacing w:line="276" w:lineRule="auto"/>
        <w:jc w:val="both"/>
      </w:pPr>
    </w:p>
    <w:p w14:paraId="206D13FF" w14:textId="77777777" w:rsidR="00E25625" w:rsidRPr="00AE2DEF" w:rsidRDefault="00E25625" w:rsidP="00AE2DEF">
      <w:pPr>
        <w:spacing w:line="276" w:lineRule="auto"/>
        <w:jc w:val="both"/>
      </w:pPr>
    </w:p>
    <w:p w14:paraId="0021BADA" w14:textId="77777777" w:rsidR="0018794C" w:rsidRPr="00AE2DEF" w:rsidRDefault="0018794C" w:rsidP="00AE2DEF">
      <w:pPr>
        <w:numPr>
          <w:ilvl w:val="0"/>
          <w:numId w:val="3"/>
        </w:numPr>
        <w:spacing w:line="276" w:lineRule="auto"/>
        <w:jc w:val="both"/>
        <w:rPr>
          <w:b/>
          <w:bCs/>
        </w:rPr>
      </w:pPr>
      <w:r w:rsidRPr="00AE2DEF">
        <w:rPr>
          <w:b/>
          <w:bCs/>
        </w:rPr>
        <w:t xml:space="preserve">Obory vzdělání poskytující vyšší odborné vzdělání </w:t>
      </w:r>
    </w:p>
    <w:p w14:paraId="2909F684" w14:textId="77777777" w:rsidR="0018794C" w:rsidRPr="00AE2DEF" w:rsidRDefault="0018794C" w:rsidP="00AE2DEF">
      <w:pPr>
        <w:spacing w:line="276" w:lineRule="auto"/>
        <w:jc w:val="both"/>
        <w:rPr>
          <w:b/>
          <w:bCs/>
        </w:rPr>
      </w:pPr>
      <w:r w:rsidRPr="00AE2DEF">
        <w:rPr>
          <w:b/>
          <w:bCs/>
        </w:rPr>
        <w:t>Certifikát: diplom absolventa vyšší odborné školy</w:t>
      </w:r>
    </w:p>
    <w:p w14:paraId="7E42FE11" w14:textId="77777777" w:rsidR="0018794C" w:rsidRPr="00AE2DEF" w:rsidRDefault="0018794C" w:rsidP="00AE2DEF">
      <w:pPr>
        <w:spacing w:line="276" w:lineRule="auto"/>
        <w:jc w:val="both"/>
      </w:pPr>
    </w:p>
    <w:p w14:paraId="6B19D1C7" w14:textId="77777777" w:rsidR="0018794C" w:rsidRPr="00AE2DEF" w:rsidRDefault="0018794C" w:rsidP="00AE2DEF">
      <w:pPr>
        <w:spacing w:line="276" w:lineRule="auto"/>
        <w:jc w:val="both"/>
        <w:rPr>
          <w:u w:val="single"/>
        </w:rPr>
      </w:pPr>
      <w:r w:rsidRPr="00AE2DEF">
        <w:rPr>
          <w:u w:val="single"/>
        </w:rPr>
        <w:t>Kód oboru/Kód vzdělávacího programu, Název oboru/akreditovaného vzdělávacího programu</w:t>
      </w:r>
    </w:p>
    <w:p w14:paraId="5891A605" w14:textId="77777777" w:rsidR="0018794C" w:rsidRPr="00AE2DEF" w:rsidRDefault="0018794C" w:rsidP="00AE2DEF">
      <w:pPr>
        <w:spacing w:line="276" w:lineRule="auto"/>
        <w:jc w:val="both"/>
      </w:pPr>
      <w:r w:rsidRPr="00AE2DEF">
        <w:t>41-31-N</w:t>
      </w:r>
      <w:proofErr w:type="gramStart"/>
      <w:r w:rsidRPr="00AE2DEF">
        <w:t>/..</w:t>
      </w:r>
      <w:proofErr w:type="gramEnd"/>
      <w:r w:rsidRPr="00AE2DEF">
        <w:t xml:space="preserve"> Zemědělství</w:t>
      </w:r>
    </w:p>
    <w:p w14:paraId="669AE8DA" w14:textId="77777777" w:rsidR="0018794C" w:rsidRPr="00AE2DEF" w:rsidRDefault="0018794C" w:rsidP="00AE2DEF">
      <w:pPr>
        <w:spacing w:line="276" w:lineRule="auto"/>
        <w:jc w:val="both"/>
      </w:pPr>
      <w:r w:rsidRPr="00AE2DEF">
        <w:t>41-31-N/01 Regionální politika zemědělství a venkova</w:t>
      </w:r>
    </w:p>
    <w:p w14:paraId="5FE3E7A2" w14:textId="77777777" w:rsidR="0018794C" w:rsidRPr="00AE2DEF" w:rsidRDefault="0018794C" w:rsidP="00AE2DEF">
      <w:pPr>
        <w:spacing w:line="276" w:lineRule="auto"/>
        <w:jc w:val="both"/>
      </w:pPr>
      <w:r w:rsidRPr="00AE2DEF">
        <w:t>41-31-N/02 Agroturistika</w:t>
      </w:r>
    </w:p>
    <w:p w14:paraId="453A1608" w14:textId="77777777" w:rsidR="0018794C" w:rsidRPr="00AE2DEF" w:rsidRDefault="0018794C" w:rsidP="00AE2DEF">
      <w:pPr>
        <w:spacing w:line="276" w:lineRule="auto"/>
        <w:jc w:val="both"/>
      </w:pPr>
      <w:r w:rsidRPr="00AE2DEF">
        <w:t>41-31-N/03 Obchodování se zemědělsko-potravinářskými komoditami</w:t>
      </w:r>
    </w:p>
    <w:p w14:paraId="606C0520" w14:textId="77777777" w:rsidR="0018794C" w:rsidRPr="00AE2DEF" w:rsidRDefault="0018794C" w:rsidP="00AE2DEF">
      <w:pPr>
        <w:spacing w:line="276" w:lineRule="auto"/>
        <w:jc w:val="both"/>
      </w:pPr>
      <w:r w:rsidRPr="00AE2DEF">
        <w:t>41-31-N/04 Péče o krajinu</w:t>
      </w:r>
    </w:p>
    <w:p w14:paraId="2B0D7CC2" w14:textId="77777777" w:rsidR="0018794C" w:rsidRPr="00AE2DEF" w:rsidRDefault="0018794C" w:rsidP="00AE2DEF">
      <w:pPr>
        <w:spacing w:line="276" w:lineRule="auto"/>
        <w:jc w:val="both"/>
      </w:pPr>
      <w:r w:rsidRPr="00AE2DEF">
        <w:t>41-31-N/05 Šlechtitelství</w:t>
      </w:r>
    </w:p>
    <w:p w14:paraId="3F77FA0A" w14:textId="77777777" w:rsidR="0018794C" w:rsidRPr="00AE2DEF" w:rsidRDefault="0018794C" w:rsidP="00AE2DEF">
      <w:pPr>
        <w:spacing w:line="276" w:lineRule="auto"/>
        <w:jc w:val="both"/>
      </w:pPr>
      <w:r w:rsidRPr="00AE2DEF">
        <w:t>41-31-N/06 Zemědělské podnikání</w:t>
      </w:r>
    </w:p>
    <w:p w14:paraId="78C02A1F" w14:textId="77777777" w:rsidR="0018794C" w:rsidRPr="00AE2DEF" w:rsidRDefault="0018794C" w:rsidP="00AE2DEF">
      <w:pPr>
        <w:spacing w:line="276" w:lineRule="auto"/>
        <w:jc w:val="both"/>
      </w:pPr>
      <w:r w:rsidRPr="00AE2DEF">
        <w:t>41-31-N/07 Ekologické zemědělství</w:t>
      </w:r>
    </w:p>
    <w:p w14:paraId="7F1CD4F4" w14:textId="77777777" w:rsidR="0018794C" w:rsidRPr="00AE2DEF" w:rsidRDefault="0018794C" w:rsidP="00AE2DEF">
      <w:pPr>
        <w:spacing w:line="276" w:lineRule="auto"/>
        <w:jc w:val="both"/>
      </w:pPr>
      <w:r w:rsidRPr="00AE2DEF">
        <w:t>41-44-N</w:t>
      </w:r>
      <w:proofErr w:type="gramStart"/>
      <w:r w:rsidRPr="00AE2DEF">
        <w:t>/..</w:t>
      </w:r>
      <w:proofErr w:type="gramEnd"/>
      <w:r w:rsidRPr="00AE2DEF">
        <w:t xml:space="preserve"> Zahradnictví</w:t>
      </w:r>
    </w:p>
    <w:p w14:paraId="102291D9" w14:textId="77777777" w:rsidR="0018794C" w:rsidRPr="00AE2DEF" w:rsidRDefault="0018794C" w:rsidP="00AE2DEF">
      <w:pPr>
        <w:spacing w:line="276" w:lineRule="auto"/>
        <w:jc w:val="both"/>
      </w:pPr>
      <w:r w:rsidRPr="00AE2DEF">
        <w:t>41-44-N/01 Zahradní a krajinná tvorba</w:t>
      </w:r>
    </w:p>
    <w:p w14:paraId="1941F964" w14:textId="77777777" w:rsidR="0018794C" w:rsidRPr="00AE2DEF" w:rsidRDefault="0018794C" w:rsidP="00AE2DEF">
      <w:pPr>
        <w:spacing w:line="276" w:lineRule="auto"/>
        <w:jc w:val="both"/>
      </w:pPr>
      <w:r w:rsidRPr="00AE2DEF">
        <w:t>43-31-N</w:t>
      </w:r>
      <w:proofErr w:type="gramStart"/>
      <w:r w:rsidRPr="00AE2DEF">
        <w:t>/..</w:t>
      </w:r>
      <w:proofErr w:type="gramEnd"/>
      <w:r w:rsidRPr="00AE2DEF">
        <w:t xml:space="preserve"> Veterinářství</w:t>
      </w:r>
    </w:p>
    <w:p w14:paraId="130936B7" w14:textId="77777777" w:rsidR="0018794C" w:rsidRPr="00AE2DEF" w:rsidRDefault="0018794C" w:rsidP="00AE2DEF">
      <w:pPr>
        <w:spacing w:line="276" w:lineRule="auto"/>
        <w:jc w:val="both"/>
      </w:pPr>
      <w:r w:rsidRPr="00AE2DEF">
        <w:t>43-31-N/01 Fyzioterapie zvířat</w:t>
      </w:r>
    </w:p>
    <w:p w14:paraId="6384C599" w14:textId="77777777" w:rsidR="0018794C" w:rsidRPr="00AE2DEF" w:rsidRDefault="0018794C" w:rsidP="00AE2DEF">
      <w:pPr>
        <w:spacing w:line="276" w:lineRule="auto"/>
        <w:jc w:val="both"/>
      </w:pPr>
      <w:r w:rsidRPr="00AE2DEF">
        <w:t>43-31-N/02 Veterinární sestra</w:t>
      </w:r>
    </w:p>
    <w:p w14:paraId="779D647B" w14:textId="77777777" w:rsidR="0018794C" w:rsidRPr="00AE2DEF" w:rsidRDefault="0018794C" w:rsidP="00AE2DEF">
      <w:pPr>
        <w:spacing w:line="276" w:lineRule="auto"/>
        <w:jc w:val="both"/>
      </w:pPr>
      <w:r w:rsidRPr="00AE2DEF">
        <w:t>43-31-N/03 Veterinární asistent</w:t>
      </w:r>
    </w:p>
    <w:p w14:paraId="6C24C415" w14:textId="77777777" w:rsidR="0018794C" w:rsidRPr="00AE2DEF" w:rsidRDefault="0018794C" w:rsidP="00AE2DEF">
      <w:pPr>
        <w:spacing w:line="276" w:lineRule="auto"/>
        <w:jc w:val="both"/>
      </w:pPr>
      <w:r w:rsidRPr="00AE2DEF">
        <w:t>43-31-N/04 Veterinářství</w:t>
      </w:r>
    </w:p>
    <w:p w14:paraId="59834E24" w14:textId="77777777" w:rsidR="0018794C" w:rsidRPr="00AE2DEF" w:rsidRDefault="0018794C" w:rsidP="00AE2DEF">
      <w:pPr>
        <w:spacing w:line="276" w:lineRule="auto"/>
        <w:jc w:val="both"/>
      </w:pPr>
      <w:r w:rsidRPr="00AE2DEF">
        <w:t>43-31-N/05 Diplomovaný veterinární asistent</w:t>
      </w:r>
    </w:p>
    <w:p w14:paraId="1D59A64E" w14:textId="77777777" w:rsidR="0018794C" w:rsidRPr="00AE2DEF" w:rsidRDefault="0018794C" w:rsidP="00AE2DEF">
      <w:pPr>
        <w:spacing w:line="276" w:lineRule="auto"/>
        <w:jc w:val="both"/>
      </w:pPr>
      <w:r w:rsidRPr="00AE2DEF">
        <w:t>64-31-N</w:t>
      </w:r>
      <w:proofErr w:type="gramStart"/>
      <w:r w:rsidRPr="00AE2DEF">
        <w:t>/..</w:t>
      </w:r>
      <w:proofErr w:type="gramEnd"/>
      <w:r w:rsidRPr="00AE2DEF">
        <w:t xml:space="preserve"> Management</w:t>
      </w:r>
    </w:p>
    <w:p w14:paraId="134DAF0B" w14:textId="77777777" w:rsidR="0018794C" w:rsidRPr="00AE2DEF" w:rsidRDefault="0018794C" w:rsidP="00AE2DEF">
      <w:pPr>
        <w:spacing w:line="276" w:lineRule="auto"/>
        <w:jc w:val="both"/>
      </w:pPr>
      <w:r w:rsidRPr="00AE2DEF">
        <w:t>64-31-N/04 Management zemědělství</w:t>
      </w:r>
    </w:p>
    <w:p w14:paraId="2640EF05" w14:textId="77777777" w:rsidR="0018794C" w:rsidRPr="00AE2DEF" w:rsidRDefault="0018794C" w:rsidP="00AE2DEF">
      <w:pPr>
        <w:spacing w:line="276" w:lineRule="auto"/>
        <w:jc w:val="both"/>
      </w:pPr>
    </w:p>
    <w:p w14:paraId="241E6B3C" w14:textId="77777777" w:rsidR="0018794C" w:rsidRPr="00AE2DEF" w:rsidRDefault="0018794C" w:rsidP="00AE2DEF">
      <w:pPr>
        <w:spacing w:line="276" w:lineRule="auto"/>
        <w:jc w:val="both"/>
        <w:rPr>
          <w:u w:val="single"/>
        </w:rPr>
      </w:pPr>
      <w:r w:rsidRPr="00AE2DEF">
        <w:rPr>
          <w:u w:val="single"/>
        </w:rPr>
        <w:t>Dobíhající soustava oborů vzdělání VOŠ:</w:t>
      </w:r>
    </w:p>
    <w:p w14:paraId="3E049D29" w14:textId="77777777" w:rsidR="0018794C" w:rsidRPr="00AE2DEF" w:rsidRDefault="0018794C" w:rsidP="00AE2DEF">
      <w:pPr>
        <w:spacing w:line="276" w:lineRule="auto"/>
        <w:jc w:val="both"/>
        <w:rPr>
          <w:u w:val="single"/>
        </w:rPr>
      </w:pPr>
    </w:p>
    <w:p w14:paraId="520E08DB" w14:textId="77777777" w:rsidR="0018794C" w:rsidRPr="00AE2DEF" w:rsidRDefault="0018794C" w:rsidP="00AE2DEF">
      <w:pPr>
        <w:spacing w:line="276" w:lineRule="auto"/>
        <w:jc w:val="both"/>
        <w:rPr>
          <w:u w:val="single"/>
        </w:rPr>
      </w:pPr>
      <w:r w:rsidRPr="00AE2DEF">
        <w:rPr>
          <w:u w:val="single"/>
        </w:rPr>
        <w:t>Kód KKOV Název oboru</w:t>
      </w:r>
    </w:p>
    <w:p w14:paraId="7F76A706" w14:textId="77777777" w:rsidR="0018794C" w:rsidRPr="00AE2DEF" w:rsidRDefault="0018794C" w:rsidP="00AE2DEF">
      <w:pPr>
        <w:spacing w:line="276" w:lineRule="auto"/>
        <w:jc w:val="both"/>
      </w:pPr>
      <w:r w:rsidRPr="00AE2DEF">
        <w:t>41-31-N/001 Obnova a rozvoj venkova</w:t>
      </w:r>
    </w:p>
    <w:p w14:paraId="05F29FD9" w14:textId="77777777" w:rsidR="0018794C" w:rsidRPr="00AE2DEF" w:rsidRDefault="0018794C" w:rsidP="00AE2DEF">
      <w:pPr>
        <w:spacing w:line="276" w:lineRule="auto"/>
        <w:jc w:val="both"/>
      </w:pPr>
      <w:r w:rsidRPr="00AE2DEF">
        <w:t>41-31-N/002 Zemědělské podnikání</w:t>
      </w:r>
    </w:p>
    <w:p w14:paraId="47EAF550" w14:textId="77777777" w:rsidR="0018794C" w:rsidRPr="00AE2DEF" w:rsidRDefault="0018794C" w:rsidP="00AE2DEF">
      <w:pPr>
        <w:spacing w:line="276" w:lineRule="auto"/>
        <w:jc w:val="both"/>
      </w:pPr>
      <w:r w:rsidRPr="00AE2DEF">
        <w:t>41-31-N/003 Zemědělský manažer</w:t>
      </w:r>
    </w:p>
    <w:p w14:paraId="1BD1E1B8" w14:textId="77777777" w:rsidR="0018794C" w:rsidRPr="00AE2DEF" w:rsidRDefault="0018794C" w:rsidP="00AE2DEF">
      <w:pPr>
        <w:spacing w:line="276" w:lineRule="auto"/>
        <w:jc w:val="both"/>
      </w:pPr>
      <w:r w:rsidRPr="00AE2DEF">
        <w:t>41-31-N/005 Zahradní a krajinná tvorba</w:t>
      </w:r>
    </w:p>
    <w:p w14:paraId="5DCD19A6" w14:textId="77777777" w:rsidR="0018794C" w:rsidRPr="00AE2DEF" w:rsidRDefault="0018794C" w:rsidP="00AE2DEF">
      <w:pPr>
        <w:spacing w:line="276" w:lineRule="auto"/>
        <w:jc w:val="both"/>
      </w:pPr>
      <w:r w:rsidRPr="00AE2DEF">
        <w:t>41-31-N/006 Péče o krajinu</w:t>
      </w:r>
    </w:p>
    <w:p w14:paraId="205DCBED" w14:textId="77777777" w:rsidR="0018794C" w:rsidRPr="00AE2DEF" w:rsidRDefault="0018794C" w:rsidP="00AE2DEF">
      <w:pPr>
        <w:spacing w:line="276" w:lineRule="auto"/>
        <w:jc w:val="both"/>
      </w:pPr>
      <w:r w:rsidRPr="00AE2DEF">
        <w:t>41-31-N/007 Obchodování se zemědělskými komoditami</w:t>
      </w:r>
    </w:p>
    <w:p w14:paraId="4964F5AD" w14:textId="77777777" w:rsidR="0018794C" w:rsidRPr="00AE2DEF" w:rsidRDefault="0018794C" w:rsidP="00AE2DEF">
      <w:pPr>
        <w:spacing w:line="276" w:lineRule="auto"/>
        <w:jc w:val="both"/>
      </w:pPr>
      <w:r w:rsidRPr="00AE2DEF">
        <w:t>41-31-N/009 Šlechtitelství</w:t>
      </w:r>
    </w:p>
    <w:p w14:paraId="4131B8A0" w14:textId="77777777" w:rsidR="0018794C" w:rsidRPr="00AE2DEF" w:rsidRDefault="0018794C" w:rsidP="00AE2DEF">
      <w:pPr>
        <w:spacing w:line="276" w:lineRule="auto"/>
        <w:jc w:val="both"/>
      </w:pPr>
      <w:r w:rsidRPr="00AE2DEF">
        <w:t>41-31-N/010 Agroturistika</w:t>
      </w:r>
    </w:p>
    <w:p w14:paraId="2B84B69B" w14:textId="77777777" w:rsidR="0018794C" w:rsidRPr="00AE2DEF" w:rsidRDefault="0018794C" w:rsidP="00AE2DEF">
      <w:pPr>
        <w:spacing w:line="276" w:lineRule="auto"/>
        <w:jc w:val="both"/>
      </w:pPr>
      <w:r w:rsidRPr="00AE2DEF">
        <w:t xml:space="preserve">63-41-N/029 Podnikání a management– manažerská ekologie a </w:t>
      </w:r>
      <w:proofErr w:type="spellStart"/>
      <w:r w:rsidRPr="00AE2DEF">
        <w:t>agropodnikání</w:t>
      </w:r>
      <w:proofErr w:type="spellEnd"/>
    </w:p>
    <w:p w14:paraId="1D5E220A" w14:textId="77777777" w:rsidR="0018794C" w:rsidRPr="00AE2DEF" w:rsidRDefault="0018794C" w:rsidP="00AE2DEF">
      <w:pPr>
        <w:spacing w:line="276" w:lineRule="auto"/>
        <w:jc w:val="both"/>
      </w:pPr>
    </w:p>
    <w:p w14:paraId="3F4CA948" w14:textId="77777777" w:rsidR="0018794C" w:rsidRPr="00AE2DEF" w:rsidRDefault="0018794C" w:rsidP="00AE2DEF">
      <w:pPr>
        <w:spacing w:line="276" w:lineRule="auto"/>
        <w:jc w:val="both"/>
        <w:rPr>
          <w:u w:val="single"/>
        </w:rPr>
      </w:pPr>
      <w:r w:rsidRPr="00AE2DEF">
        <w:rPr>
          <w:u w:val="single"/>
        </w:rPr>
        <w:t>Předcházející soustava oborů vzdělání VOŠ:</w:t>
      </w:r>
    </w:p>
    <w:p w14:paraId="7B070C37" w14:textId="77777777" w:rsidR="0018794C" w:rsidRPr="00AE2DEF" w:rsidRDefault="0018794C" w:rsidP="00AE2DEF">
      <w:pPr>
        <w:spacing w:line="276" w:lineRule="auto"/>
        <w:jc w:val="both"/>
      </w:pPr>
    </w:p>
    <w:p w14:paraId="586C8ABF" w14:textId="77777777" w:rsidR="0018794C" w:rsidRPr="00AE2DEF" w:rsidRDefault="0018794C" w:rsidP="00AE2DEF">
      <w:pPr>
        <w:spacing w:line="276" w:lineRule="auto"/>
        <w:jc w:val="both"/>
        <w:rPr>
          <w:u w:val="single"/>
        </w:rPr>
      </w:pPr>
      <w:r w:rsidRPr="00AE2DEF">
        <w:rPr>
          <w:u w:val="single"/>
        </w:rPr>
        <w:t>Kód JKOV Název oboru</w:t>
      </w:r>
    </w:p>
    <w:p w14:paraId="5713A976" w14:textId="77777777" w:rsidR="0018794C" w:rsidRPr="00AE2DEF" w:rsidRDefault="0018794C" w:rsidP="00AE2DEF">
      <w:pPr>
        <w:spacing w:line="276" w:lineRule="auto"/>
        <w:jc w:val="both"/>
      </w:pPr>
      <w:r w:rsidRPr="00AE2DEF">
        <w:t>39-52-7/00 Obnova a rozvoj venkova</w:t>
      </w:r>
    </w:p>
    <w:p w14:paraId="2858F92C" w14:textId="77777777" w:rsidR="0018794C" w:rsidRPr="00AE2DEF" w:rsidRDefault="0018794C" w:rsidP="00AE2DEF">
      <w:pPr>
        <w:spacing w:line="276" w:lineRule="auto"/>
        <w:jc w:val="both"/>
      </w:pPr>
      <w:r w:rsidRPr="00AE2DEF">
        <w:t>42-10-7/00 Zemědělský manažer</w:t>
      </w:r>
    </w:p>
    <w:p w14:paraId="785BD6A3" w14:textId="77777777" w:rsidR="0018794C" w:rsidRPr="00AE2DEF" w:rsidRDefault="0018794C" w:rsidP="00AE2DEF">
      <w:pPr>
        <w:spacing w:line="276" w:lineRule="auto"/>
        <w:jc w:val="both"/>
      </w:pPr>
      <w:r w:rsidRPr="00AE2DEF">
        <w:t>42-25-7/00 Zahradní a krajinná tvorba</w:t>
      </w:r>
    </w:p>
    <w:p w14:paraId="76461A41" w14:textId="77777777" w:rsidR="0018794C" w:rsidRPr="00AE2DEF" w:rsidRDefault="0018794C" w:rsidP="00AE2DEF">
      <w:pPr>
        <w:spacing w:line="276" w:lineRule="auto"/>
        <w:jc w:val="both"/>
      </w:pPr>
      <w:r w:rsidRPr="00AE2DEF">
        <w:t>42-26-7/00 Péče o krajinu</w:t>
      </w:r>
    </w:p>
    <w:p w14:paraId="7A6A374E" w14:textId="77777777" w:rsidR="0018794C" w:rsidRPr="00AE2DEF" w:rsidRDefault="0018794C" w:rsidP="00AE2DEF">
      <w:pPr>
        <w:spacing w:line="276" w:lineRule="auto"/>
        <w:jc w:val="both"/>
      </w:pPr>
      <w:r w:rsidRPr="00AE2DEF">
        <w:t>42-29-7/00 Obchodování se zemědělskými komoditami</w:t>
      </w:r>
    </w:p>
    <w:p w14:paraId="57D8A9BD" w14:textId="13A4D516" w:rsidR="0018794C" w:rsidRDefault="0018794C" w:rsidP="00AE2DEF">
      <w:pPr>
        <w:spacing w:line="276" w:lineRule="auto"/>
        <w:jc w:val="both"/>
      </w:pPr>
      <w:r w:rsidRPr="00AE2DEF">
        <w:t>42-34-7/00 Šlechtitelství</w:t>
      </w:r>
    </w:p>
    <w:p w14:paraId="358F705B" w14:textId="5AD611D9" w:rsidR="00E25625" w:rsidRDefault="00E25625" w:rsidP="00AE2DEF">
      <w:pPr>
        <w:spacing w:line="276" w:lineRule="auto"/>
        <w:jc w:val="both"/>
      </w:pPr>
    </w:p>
    <w:p w14:paraId="617793E9" w14:textId="77777777" w:rsidR="00E25625" w:rsidRPr="00AE2DEF" w:rsidRDefault="00E25625" w:rsidP="00AE2DEF">
      <w:pPr>
        <w:spacing w:line="276" w:lineRule="auto"/>
        <w:jc w:val="both"/>
      </w:pPr>
    </w:p>
    <w:p w14:paraId="2DF4A1FC" w14:textId="77777777" w:rsidR="0018794C" w:rsidRPr="00AE2DEF" w:rsidRDefault="0018794C" w:rsidP="00AE2DEF">
      <w:pPr>
        <w:spacing w:line="276" w:lineRule="auto"/>
        <w:jc w:val="both"/>
      </w:pPr>
      <w:r w:rsidRPr="00AE2DEF">
        <w:t>42-09-7/00 Zemědělské podnikání</w:t>
      </w:r>
    </w:p>
    <w:p w14:paraId="1CF710B9" w14:textId="77777777" w:rsidR="0018794C" w:rsidRPr="00AE2DEF" w:rsidRDefault="0018794C" w:rsidP="00AE2DEF">
      <w:pPr>
        <w:spacing w:line="276" w:lineRule="auto"/>
        <w:jc w:val="both"/>
      </w:pPr>
      <w:r w:rsidRPr="00AE2DEF">
        <w:t>42-50-7/00 Agroturistika</w:t>
      </w:r>
    </w:p>
    <w:p w14:paraId="4D494A52" w14:textId="77777777" w:rsidR="0018794C" w:rsidRPr="00AE2DEF" w:rsidRDefault="0018794C" w:rsidP="00AE2DEF">
      <w:pPr>
        <w:spacing w:line="276" w:lineRule="auto"/>
        <w:jc w:val="both"/>
      </w:pPr>
      <w:r w:rsidRPr="00AE2DEF">
        <w:t xml:space="preserve">63-99-7/04 Podnikání a management – manažerská ekologie a </w:t>
      </w:r>
      <w:proofErr w:type="spellStart"/>
      <w:r w:rsidRPr="00AE2DEF">
        <w:t>agropodnikání</w:t>
      </w:r>
      <w:proofErr w:type="spellEnd"/>
    </w:p>
    <w:p w14:paraId="0FB4FFB6" w14:textId="77777777" w:rsidR="0018794C" w:rsidRPr="00AE2DEF" w:rsidRDefault="0018794C" w:rsidP="00AE2DEF">
      <w:pPr>
        <w:spacing w:line="276" w:lineRule="auto"/>
        <w:jc w:val="both"/>
      </w:pPr>
    </w:p>
    <w:p w14:paraId="2DC2AD61" w14:textId="77777777" w:rsidR="0018794C" w:rsidRPr="00AE2DEF" w:rsidRDefault="0018794C" w:rsidP="00AE2DEF">
      <w:pPr>
        <w:numPr>
          <w:ilvl w:val="0"/>
          <w:numId w:val="3"/>
        </w:numPr>
        <w:spacing w:line="276" w:lineRule="auto"/>
        <w:jc w:val="both"/>
        <w:rPr>
          <w:b/>
          <w:bCs/>
        </w:rPr>
      </w:pPr>
      <w:r w:rsidRPr="00AE2DEF">
        <w:rPr>
          <w:b/>
          <w:bCs/>
        </w:rPr>
        <w:t>VŠ studijní programy/obory vzdělání</w:t>
      </w:r>
    </w:p>
    <w:p w14:paraId="208227ED" w14:textId="77777777" w:rsidR="0018794C" w:rsidRPr="00AE2DEF" w:rsidRDefault="0018794C" w:rsidP="00AE2DEF">
      <w:pPr>
        <w:spacing w:line="276" w:lineRule="auto"/>
        <w:jc w:val="both"/>
        <w:rPr>
          <w:b/>
          <w:bCs/>
        </w:rPr>
      </w:pPr>
    </w:p>
    <w:p w14:paraId="3C425FBA" w14:textId="77777777" w:rsidR="0018794C" w:rsidRPr="00AE2DEF" w:rsidRDefault="0018794C" w:rsidP="00AE2DEF">
      <w:pPr>
        <w:spacing w:line="276" w:lineRule="auto"/>
        <w:jc w:val="both"/>
        <w:rPr>
          <w:b/>
          <w:bCs/>
        </w:rPr>
      </w:pPr>
      <w:r w:rsidRPr="00AE2DEF">
        <w:rPr>
          <w:u w:val="single"/>
        </w:rPr>
        <w:t>Nově akreditované studijní programy/obory Bc</w:t>
      </w:r>
      <w:r w:rsidRPr="00AE2DEF">
        <w:rPr>
          <w:b/>
          <w:bCs/>
        </w:rPr>
        <w:t>.</w:t>
      </w:r>
    </w:p>
    <w:p w14:paraId="595F37FD" w14:textId="77777777" w:rsidR="0018794C" w:rsidRPr="00AE2DEF" w:rsidRDefault="0018794C" w:rsidP="00AE2DEF">
      <w:pPr>
        <w:spacing w:line="276" w:lineRule="auto"/>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85"/>
        <w:gridCol w:w="4947"/>
      </w:tblGrid>
      <w:tr w:rsidR="00AE2DEF" w:rsidRPr="00AE2DEF" w14:paraId="702FF5AF" w14:textId="77777777" w:rsidTr="008A24CA">
        <w:trPr>
          <w:trHeight w:val="110"/>
        </w:trPr>
        <w:tc>
          <w:tcPr>
            <w:tcW w:w="3585" w:type="dxa"/>
            <w:tcBorders>
              <w:top w:val="none" w:sz="6" w:space="0" w:color="auto"/>
              <w:bottom w:val="none" w:sz="6" w:space="0" w:color="auto"/>
              <w:right w:val="none" w:sz="6" w:space="0" w:color="auto"/>
            </w:tcBorders>
          </w:tcPr>
          <w:p w14:paraId="34F3C173" w14:textId="77777777" w:rsidR="0018794C" w:rsidRPr="00AE2DEF" w:rsidRDefault="0018794C" w:rsidP="00AE2DEF">
            <w:pPr>
              <w:spacing w:line="276" w:lineRule="auto"/>
              <w:jc w:val="both"/>
            </w:pPr>
            <w:r w:rsidRPr="00AE2DEF">
              <w:t>B0811A370002</w:t>
            </w:r>
          </w:p>
        </w:tc>
        <w:tc>
          <w:tcPr>
            <w:tcW w:w="4947" w:type="dxa"/>
            <w:tcBorders>
              <w:top w:val="none" w:sz="6" w:space="0" w:color="auto"/>
              <w:left w:val="none" w:sz="6" w:space="0" w:color="auto"/>
              <w:bottom w:val="none" w:sz="6" w:space="0" w:color="auto"/>
            </w:tcBorders>
          </w:tcPr>
          <w:p w14:paraId="065118C5" w14:textId="77777777" w:rsidR="0018794C" w:rsidRPr="00AE2DEF" w:rsidRDefault="0018794C" w:rsidP="00AE2DEF">
            <w:pPr>
              <w:spacing w:line="276" w:lineRule="auto"/>
              <w:jc w:val="both"/>
            </w:pPr>
            <w:proofErr w:type="spellStart"/>
            <w:r w:rsidRPr="00AE2DEF">
              <w:t>Agriculture</w:t>
            </w:r>
            <w:proofErr w:type="spellEnd"/>
            <w:r w:rsidRPr="00AE2DEF">
              <w:t xml:space="preserve"> and Food</w:t>
            </w:r>
          </w:p>
        </w:tc>
      </w:tr>
      <w:tr w:rsidR="00AE2DEF" w:rsidRPr="00AE2DEF" w14:paraId="77F9F575" w14:textId="77777777" w:rsidTr="008A24CA">
        <w:trPr>
          <w:trHeight w:val="110"/>
        </w:trPr>
        <w:tc>
          <w:tcPr>
            <w:tcW w:w="3585" w:type="dxa"/>
            <w:tcBorders>
              <w:top w:val="none" w:sz="6" w:space="0" w:color="auto"/>
              <w:bottom w:val="none" w:sz="6" w:space="0" w:color="auto"/>
              <w:right w:val="none" w:sz="6" w:space="0" w:color="auto"/>
            </w:tcBorders>
          </w:tcPr>
          <w:p w14:paraId="7AF13CA5" w14:textId="77777777" w:rsidR="0018794C" w:rsidRPr="00AE2DEF" w:rsidRDefault="0018794C" w:rsidP="00AE2DEF">
            <w:pPr>
              <w:spacing w:line="276" w:lineRule="auto"/>
              <w:jc w:val="both"/>
            </w:pPr>
            <w:r w:rsidRPr="00AE2DEF">
              <w:t>B0811A370021</w:t>
            </w:r>
          </w:p>
        </w:tc>
        <w:tc>
          <w:tcPr>
            <w:tcW w:w="4947" w:type="dxa"/>
            <w:tcBorders>
              <w:top w:val="none" w:sz="6" w:space="0" w:color="auto"/>
              <w:left w:val="none" w:sz="6" w:space="0" w:color="auto"/>
              <w:bottom w:val="none" w:sz="6" w:space="0" w:color="auto"/>
            </w:tcBorders>
          </w:tcPr>
          <w:p w14:paraId="13B092BC" w14:textId="77777777" w:rsidR="0018794C" w:rsidRPr="00AE2DEF" w:rsidRDefault="0018794C" w:rsidP="00AE2DEF">
            <w:pPr>
              <w:spacing w:line="276" w:lineRule="auto"/>
              <w:jc w:val="both"/>
            </w:pPr>
            <w:r w:rsidRPr="00AE2DEF">
              <w:t>Agroekologie</w:t>
            </w:r>
          </w:p>
        </w:tc>
      </w:tr>
      <w:tr w:rsidR="00AE2DEF" w:rsidRPr="00AE2DEF" w14:paraId="656A1BD7" w14:textId="77777777" w:rsidTr="008A24CA">
        <w:trPr>
          <w:trHeight w:val="110"/>
        </w:trPr>
        <w:tc>
          <w:tcPr>
            <w:tcW w:w="3585" w:type="dxa"/>
            <w:tcBorders>
              <w:top w:val="none" w:sz="6" w:space="0" w:color="auto"/>
              <w:bottom w:val="none" w:sz="6" w:space="0" w:color="auto"/>
              <w:right w:val="none" w:sz="6" w:space="0" w:color="auto"/>
            </w:tcBorders>
          </w:tcPr>
          <w:p w14:paraId="4B4A8E6D" w14:textId="77777777" w:rsidR="0018794C" w:rsidRPr="00AE2DEF" w:rsidRDefault="0018794C" w:rsidP="00AE2DEF">
            <w:pPr>
              <w:spacing w:line="276" w:lineRule="auto"/>
              <w:jc w:val="both"/>
            </w:pPr>
            <w:r w:rsidRPr="00AE2DEF">
              <w:t>B0888A370001</w:t>
            </w:r>
          </w:p>
        </w:tc>
        <w:tc>
          <w:tcPr>
            <w:tcW w:w="4947" w:type="dxa"/>
            <w:tcBorders>
              <w:top w:val="none" w:sz="6" w:space="0" w:color="auto"/>
              <w:left w:val="none" w:sz="6" w:space="0" w:color="auto"/>
              <w:bottom w:val="none" w:sz="6" w:space="0" w:color="auto"/>
            </w:tcBorders>
          </w:tcPr>
          <w:p w14:paraId="0646CE6F" w14:textId="77777777" w:rsidR="0018794C" w:rsidRPr="00AE2DEF" w:rsidRDefault="0018794C" w:rsidP="00AE2DEF">
            <w:pPr>
              <w:spacing w:line="276" w:lineRule="auto"/>
              <w:jc w:val="both"/>
            </w:pPr>
            <w:r w:rsidRPr="00AE2DEF">
              <w:t xml:space="preserve">Agroekologie </w:t>
            </w:r>
          </w:p>
        </w:tc>
      </w:tr>
      <w:tr w:rsidR="00AE2DEF" w:rsidRPr="00AE2DEF" w14:paraId="3AF0836A" w14:textId="77777777" w:rsidTr="008A24CA">
        <w:trPr>
          <w:trHeight w:val="110"/>
        </w:trPr>
        <w:tc>
          <w:tcPr>
            <w:tcW w:w="3585" w:type="dxa"/>
            <w:tcBorders>
              <w:top w:val="none" w:sz="6" w:space="0" w:color="auto"/>
              <w:bottom w:val="none" w:sz="6" w:space="0" w:color="auto"/>
              <w:right w:val="none" w:sz="6" w:space="0" w:color="auto"/>
            </w:tcBorders>
          </w:tcPr>
          <w:p w14:paraId="32BAE4B1" w14:textId="77777777" w:rsidR="0018794C" w:rsidRPr="00AE2DEF" w:rsidRDefault="0018794C" w:rsidP="00AE2DEF">
            <w:pPr>
              <w:spacing w:line="276" w:lineRule="auto"/>
              <w:jc w:val="both"/>
            </w:pPr>
            <w:r w:rsidRPr="00AE2DEF">
              <w:t>B0811P370002</w:t>
            </w:r>
          </w:p>
        </w:tc>
        <w:tc>
          <w:tcPr>
            <w:tcW w:w="4947" w:type="dxa"/>
            <w:tcBorders>
              <w:top w:val="none" w:sz="6" w:space="0" w:color="auto"/>
              <w:left w:val="none" w:sz="6" w:space="0" w:color="auto"/>
              <w:bottom w:val="none" w:sz="6" w:space="0" w:color="auto"/>
            </w:tcBorders>
          </w:tcPr>
          <w:p w14:paraId="46E42F1F" w14:textId="77777777" w:rsidR="0018794C" w:rsidRPr="00AE2DEF" w:rsidRDefault="0018794C" w:rsidP="00AE2DEF">
            <w:pPr>
              <w:spacing w:line="276" w:lineRule="auto"/>
              <w:jc w:val="both"/>
            </w:pPr>
            <w:proofErr w:type="spellStart"/>
            <w:r w:rsidRPr="00AE2DEF">
              <w:t>Agropodnikání</w:t>
            </w:r>
            <w:proofErr w:type="spellEnd"/>
          </w:p>
        </w:tc>
      </w:tr>
      <w:tr w:rsidR="00AE2DEF" w:rsidRPr="00AE2DEF" w14:paraId="0C04FE5F" w14:textId="77777777" w:rsidTr="008A24CA">
        <w:trPr>
          <w:trHeight w:val="110"/>
        </w:trPr>
        <w:tc>
          <w:tcPr>
            <w:tcW w:w="3585" w:type="dxa"/>
            <w:tcBorders>
              <w:top w:val="none" w:sz="6" w:space="0" w:color="auto"/>
              <w:bottom w:val="none" w:sz="6" w:space="0" w:color="auto"/>
              <w:right w:val="none" w:sz="6" w:space="0" w:color="auto"/>
            </w:tcBorders>
          </w:tcPr>
          <w:p w14:paraId="37EE5A77" w14:textId="77777777" w:rsidR="0018794C" w:rsidRPr="00AE2DEF" w:rsidRDefault="0018794C" w:rsidP="00AE2DEF">
            <w:pPr>
              <w:spacing w:line="276" w:lineRule="auto"/>
              <w:jc w:val="both"/>
            </w:pPr>
            <w:r w:rsidRPr="00AE2DEF">
              <w:t>B0831A370001</w:t>
            </w:r>
          </w:p>
        </w:tc>
        <w:tc>
          <w:tcPr>
            <w:tcW w:w="4947" w:type="dxa"/>
            <w:tcBorders>
              <w:top w:val="none" w:sz="6" w:space="0" w:color="auto"/>
              <w:left w:val="none" w:sz="6" w:space="0" w:color="auto"/>
              <w:bottom w:val="none" w:sz="6" w:space="0" w:color="auto"/>
            </w:tcBorders>
          </w:tcPr>
          <w:p w14:paraId="4E1162B8" w14:textId="77777777" w:rsidR="0018794C" w:rsidRPr="00AE2DEF" w:rsidRDefault="0018794C" w:rsidP="00AE2DEF">
            <w:pPr>
              <w:spacing w:line="276" w:lineRule="auto"/>
              <w:jc w:val="both"/>
            </w:pPr>
            <w:r w:rsidRPr="00AE2DEF">
              <w:t xml:space="preserve">Akvakultura a péče o vodní ekosystémy </w:t>
            </w:r>
          </w:p>
        </w:tc>
      </w:tr>
      <w:tr w:rsidR="00AE2DEF" w:rsidRPr="00AE2DEF" w14:paraId="47A54E83" w14:textId="77777777" w:rsidTr="008A24CA">
        <w:trPr>
          <w:trHeight w:val="110"/>
        </w:trPr>
        <w:tc>
          <w:tcPr>
            <w:tcW w:w="3585" w:type="dxa"/>
            <w:tcBorders>
              <w:top w:val="none" w:sz="6" w:space="0" w:color="auto"/>
              <w:bottom w:val="none" w:sz="6" w:space="0" w:color="auto"/>
              <w:right w:val="none" w:sz="6" w:space="0" w:color="auto"/>
            </w:tcBorders>
          </w:tcPr>
          <w:p w14:paraId="369F279A" w14:textId="77777777" w:rsidR="0018794C" w:rsidRPr="00AE2DEF" w:rsidRDefault="0018794C" w:rsidP="00AE2DEF">
            <w:pPr>
              <w:spacing w:line="276" w:lineRule="auto"/>
              <w:jc w:val="both"/>
            </w:pPr>
            <w:r w:rsidRPr="00AE2DEF">
              <w:t xml:space="preserve">B0841A340001 </w:t>
            </w:r>
          </w:p>
        </w:tc>
        <w:tc>
          <w:tcPr>
            <w:tcW w:w="4947" w:type="dxa"/>
            <w:tcBorders>
              <w:top w:val="none" w:sz="6" w:space="0" w:color="auto"/>
              <w:left w:val="none" w:sz="6" w:space="0" w:color="auto"/>
              <w:bottom w:val="none" w:sz="6" w:space="0" w:color="auto"/>
            </w:tcBorders>
          </w:tcPr>
          <w:p w14:paraId="12BF156A" w14:textId="77777777" w:rsidR="0018794C" w:rsidRPr="00AE2DEF" w:rsidRDefault="0018794C" w:rsidP="00AE2DEF">
            <w:pPr>
              <w:spacing w:line="276" w:lineRule="auto"/>
              <w:jc w:val="both"/>
            </w:pPr>
            <w:r w:rsidRPr="00AE2DEF">
              <w:t>Bezpečnost a kvalita potravin</w:t>
            </w:r>
          </w:p>
        </w:tc>
      </w:tr>
      <w:tr w:rsidR="00AE2DEF" w:rsidRPr="00AE2DEF" w14:paraId="7CAA8E30" w14:textId="77777777" w:rsidTr="008A24CA">
        <w:trPr>
          <w:trHeight w:val="110"/>
        </w:trPr>
        <w:tc>
          <w:tcPr>
            <w:tcW w:w="3585" w:type="dxa"/>
            <w:tcBorders>
              <w:top w:val="none" w:sz="6" w:space="0" w:color="auto"/>
              <w:bottom w:val="none" w:sz="6" w:space="0" w:color="auto"/>
              <w:right w:val="none" w:sz="6" w:space="0" w:color="auto"/>
            </w:tcBorders>
          </w:tcPr>
          <w:p w14:paraId="2BC1CA9D" w14:textId="77777777" w:rsidR="0018794C" w:rsidRPr="00AE2DEF" w:rsidRDefault="0018794C" w:rsidP="00AE2DEF">
            <w:pPr>
              <w:spacing w:line="276" w:lineRule="auto"/>
              <w:jc w:val="both"/>
            </w:pPr>
            <w:r w:rsidRPr="00AE2DEF">
              <w:t xml:space="preserve">B0811A370020 </w:t>
            </w:r>
          </w:p>
        </w:tc>
        <w:tc>
          <w:tcPr>
            <w:tcW w:w="4947" w:type="dxa"/>
            <w:tcBorders>
              <w:top w:val="none" w:sz="6" w:space="0" w:color="auto"/>
              <w:left w:val="none" w:sz="6" w:space="0" w:color="auto"/>
              <w:bottom w:val="none" w:sz="6" w:space="0" w:color="auto"/>
            </w:tcBorders>
          </w:tcPr>
          <w:p w14:paraId="4486A667" w14:textId="77777777" w:rsidR="0018794C" w:rsidRPr="00AE2DEF" w:rsidRDefault="0018794C" w:rsidP="00AE2DEF">
            <w:pPr>
              <w:spacing w:line="276" w:lineRule="auto"/>
              <w:jc w:val="both"/>
            </w:pPr>
            <w:r w:rsidRPr="00AE2DEF">
              <w:t>Biologie a ochrana zájmových organismů</w:t>
            </w:r>
          </w:p>
        </w:tc>
      </w:tr>
      <w:tr w:rsidR="00AE2DEF" w:rsidRPr="00AE2DEF" w14:paraId="4004B73A" w14:textId="77777777" w:rsidTr="008A24CA">
        <w:trPr>
          <w:trHeight w:val="110"/>
        </w:trPr>
        <w:tc>
          <w:tcPr>
            <w:tcW w:w="3585" w:type="dxa"/>
            <w:tcBorders>
              <w:top w:val="none" w:sz="6" w:space="0" w:color="auto"/>
              <w:bottom w:val="none" w:sz="6" w:space="0" w:color="auto"/>
              <w:right w:val="none" w:sz="6" w:space="0" w:color="auto"/>
            </w:tcBorders>
          </w:tcPr>
          <w:p w14:paraId="361DC04C" w14:textId="77777777" w:rsidR="0018794C" w:rsidRPr="00AE2DEF" w:rsidRDefault="0018794C" w:rsidP="00AE2DEF">
            <w:pPr>
              <w:spacing w:line="276" w:lineRule="auto"/>
              <w:jc w:val="both"/>
            </w:pPr>
            <w:r w:rsidRPr="00AE2DEF">
              <w:t>B0811A370009</w:t>
            </w:r>
          </w:p>
        </w:tc>
        <w:tc>
          <w:tcPr>
            <w:tcW w:w="4947" w:type="dxa"/>
            <w:tcBorders>
              <w:top w:val="none" w:sz="6" w:space="0" w:color="auto"/>
              <w:left w:val="none" w:sz="6" w:space="0" w:color="auto"/>
              <w:bottom w:val="none" w:sz="6" w:space="0" w:color="auto"/>
            </w:tcBorders>
          </w:tcPr>
          <w:p w14:paraId="2E66FD00" w14:textId="77777777" w:rsidR="0018794C" w:rsidRPr="00AE2DEF" w:rsidRDefault="0018794C" w:rsidP="00AE2DEF">
            <w:pPr>
              <w:spacing w:line="276" w:lineRule="auto"/>
              <w:jc w:val="both"/>
            </w:pPr>
            <w:r w:rsidRPr="00AE2DEF">
              <w:t xml:space="preserve">Fytotechnika </w:t>
            </w:r>
          </w:p>
        </w:tc>
      </w:tr>
      <w:tr w:rsidR="00AE2DEF" w:rsidRPr="00AE2DEF" w14:paraId="7A7D725E" w14:textId="77777777" w:rsidTr="008A24CA">
        <w:trPr>
          <w:trHeight w:val="110"/>
        </w:trPr>
        <w:tc>
          <w:tcPr>
            <w:tcW w:w="3585" w:type="dxa"/>
            <w:tcBorders>
              <w:top w:val="none" w:sz="6" w:space="0" w:color="auto"/>
              <w:bottom w:val="none" w:sz="6" w:space="0" w:color="auto"/>
              <w:right w:val="none" w:sz="6" w:space="0" w:color="auto"/>
            </w:tcBorders>
          </w:tcPr>
          <w:p w14:paraId="0FF5F7D3" w14:textId="77777777" w:rsidR="0018794C" w:rsidRPr="00AE2DEF" w:rsidRDefault="0018794C" w:rsidP="00AE2DEF">
            <w:pPr>
              <w:spacing w:line="276" w:lineRule="auto"/>
              <w:jc w:val="both"/>
            </w:pPr>
            <w:r w:rsidRPr="00AE2DEF">
              <w:t>B0811A370003</w:t>
            </w:r>
          </w:p>
        </w:tc>
        <w:tc>
          <w:tcPr>
            <w:tcW w:w="4947" w:type="dxa"/>
            <w:tcBorders>
              <w:top w:val="none" w:sz="6" w:space="0" w:color="auto"/>
              <w:left w:val="none" w:sz="6" w:space="0" w:color="auto"/>
              <w:bottom w:val="none" w:sz="6" w:space="0" w:color="auto"/>
            </w:tcBorders>
          </w:tcPr>
          <w:p w14:paraId="6A3125A1" w14:textId="77777777" w:rsidR="0018794C" w:rsidRPr="00AE2DEF" w:rsidRDefault="0018794C" w:rsidP="00AE2DEF">
            <w:pPr>
              <w:spacing w:line="276" w:lineRule="auto"/>
              <w:jc w:val="both"/>
            </w:pPr>
            <w:r w:rsidRPr="00AE2DEF">
              <w:t>Chov hospodářských zvířat</w:t>
            </w:r>
          </w:p>
        </w:tc>
      </w:tr>
      <w:tr w:rsidR="00AE2DEF" w:rsidRPr="00AE2DEF" w14:paraId="52BB674D" w14:textId="77777777" w:rsidTr="008A24CA">
        <w:trPr>
          <w:trHeight w:val="110"/>
        </w:trPr>
        <w:tc>
          <w:tcPr>
            <w:tcW w:w="3585" w:type="dxa"/>
            <w:tcBorders>
              <w:top w:val="none" w:sz="6" w:space="0" w:color="auto"/>
              <w:bottom w:val="none" w:sz="6" w:space="0" w:color="auto"/>
              <w:right w:val="none" w:sz="6" w:space="0" w:color="auto"/>
            </w:tcBorders>
          </w:tcPr>
          <w:p w14:paraId="39997B08" w14:textId="77777777" w:rsidR="0018794C" w:rsidRPr="00AE2DEF" w:rsidRDefault="0018794C" w:rsidP="00AE2DEF">
            <w:pPr>
              <w:spacing w:line="276" w:lineRule="auto"/>
              <w:jc w:val="both"/>
            </w:pPr>
            <w:r w:rsidRPr="00AE2DEF">
              <w:t>B0811A370014</w:t>
            </w:r>
          </w:p>
        </w:tc>
        <w:tc>
          <w:tcPr>
            <w:tcW w:w="4947" w:type="dxa"/>
            <w:tcBorders>
              <w:top w:val="none" w:sz="6" w:space="0" w:color="auto"/>
              <w:left w:val="none" w:sz="6" w:space="0" w:color="auto"/>
              <w:bottom w:val="none" w:sz="6" w:space="0" w:color="auto"/>
            </w:tcBorders>
          </w:tcPr>
          <w:p w14:paraId="5011B78C" w14:textId="77777777" w:rsidR="0018794C" w:rsidRPr="00AE2DEF" w:rsidRDefault="0018794C" w:rsidP="00AE2DEF">
            <w:pPr>
              <w:spacing w:line="276" w:lineRule="auto"/>
              <w:jc w:val="both"/>
            </w:pPr>
            <w:r w:rsidRPr="00AE2DEF">
              <w:t xml:space="preserve">Chov zájmových zvířat </w:t>
            </w:r>
          </w:p>
        </w:tc>
      </w:tr>
      <w:tr w:rsidR="00AE2DEF" w:rsidRPr="00AE2DEF" w14:paraId="6D8951F7" w14:textId="77777777" w:rsidTr="008A24CA">
        <w:trPr>
          <w:trHeight w:val="110"/>
        </w:trPr>
        <w:tc>
          <w:tcPr>
            <w:tcW w:w="3585" w:type="dxa"/>
            <w:tcBorders>
              <w:top w:val="none" w:sz="6" w:space="0" w:color="auto"/>
              <w:bottom w:val="none" w:sz="6" w:space="0" w:color="auto"/>
              <w:right w:val="none" w:sz="6" w:space="0" w:color="auto"/>
            </w:tcBorders>
          </w:tcPr>
          <w:p w14:paraId="7A76CEF5" w14:textId="77777777" w:rsidR="0018794C" w:rsidRPr="00AE2DEF" w:rsidRDefault="0018794C" w:rsidP="00AE2DEF">
            <w:pPr>
              <w:spacing w:line="276" w:lineRule="auto"/>
              <w:jc w:val="both"/>
            </w:pPr>
            <w:r w:rsidRPr="00AE2DEF">
              <w:t>B0731A010006</w:t>
            </w:r>
          </w:p>
        </w:tc>
        <w:tc>
          <w:tcPr>
            <w:tcW w:w="4947" w:type="dxa"/>
            <w:tcBorders>
              <w:top w:val="none" w:sz="6" w:space="0" w:color="auto"/>
              <w:left w:val="none" w:sz="6" w:space="0" w:color="auto"/>
              <w:bottom w:val="none" w:sz="6" w:space="0" w:color="auto"/>
            </w:tcBorders>
          </w:tcPr>
          <w:p w14:paraId="3AEE92FA" w14:textId="77777777" w:rsidR="0018794C" w:rsidRPr="00AE2DEF" w:rsidRDefault="0018794C" w:rsidP="00AE2DEF">
            <w:pPr>
              <w:spacing w:line="276" w:lineRule="auto"/>
              <w:jc w:val="both"/>
            </w:pPr>
            <w:r w:rsidRPr="00AE2DEF">
              <w:t>Krajinářská architektura</w:t>
            </w:r>
          </w:p>
        </w:tc>
      </w:tr>
      <w:tr w:rsidR="00AE2DEF" w:rsidRPr="00AE2DEF" w14:paraId="6F6C711E" w14:textId="77777777" w:rsidTr="008A24CA">
        <w:trPr>
          <w:trHeight w:val="110"/>
        </w:trPr>
        <w:tc>
          <w:tcPr>
            <w:tcW w:w="3585" w:type="dxa"/>
            <w:tcBorders>
              <w:top w:val="none" w:sz="6" w:space="0" w:color="auto"/>
              <w:bottom w:val="none" w:sz="6" w:space="0" w:color="auto"/>
              <w:right w:val="none" w:sz="6" w:space="0" w:color="auto"/>
            </w:tcBorders>
          </w:tcPr>
          <w:p w14:paraId="481A6611" w14:textId="77777777" w:rsidR="0018794C" w:rsidRPr="00AE2DEF" w:rsidRDefault="0018794C" w:rsidP="00AE2DEF">
            <w:pPr>
              <w:spacing w:line="276" w:lineRule="auto"/>
              <w:jc w:val="both"/>
            </w:pPr>
            <w:r w:rsidRPr="00AE2DEF">
              <w:t>B0721A210003</w:t>
            </w:r>
          </w:p>
        </w:tc>
        <w:tc>
          <w:tcPr>
            <w:tcW w:w="4947" w:type="dxa"/>
            <w:tcBorders>
              <w:top w:val="none" w:sz="6" w:space="0" w:color="auto"/>
              <w:left w:val="none" w:sz="6" w:space="0" w:color="auto"/>
              <w:bottom w:val="none" w:sz="6" w:space="0" w:color="auto"/>
            </w:tcBorders>
          </w:tcPr>
          <w:p w14:paraId="37CA8566" w14:textId="77777777" w:rsidR="0018794C" w:rsidRPr="00AE2DEF" w:rsidRDefault="0018794C" w:rsidP="00AE2DEF">
            <w:pPr>
              <w:spacing w:line="276" w:lineRule="auto"/>
              <w:jc w:val="both"/>
            </w:pPr>
            <w:r w:rsidRPr="00AE2DEF">
              <w:t>Kvalita potravin a zpracování zemědělských produktů</w:t>
            </w:r>
          </w:p>
        </w:tc>
      </w:tr>
      <w:tr w:rsidR="00AE2DEF" w:rsidRPr="00AE2DEF" w14:paraId="0590AF72" w14:textId="77777777" w:rsidTr="008A24CA">
        <w:trPr>
          <w:trHeight w:val="110"/>
        </w:trPr>
        <w:tc>
          <w:tcPr>
            <w:tcW w:w="3585" w:type="dxa"/>
            <w:tcBorders>
              <w:top w:val="none" w:sz="6" w:space="0" w:color="auto"/>
              <w:bottom w:val="none" w:sz="6" w:space="0" w:color="auto"/>
              <w:right w:val="none" w:sz="6" w:space="0" w:color="auto"/>
            </w:tcBorders>
          </w:tcPr>
          <w:p w14:paraId="2E3C8EA6" w14:textId="77777777" w:rsidR="0018794C" w:rsidRPr="00AE2DEF" w:rsidRDefault="0018794C" w:rsidP="00AE2DEF">
            <w:pPr>
              <w:spacing w:line="276" w:lineRule="auto"/>
              <w:jc w:val="both"/>
            </w:pPr>
            <w:r w:rsidRPr="00AE2DEF">
              <w:t>B0811A370004</w:t>
            </w:r>
          </w:p>
        </w:tc>
        <w:tc>
          <w:tcPr>
            <w:tcW w:w="4947" w:type="dxa"/>
            <w:tcBorders>
              <w:top w:val="none" w:sz="6" w:space="0" w:color="auto"/>
              <w:left w:val="none" w:sz="6" w:space="0" w:color="auto"/>
              <w:bottom w:val="none" w:sz="6" w:space="0" w:color="auto"/>
            </w:tcBorders>
          </w:tcPr>
          <w:p w14:paraId="64394ECB" w14:textId="77777777" w:rsidR="0018794C" w:rsidRPr="00AE2DEF" w:rsidRDefault="0018794C" w:rsidP="00AE2DEF">
            <w:pPr>
              <w:spacing w:line="276" w:lineRule="auto"/>
              <w:jc w:val="both"/>
            </w:pPr>
            <w:r w:rsidRPr="00AE2DEF">
              <w:t>Kynologie</w:t>
            </w:r>
          </w:p>
        </w:tc>
      </w:tr>
      <w:tr w:rsidR="00AE2DEF" w:rsidRPr="00AE2DEF" w14:paraId="1A2E7B44" w14:textId="77777777" w:rsidTr="008A24CA">
        <w:trPr>
          <w:trHeight w:val="110"/>
        </w:trPr>
        <w:tc>
          <w:tcPr>
            <w:tcW w:w="3585" w:type="dxa"/>
            <w:tcBorders>
              <w:top w:val="none" w:sz="6" w:space="0" w:color="auto"/>
              <w:bottom w:val="none" w:sz="6" w:space="0" w:color="auto"/>
              <w:right w:val="none" w:sz="6" w:space="0" w:color="auto"/>
            </w:tcBorders>
          </w:tcPr>
          <w:p w14:paraId="1AA758E5" w14:textId="77777777" w:rsidR="0018794C" w:rsidRPr="00AE2DEF" w:rsidRDefault="0018794C" w:rsidP="00AE2DEF">
            <w:pPr>
              <w:spacing w:line="276" w:lineRule="auto"/>
              <w:jc w:val="both"/>
            </w:pPr>
            <w:r w:rsidRPr="00AE2DEF">
              <w:t>B0413A370002</w:t>
            </w:r>
          </w:p>
        </w:tc>
        <w:tc>
          <w:tcPr>
            <w:tcW w:w="4947" w:type="dxa"/>
            <w:tcBorders>
              <w:top w:val="none" w:sz="6" w:space="0" w:color="auto"/>
              <w:left w:val="none" w:sz="6" w:space="0" w:color="auto"/>
              <w:bottom w:val="none" w:sz="6" w:space="0" w:color="auto"/>
            </w:tcBorders>
          </w:tcPr>
          <w:p w14:paraId="210A10AD" w14:textId="77777777" w:rsidR="0018794C" w:rsidRPr="00AE2DEF" w:rsidRDefault="0018794C" w:rsidP="00AE2DEF">
            <w:pPr>
              <w:spacing w:line="276" w:lineRule="auto"/>
              <w:jc w:val="both"/>
            </w:pPr>
            <w:r w:rsidRPr="00AE2DEF">
              <w:t>Obchod a podnikání s technikou</w:t>
            </w:r>
          </w:p>
        </w:tc>
      </w:tr>
      <w:tr w:rsidR="00AE2DEF" w:rsidRPr="00AE2DEF" w14:paraId="7AC502D2" w14:textId="77777777" w:rsidTr="008A24CA">
        <w:trPr>
          <w:trHeight w:val="110"/>
        </w:trPr>
        <w:tc>
          <w:tcPr>
            <w:tcW w:w="3585" w:type="dxa"/>
            <w:tcBorders>
              <w:top w:val="none" w:sz="6" w:space="0" w:color="auto"/>
              <w:bottom w:val="none" w:sz="6" w:space="0" w:color="auto"/>
              <w:right w:val="none" w:sz="6" w:space="0" w:color="auto"/>
            </w:tcBorders>
          </w:tcPr>
          <w:p w14:paraId="043B9EF2" w14:textId="77777777" w:rsidR="0018794C" w:rsidRPr="00AE2DEF" w:rsidRDefault="0018794C" w:rsidP="00AE2DEF">
            <w:pPr>
              <w:spacing w:line="276" w:lineRule="auto"/>
              <w:jc w:val="both"/>
            </w:pPr>
            <w:r w:rsidRPr="00AE2DEF">
              <w:t>B0712A330001</w:t>
            </w:r>
          </w:p>
        </w:tc>
        <w:tc>
          <w:tcPr>
            <w:tcW w:w="4947" w:type="dxa"/>
            <w:tcBorders>
              <w:top w:val="none" w:sz="6" w:space="0" w:color="auto"/>
              <w:left w:val="none" w:sz="6" w:space="0" w:color="auto"/>
              <w:bottom w:val="none" w:sz="6" w:space="0" w:color="auto"/>
            </w:tcBorders>
          </w:tcPr>
          <w:p w14:paraId="7E4D6913" w14:textId="77777777" w:rsidR="0018794C" w:rsidRPr="00AE2DEF" w:rsidRDefault="0018794C" w:rsidP="00AE2DEF">
            <w:pPr>
              <w:spacing w:line="276" w:lineRule="auto"/>
              <w:jc w:val="both"/>
            </w:pPr>
            <w:r w:rsidRPr="00AE2DEF">
              <w:t>Ochrana krajiny a využívání přírodních zdrojů</w:t>
            </w:r>
          </w:p>
        </w:tc>
      </w:tr>
      <w:tr w:rsidR="00AE2DEF" w:rsidRPr="00AE2DEF" w14:paraId="0323BAA2" w14:textId="77777777" w:rsidTr="008A24CA">
        <w:trPr>
          <w:trHeight w:val="110"/>
        </w:trPr>
        <w:tc>
          <w:tcPr>
            <w:tcW w:w="3585" w:type="dxa"/>
            <w:tcBorders>
              <w:top w:val="none" w:sz="6" w:space="0" w:color="auto"/>
              <w:bottom w:val="none" w:sz="6" w:space="0" w:color="auto"/>
              <w:right w:val="none" w:sz="6" w:space="0" w:color="auto"/>
            </w:tcBorders>
          </w:tcPr>
          <w:p w14:paraId="730A3B7B" w14:textId="77777777" w:rsidR="0018794C" w:rsidRPr="00AE2DEF" w:rsidRDefault="0018794C" w:rsidP="00AE2DEF">
            <w:pPr>
              <w:spacing w:line="276" w:lineRule="auto"/>
              <w:jc w:val="both"/>
            </w:pPr>
            <w:r w:rsidRPr="00AE2DEF">
              <w:t>B0841A340003</w:t>
            </w:r>
          </w:p>
        </w:tc>
        <w:tc>
          <w:tcPr>
            <w:tcW w:w="4947" w:type="dxa"/>
            <w:tcBorders>
              <w:top w:val="none" w:sz="6" w:space="0" w:color="auto"/>
              <w:left w:val="none" w:sz="6" w:space="0" w:color="auto"/>
              <w:bottom w:val="none" w:sz="6" w:space="0" w:color="auto"/>
            </w:tcBorders>
          </w:tcPr>
          <w:p w14:paraId="6A98CE00" w14:textId="4A4BCCA6" w:rsidR="0018794C" w:rsidRPr="00AE2DEF" w:rsidRDefault="0018794C" w:rsidP="00AE2DEF">
            <w:pPr>
              <w:spacing w:line="276" w:lineRule="auto"/>
              <w:jc w:val="both"/>
            </w:pPr>
            <w:r w:rsidRPr="00AE2DEF">
              <w:t xml:space="preserve">Ochrana zvířat a </w:t>
            </w:r>
            <w:r w:rsidR="002E5E22" w:rsidRPr="00AE2DEF">
              <w:t>welfare</w:t>
            </w:r>
          </w:p>
        </w:tc>
      </w:tr>
      <w:tr w:rsidR="00AE2DEF" w:rsidRPr="00AE2DEF" w14:paraId="2461D6FE" w14:textId="77777777" w:rsidTr="008A24CA">
        <w:trPr>
          <w:trHeight w:val="110"/>
        </w:trPr>
        <w:tc>
          <w:tcPr>
            <w:tcW w:w="3585" w:type="dxa"/>
            <w:tcBorders>
              <w:top w:val="none" w:sz="6" w:space="0" w:color="auto"/>
              <w:bottom w:val="none" w:sz="6" w:space="0" w:color="auto"/>
              <w:right w:val="none" w:sz="6" w:space="0" w:color="auto"/>
            </w:tcBorders>
          </w:tcPr>
          <w:p w14:paraId="0CBB8A28" w14:textId="77777777" w:rsidR="0018794C" w:rsidRPr="00AE2DEF" w:rsidRDefault="0018794C" w:rsidP="00AE2DEF">
            <w:pPr>
              <w:spacing w:line="276" w:lineRule="auto"/>
              <w:jc w:val="both"/>
            </w:pPr>
            <w:r w:rsidRPr="00AE2DEF">
              <w:t>B0811A370005</w:t>
            </w:r>
          </w:p>
        </w:tc>
        <w:tc>
          <w:tcPr>
            <w:tcW w:w="4947" w:type="dxa"/>
            <w:tcBorders>
              <w:top w:val="none" w:sz="6" w:space="0" w:color="auto"/>
              <w:left w:val="none" w:sz="6" w:space="0" w:color="auto"/>
              <w:bottom w:val="none" w:sz="6" w:space="0" w:color="auto"/>
            </w:tcBorders>
          </w:tcPr>
          <w:p w14:paraId="11AFE7F2" w14:textId="77777777" w:rsidR="0018794C" w:rsidRPr="00AE2DEF" w:rsidRDefault="0018794C" w:rsidP="00AE2DEF">
            <w:pPr>
              <w:spacing w:line="276" w:lineRule="auto"/>
              <w:jc w:val="both"/>
            </w:pPr>
            <w:r w:rsidRPr="00AE2DEF">
              <w:t>Pěstování rostlin</w:t>
            </w:r>
          </w:p>
        </w:tc>
      </w:tr>
      <w:tr w:rsidR="00AE2DEF" w:rsidRPr="00AE2DEF" w14:paraId="15706BE9" w14:textId="77777777" w:rsidTr="008A24CA">
        <w:trPr>
          <w:trHeight w:val="110"/>
        </w:trPr>
        <w:tc>
          <w:tcPr>
            <w:tcW w:w="3585" w:type="dxa"/>
            <w:tcBorders>
              <w:top w:val="none" w:sz="6" w:space="0" w:color="auto"/>
              <w:bottom w:val="none" w:sz="6" w:space="0" w:color="auto"/>
              <w:right w:val="none" w:sz="6" w:space="0" w:color="auto"/>
            </w:tcBorders>
          </w:tcPr>
          <w:p w14:paraId="58819FAF" w14:textId="77777777" w:rsidR="0018794C" w:rsidRPr="00AE2DEF" w:rsidRDefault="0018794C" w:rsidP="00AE2DEF">
            <w:pPr>
              <w:spacing w:line="276" w:lineRule="auto"/>
              <w:jc w:val="both"/>
            </w:pPr>
            <w:r w:rsidRPr="00AE2DEF">
              <w:t>B0731P370001</w:t>
            </w:r>
          </w:p>
        </w:tc>
        <w:tc>
          <w:tcPr>
            <w:tcW w:w="4947" w:type="dxa"/>
            <w:tcBorders>
              <w:top w:val="none" w:sz="6" w:space="0" w:color="auto"/>
              <w:left w:val="none" w:sz="6" w:space="0" w:color="auto"/>
              <w:bottom w:val="none" w:sz="6" w:space="0" w:color="auto"/>
            </w:tcBorders>
          </w:tcPr>
          <w:p w14:paraId="7FD7D0C1" w14:textId="77777777" w:rsidR="0018794C" w:rsidRPr="00AE2DEF" w:rsidRDefault="0018794C" w:rsidP="00AE2DEF">
            <w:pPr>
              <w:spacing w:line="276" w:lineRule="auto"/>
              <w:jc w:val="both"/>
            </w:pPr>
            <w:r w:rsidRPr="00AE2DEF">
              <w:t>Pozemkové úpravy a převody nemovitostí</w:t>
            </w:r>
          </w:p>
        </w:tc>
      </w:tr>
      <w:tr w:rsidR="00AE2DEF" w:rsidRPr="00AE2DEF" w14:paraId="12F954C8" w14:textId="77777777" w:rsidTr="008A24CA">
        <w:trPr>
          <w:trHeight w:val="110"/>
        </w:trPr>
        <w:tc>
          <w:tcPr>
            <w:tcW w:w="3585" w:type="dxa"/>
            <w:tcBorders>
              <w:top w:val="none" w:sz="6" w:space="0" w:color="auto"/>
              <w:bottom w:val="none" w:sz="6" w:space="0" w:color="auto"/>
              <w:right w:val="none" w:sz="6" w:space="0" w:color="auto"/>
            </w:tcBorders>
          </w:tcPr>
          <w:p w14:paraId="14E87D6C" w14:textId="77777777" w:rsidR="0018794C" w:rsidRPr="00AE2DEF" w:rsidRDefault="0018794C" w:rsidP="00AE2DEF">
            <w:pPr>
              <w:spacing w:line="276" w:lineRule="auto"/>
              <w:jc w:val="both"/>
            </w:pPr>
            <w:r w:rsidRPr="00AE2DEF">
              <w:t>B0811P370001</w:t>
            </w:r>
          </w:p>
        </w:tc>
        <w:tc>
          <w:tcPr>
            <w:tcW w:w="4947" w:type="dxa"/>
            <w:tcBorders>
              <w:top w:val="none" w:sz="6" w:space="0" w:color="auto"/>
              <w:left w:val="none" w:sz="6" w:space="0" w:color="auto"/>
              <w:bottom w:val="none" w:sz="6" w:space="0" w:color="auto"/>
            </w:tcBorders>
          </w:tcPr>
          <w:p w14:paraId="36205F6B" w14:textId="77777777" w:rsidR="0018794C" w:rsidRPr="00AE2DEF" w:rsidRDefault="0018794C" w:rsidP="00AE2DEF">
            <w:pPr>
              <w:spacing w:line="276" w:lineRule="auto"/>
              <w:jc w:val="both"/>
            </w:pPr>
            <w:r w:rsidRPr="00AE2DEF">
              <w:t>Profesní zemědělství</w:t>
            </w:r>
          </w:p>
        </w:tc>
      </w:tr>
      <w:tr w:rsidR="00AE2DEF" w:rsidRPr="00AE2DEF" w14:paraId="00259A56" w14:textId="77777777" w:rsidTr="008A24CA">
        <w:trPr>
          <w:trHeight w:val="110"/>
        </w:trPr>
        <w:tc>
          <w:tcPr>
            <w:tcW w:w="3585" w:type="dxa"/>
            <w:tcBorders>
              <w:top w:val="none" w:sz="6" w:space="0" w:color="auto"/>
              <w:bottom w:val="none" w:sz="6" w:space="0" w:color="auto"/>
              <w:right w:val="none" w:sz="6" w:space="0" w:color="auto"/>
            </w:tcBorders>
          </w:tcPr>
          <w:p w14:paraId="02362605" w14:textId="77777777" w:rsidR="0018794C" w:rsidRPr="00AE2DEF" w:rsidRDefault="0018794C" w:rsidP="00AE2DEF">
            <w:pPr>
              <w:spacing w:line="276" w:lineRule="auto"/>
              <w:jc w:val="both"/>
            </w:pPr>
            <w:r w:rsidRPr="00AE2DEF">
              <w:t>B0812A370003</w:t>
            </w:r>
          </w:p>
        </w:tc>
        <w:tc>
          <w:tcPr>
            <w:tcW w:w="4947" w:type="dxa"/>
            <w:tcBorders>
              <w:top w:val="none" w:sz="6" w:space="0" w:color="auto"/>
              <w:left w:val="none" w:sz="6" w:space="0" w:color="auto"/>
              <w:bottom w:val="none" w:sz="6" w:space="0" w:color="auto"/>
            </w:tcBorders>
          </w:tcPr>
          <w:p w14:paraId="725D4B7B" w14:textId="77777777" w:rsidR="0018794C" w:rsidRPr="00AE2DEF" w:rsidRDefault="0018794C" w:rsidP="00AE2DEF">
            <w:pPr>
              <w:spacing w:line="276" w:lineRule="auto"/>
              <w:jc w:val="both"/>
            </w:pPr>
            <w:r w:rsidRPr="00AE2DEF">
              <w:t>Realizace a správa zeleně</w:t>
            </w:r>
          </w:p>
        </w:tc>
      </w:tr>
      <w:tr w:rsidR="00AE2DEF" w:rsidRPr="00AE2DEF" w14:paraId="0CC5A8D3" w14:textId="77777777" w:rsidTr="008A24CA">
        <w:trPr>
          <w:trHeight w:val="110"/>
        </w:trPr>
        <w:tc>
          <w:tcPr>
            <w:tcW w:w="3585" w:type="dxa"/>
            <w:tcBorders>
              <w:top w:val="none" w:sz="6" w:space="0" w:color="auto"/>
              <w:bottom w:val="none" w:sz="6" w:space="0" w:color="auto"/>
              <w:right w:val="none" w:sz="6" w:space="0" w:color="auto"/>
            </w:tcBorders>
          </w:tcPr>
          <w:p w14:paraId="3D9E87F8" w14:textId="77777777" w:rsidR="0018794C" w:rsidRPr="00AE2DEF" w:rsidRDefault="0018794C" w:rsidP="00AE2DEF">
            <w:pPr>
              <w:spacing w:line="276" w:lineRule="auto"/>
              <w:jc w:val="both"/>
            </w:pPr>
            <w:r w:rsidRPr="00AE2DEF">
              <w:t>B0811A370006</w:t>
            </w:r>
          </w:p>
        </w:tc>
        <w:tc>
          <w:tcPr>
            <w:tcW w:w="4947" w:type="dxa"/>
            <w:tcBorders>
              <w:top w:val="none" w:sz="6" w:space="0" w:color="auto"/>
              <w:left w:val="none" w:sz="6" w:space="0" w:color="auto"/>
              <w:bottom w:val="none" w:sz="6" w:space="0" w:color="auto"/>
            </w:tcBorders>
          </w:tcPr>
          <w:p w14:paraId="05D30DD0" w14:textId="77777777" w:rsidR="0018794C" w:rsidRPr="00AE2DEF" w:rsidRDefault="0018794C" w:rsidP="00AE2DEF">
            <w:pPr>
              <w:spacing w:line="276" w:lineRule="auto"/>
              <w:jc w:val="both"/>
            </w:pPr>
            <w:r w:rsidRPr="00AE2DEF">
              <w:t>Rostlinná produkce</w:t>
            </w:r>
          </w:p>
        </w:tc>
      </w:tr>
      <w:tr w:rsidR="00AE2DEF" w:rsidRPr="00AE2DEF" w14:paraId="1FD53138" w14:textId="77777777" w:rsidTr="008A24CA">
        <w:trPr>
          <w:trHeight w:val="110"/>
        </w:trPr>
        <w:tc>
          <w:tcPr>
            <w:tcW w:w="3585" w:type="dxa"/>
            <w:tcBorders>
              <w:top w:val="none" w:sz="6" w:space="0" w:color="auto"/>
              <w:bottom w:val="none" w:sz="6" w:space="0" w:color="auto"/>
              <w:right w:val="none" w:sz="6" w:space="0" w:color="auto"/>
            </w:tcBorders>
          </w:tcPr>
          <w:p w14:paraId="15EA6C57" w14:textId="77777777" w:rsidR="0018794C" w:rsidRPr="00AE2DEF" w:rsidRDefault="0018794C" w:rsidP="00AE2DEF">
            <w:pPr>
              <w:spacing w:line="276" w:lineRule="auto"/>
              <w:jc w:val="both"/>
            </w:pPr>
            <w:r w:rsidRPr="00AE2DEF">
              <w:t>B0712A330002</w:t>
            </w:r>
          </w:p>
        </w:tc>
        <w:tc>
          <w:tcPr>
            <w:tcW w:w="4947" w:type="dxa"/>
            <w:tcBorders>
              <w:top w:val="none" w:sz="6" w:space="0" w:color="auto"/>
              <w:left w:val="none" w:sz="6" w:space="0" w:color="auto"/>
              <w:bottom w:val="none" w:sz="6" w:space="0" w:color="auto"/>
            </w:tcBorders>
          </w:tcPr>
          <w:p w14:paraId="5D4AF63C" w14:textId="77777777" w:rsidR="0018794C" w:rsidRPr="00AE2DEF" w:rsidRDefault="0018794C" w:rsidP="00AE2DEF">
            <w:pPr>
              <w:spacing w:line="276" w:lineRule="auto"/>
              <w:jc w:val="both"/>
            </w:pPr>
            <w:proofErr w:type="spellStart"/>
            <w:r w:rsidRPr="00AE2DEF">
              <w:t>Sustainable</w:t>
            </w:r>
            <w:proofErr w:type="spellEnd"/>
            <w:r w:rsidRPr="00AE2DEF">
              <w:t xml:space="preserve"> Use </w:t>
            </w:r>
            <w:proofErr w:type="spellStart"/>
            <w:r w:rsidRPr="00AE2DEF">
              <w:t>of</w:t>
            </w:r>
            <w:proofErr w:type="spellEnd"/>
            <w:r w:rsidRPr="00AE2DEF">
              <w:t xml:space="preserve"> Natural </w:t>
            </w:r>
            <w:proofErr w:type="spellStart"/>
            <w:r w:rsidRPr="00AE2DEF">
              <w:t>Resources</w:t>
            </w:r>
            <w:proofErr w:type="spellEnd"/>
          </w:p>
        </w:tc>
      </w:tr>
      <w:tr w:rsidR="00AE2DEF" w:rsidRPr="00AE2DEF" w14:paraId="1E0123D3" w14:textId="77777777" w:rsidTr="008A24CA">
        <w:trPr>
          <w:trHeight w:val="110"/>
        </w:trPr>
        <w:tc>
          <w:tcPr>
            <w:tcW w:w="3585" w:type="dxa"/>
            <w:tcBorders>
              <w:top w:val="none" w:sz="6" w:space="0" w:color="auto"/>
              <w:bottom w:val="none" w:sz="6" w:space="0" w:color="auto"/>
              <w:right w:val="none" w:sz="6" w:space="0" w:color="auto"/>
            </w:tcBorders>
          </w:tcPr>
          <w:p w14:paraId="50CDE784" w14:textId="77777777" w:rsidR="0018794C" w:rsidRPr="00AE2DEF" w:rsidRDefault="0018794C" w:rsidP="00AE2DEF">
            <w:pPr>
              <w:spacing w:line="276" w:lineRule="auto"/>
              <w:jc w:val="both"/>
            </w:pPr>
            <w:r w:rsidRPr="00AE2DEF">
              <w:t>B0721A210004</w:t>
            </w:r>
          </w:p>
        </w:tc>
        <w:tc>
          <w:tcPr>
            <w:tcW w:w="4947" w:type="dxa"/>
            <w:tcBorders>
              <w:top w:val="none" w:sz="6" w:space="0" w:color="auto"/>
              <w:left w:val="none" w:sz="6" w:space="0" w:color="auto"/>
              <w:bottom w:val="none" w:sz="6" w:space="0" w:color="auto"/>
            </w:tcBorders>
          </w:tcPr>
          <w:p w14:paraId="0637994F" w14:textId="77777777" w:rsidR="0018794C" w:rsidRPr="00AE2DEF" w:rsidRDefault="0018794C" w:rsidP="00AE2DEF">
            <w:pPr>
              <w:spacing w:line="276" w:lineRule="auto"/>
              <w:jc w:val="both"/>
            </w:pPr>
            <w:r w:rsidRPr="00AE2DEF">
              <w:t xml:space="preserve">Technologie potravin </w:t>
            </w:r>
          </w:p>
        </w:tc>
      </w:tr>
      <w:tr w:rsidR="00AE2DEF" w:rsidRPr="00AE2DEF" w14:paraId="67206C0C" w14:textId="77777777" w:rsidTr="008A24CA">
        <w:trPr>
          <w:trHeight w:val="110"/>
        </w:trPr>
        <w:tc>
          <w:tcPr>
            <w:tcW w:w="3585" w:type="dxa"/>
            <w:tcBorders>
              <w:top w:val="none" w:sz="6" w:space="0" w:color="auto"/>
              <w:bottom w:val="none" w:sz="6" w:space="0" w:color="auto"/>
              <w:right w:val="none" w:sz="6" w:space="0" w:color="auto"/>
            </w:tcBorders>
          </w:tcPr>
          <w:p w14:paraId="2CC80B01" w14:textId="77777777" w:rsidR="0018794C" w:rsidRPr="00AE2DEF" w:rsidRDefault="0018794C" w:rsidP="00AE2DEF">
            <w:pPr>
              <w:spacing w:line="276" w:lineRule="auto"/>
              <w:jc w:val="both"/>
            </w:pPr>
            <w:r w:rsidRPr="00AE2DEF">
              <w:t>B0811A370008</w:t>
            </w:r>
          </w:p>
        </w:tc>
        <w:tc>
          <w:tcPr>
            <w:tcW w:w="4947" w:type="dxa"/>
            <w:tcBorders>
              <w:top w:val="none" w:sz="6" w:space="0" w:color="auto"/>
              <w:left w:val="none" w:sz="6" w:space="0" w:color="auto"/>
              <w:bottom w:val="none" w:sz="6" w:space="0" w:color="auto"/>
            </w:tcBorders>
          </w:tcPr>
          <w:p w14:paraId="115AE56E" w14:textId="77777777" w:rsidR="0018794C" w:rsidRPr="00AE2DEF" w:rsidRDefault="0018794C" w:rsidP="00AE2DEF">
            <w:pPr>
              <w:spacing w:line="276" w:lineRule="auto"/>
              <w:jc w:val="both"/>
            </w:pPr>
            <w:r w:rsidRPr="00AE2DEF">
              <w:t>Tropické zemědělství</w:t>
            </w:r>
          </w:p>
        </w:tc>
      </w:tr>
      <w:tr w:rsidR="00AE2DEF" w:rsidRPr="00AE2DEF" w14:paraId="60AB2D37" w14:textId="77777777" w:rsidTr="008A24CA">
        <w:trPr>
          <w:trHeight w:val="110"/>
        </w:trPr>
        <w:tc>
          <w:tcPr>
            <w:tcW w:w="3585" w:type="dxa"/>
            <w:tcBorders>
              <w:top w:val="none" w:sz="6" w:space="0" w:color="auto"/>
              <w:bottom w:val="none" w:sz="6" w:space="0" w:color="auto"/>
              <w:right w:val="none" w:sz="6" w:space="0" w:color="auto"/>
            </w:tcBorders>
          </w:tcPr>
          <w:p w14:paraId="61DE0650" w14:textId="77777777" w:rsidR="0018794C" w:rsidRPr="00AE2DEF" w:rsidRDefault="0018794C" w:rsidP="00AE2DEF">
            <w:pPr>
              <w:spacing w:line="276" w:lineRule="auto"/>
              <w:jc w:val="both"/>
            </w:pPr>
            <w:r w:rsidRPr="00AE2DEF">
              <w:t xml:space="preserve">B0841P340002 </w:t>
            </w:r>
          </w:p>
        </w:tc>
        <w:tc>
          <w:tcPr>
            <w:tcW w:w="4947" w:type="dxa"/>
            <w:tcBorders>
              <w:top w:val="none" w:sz="6" w:space="0" w:color="auto"/>
              <w:left w:val="none" w:sz="6" w:space="0" w:color="auto"/>
              <w:bottom w:val="none" w:sz="6" w:space="0" w:color="auto"/>
            </w:tcBorders>
          </w:tcPr>
          <w:p w14:paraId="1DA511DE" w14:textId="77777777" w:rsidR="0018794C" w:rsidRPr="00AE2DEF" w:rsidRDefault="0018794C" w:rsidP="00AE2DEF">
            <w:pPr>
              <w:spacing w:line="276" w:lineRule="auto"/>
              <w:jc w:val="both"/>
            </w:pPr>
            <w:r w:rsidRPr="00AE2DEF">
              <w:t>Veterinární asistence</w:t>
            </w:r>
          </w:p>
        </w:tc>
      </w:tr>
      <w:tr w:rsidR="00AE2DEF" w:rsidRPr="00AE2DEF" w14:paraId="6C17CB1F" w14:textId="77777777" w:rsidTr="008A24CA">
        <w:trPr>
          <w:trHeight w:val="110"/>
        </w:trPr>
        <w:tc>
          <w:tcPr>
            <w:tcW w:w="3585" w:type="dxa"/>
            <w:tcBorders>
              <w:top w:val="none" w:sz="6" w:space="0" w:color="auto"/>
              <w:bottom w:val="none" w:sz="6" w:space="0" w:color="auto"/>
              <w:right w:val="none" w:sz="6" w:space="0" w:color="auto"/>
            </w:tcBorders>
          </w:tcPr>
          <w:p w14:paraId="21F28055" w14:textId="77777777" w:rsidR="0018794C" w:rsidRPr="00AE2DEF" w:rsidRDefault="0018794C" w:rsidP="00AE2DEF">
            <w:pPr>
              <w:spacing w:line="276" w:lineRule="auto"/>
              <w:jc w:val="both"/>
            </w:pPr>
            <w:r w:rsidRPr="00AE2DEF">
              <w:t>B0841P340001</w:t>
            </w:r>
          </w:p>
        </w:tc>
        <w:tc>
          <w:tcPr>
            <w:tcW w:w="4947" w:type="dxa"/>
            <w:tcBorders>
              <w:top w:val="none" w:sz="6" w:space="0" w:color="auto"/>
              <w:left w:val="none" w:sz="6" w:space="0" w:color="auto"/>
              <w:bottom w:val="none" w:sz="6" w:space="0" w:color="auto"/>
            </w:tcBorders>
          </w:tcPr>
          <w:p w14:paraId="6F31FF30" w14:textId="77777777" w:rsidR="0018794C" w:rsidRPr="00AE2DEF" w:rsidRDefault="0018794C" w:rsidP="00AE2DEF">
            <w:pPr>
              <w:spacing w:line="276" w:lineRule="auto"/>
              <w:jc w:val="both"/>
            </w:pPr>
            <w:r w:rsidRPr="00AE2DEF">
              <w:t>Veterinární asistent</w:t>
            </w:r>
          </w:p>
        </w:tc>
      </w:tr>
      <w:tr w:rsidR="00AE2DEF" w:rsidRPr="00AE2DEF" w14:paraId="611798EC" w14:textId="77777777" w:rsidTr="008A24CA">
        <w:trPr>
          <w:trHeight w:val="110"/>
        </w:trPr>
        <w:tc>
          <w:tcPr>
            <w:tcW w:w="3585" w:type="dxa"/>
            <w:tcBorders>
              <w:top w:val="none" w:sz="6" w:space="0" w:color="auto"/>
              <w:bottom w:val="none" w:sz="6" w:space="0" w:color="auto"/>
              <w:right w:val="none" w:sz="6" w:space="0" w:color="auto"/>
            </w:tcBorders>
          </w:tcPr>
          <w:p w14:paraId="67D859AC" w14:textId="77777777" w:rsidR="0018794C" w:rsidRPr="00AE2DEF" w:rsidRDefault="0018794C" w:rsidP="00AE2DEF">
            <w:pPr>
              <w:spacing w:line="276" w:lineRule="auto"/>
              <w:jc w:val="both"/>
            </w:pPr>
            <w:r w:rsidRPr="00AE2DEF">
              <w:t>B0841P340003</w:t>
            </w:r>
          </w:p>
        </w:tc>
        <w:tc>
          <w:tcPr>
            <w:tcW w:w="4947" w:type="dxa"/>
            <w:tcBorders>
              <w:top w:val="none" w:sz="6" w:space="0" w:color="auto"/>
              <w:left w:val="none" w:sz="6" w:space="0" w:color="auto"/>
              <w:bottom w:val="none" w:sz="6" w:space="0" w:color="auto"/>
            </w:tcBorders>
          </w:tcPr>
          <w:p w14:paraId="71F50D99" w14:textId="77777777" w:rsidR="0018794C" w:rsidRPr="00AE2DEF" w:rsidRDefault="0018794C" w:rsidP="00AE2DEF">
            <w:pPr>
              <w:spacing w:line="276" w:lineRule="auto"/>
              <w:jc w:val="both"/>
            </w:pPr>
            <w:r w:rsidRPr="00AE2DEF">
              <w:t>Veterinární ochrana veřejného zdraví</w:t>
            </w:r>
          </w:p>
        </w:tc>
      </w:tr>
      <w:tr w:rsidR="00AE2DEF" w:rsidRPr="00AE2DEF" w14:paraId="140263CC" w14:textId="77777777" w:rsidTr="008A24CA">
        <w:trPr>
          <w:trHeight w:val="110"/>
        </w:trPr>
        <w:tc>
          <w:tcPr>
            <w:tcW w:w="3585" w:type="dxa"/>
            <w:tcBorders>
              <w:top w:val="none" w:sz="6" w:space="0" w:color="auto"/>
              <w:bottom w:val="none" w:sz="6" w:space="0" w:color="auto"/>
              <w:right w:val="none" w:sz="6" w:space="0" w:color="auto"/>
            </w:tcBorders>
          </w:tcPr>
          <w:p w14:paraId="615276C4" w14:textId="77777777" w:rsidR="0018794C" w:rsidRPr="00AE2DEF" w:rsidRDefault="0018794C" w:rsidP="00AE2DEF">
            <w:pPr>
              <w:spacing w:line="276" w:lineRule="auto"/>
              <w:jc w:val="both"/>
            </w:pPr>
            <w:r w:rsidRPr="00AE2DEF">
              <w:t>B0519A210001</w:t>
            </w:r>
          </w:p>
        </w:tc>
        <w:tc>
          <w:tcPr>
            <w:tcW w:w="4947" w:type="dxa"/>
            <w:tcBorders>
              <w:top w:val="none" w:sz="6" w:space="0" w:color="auto"/>
              <w:left w:val="none" w:sz="6" w:space="0" w:color="auto"/>
              <w:bottom w:val="none" w:sz="6" w:space="0" w:color="auto"/>
            </w:tcBorders>
          </w:tcPr>
          <w:p w14:paraId="33A31FA9" w14:textId="77777777" w:rsidR="0018794C" w:rsidRPr="00AE2DEF" w:rsidRDefault="0018794C" w:rsidP="00AE2DEF">
            <w:pPr>
              <w:spacing w:line="276" w:lineRule="auto"/>
              <w:jc w:val="both"/>
            </w:pPr>
            <w:r w:rsidRPr="00AE2DEF">
              <w:t>Výživa a potraviny</w:t>
            </w:r>
          </w:p>
        </w:tc>
      </w:tr>
      <w:tr w:rsidR="00AE2DEF" w:rsidRPr="00AE2DEF" w14:paraId="4FE04B1D" w14:textId="77777777" w:rsidTr="008A24CA">
        <w:trPr>
          <w:trHeight w:val="110"/>
        </w:trPr>
        <w:tc>
          <w:tcPr>
            <w:tcW w:w="3585" w:type="dxa"/>
            <w:tcBorders>
              <w:top w:val="none" w:sz="6" w:space="0" w:color="auto"/>
              <w:bottom w:val="none" w:sz="6" w:space="0" w:color="auto"/>
              <w:right w:val="none" w:sz="6" w:space="0" w:color="auto"/>
            </w:tcBorders>
          </w:tcPr>
          <w:p w14:paraId="3ABB54F0" w14:textId="77777777" w:rsidR="0018794C" w:rsidRPr="00AE2DEF" w:rsidRDefault="0018794C" w:rsidP="00AE2DEF">
            <w:pPr>
              <w:spacing w:line="276" w:lineRule="auto"/>
              <w:jc w:val="both"/>
            </w:pPr>
            <w:r w:rsidRPr="00AE2DEF">
              <w:t>BO817A370000</w:t>
            </w:r>
          </w:p>
        </w:tc>
        <w:tc>
          <w:tcPr>
            <w:tcW w:w="4947" w:type="dxa"/>
            <w:tcBorders>
              <w:top w:val="none" w:sz="6" w:space="0" w:color="auto"/>
              <w:left w:val="none" w:sz="6" w:space="0" w:color="auto"/>
              <w:bottom w:val="none" w:sz="6" w:space="0" w:color="auto"/>
            </w:tcBorders>
          </w:tcPr>
          <w:p w14:paraId="3FB64E22" w14:textId="77777777" w:rsidR="0018794C" w:rsidRPr="00AE2DEF" w:rsidRDefault="0018794C" w:rsidP="00AE2DEF">
            <w:pPr>
              <w:spacing w:line="276" w:lineRule="auto"/>
              <w:jc w:val="both"/>
            </w:pPr>
            <w:r w:rsidRPr="00AE2DEF">
              <w:t>Zahradnické inženýrství</w:t>
            </w:r>
          </w:p>
        </w:tc>
      </w:tr>
      <w:tr w:rsidR="00AE2DEF" w:rsidRPr="00AE2DEF" w14:paraId="6AF82476" w14:textId="77777777" w:rsidTr="008A24CA">
        <w:trPr>
          <w:trHeight w:val="110"/>
        </w:trPr>
        <w:tc>
          <w:tcPr>
            <w:tcW w:w="3585" w:type="dxa"/>
            <w:tcBorders>
              <w:top w:val="none" w:sz="6" w:space="0" w:color="auto"/>
              <w:bottom w:val="none" w:sz="6" w:space="0" w:color="auto"/>
              <w:right w:val="none" w:sz="6" w:space="0" w:color="auto"/>
            </w:tcBorders>
          </w:tcPr>
          <w:p w14:paraId="6AAE6C6D" w14:textId="77777777" w:rsidR="0018794C" w:rsidRPr="00AE2DEF" w:rsidRDefault="0018794C" w:rsidP="00AE2DEF">
            <w:pPr>
              <w:spacing w:line="276" w:lineRule="auto"/>
              <w:jc w:val="both"/>
            </w:pPr>
            <w:r w:rsidRPr="00AE2DEF">
              <w:t>B0812A370001</w:t>
            </w:r>
          </w:p>
        </w:tc>
        <w:tc>
          <w:tcPr>
            <w:tcW w:w="4947" w:type="dxa"/>
            <w:tcBorders>
              <w:top w:val="none" w:sz="6" w:space="0" w:color="auto"/>
              <w:left w:val="none" w:sz="6" w:space="0" w:color="auto"/>
              <w:bottom w:val="none" w:sz="6" w:space="0" w:color="auto"/>
            </w:tcBorders>
          </w:tcPr>
          <w:p w14:paraId="40828A15" w14:textId="77777777" w:rsidR="0018794C" w:rsidRPr="00AE2DEF" w:rsidRDefault="0018794C" w:rsidP="00AE2DEF">
            <w:pPr>
              <w:spacing w:line="276" w:lineRule="auto"/>
              <w:jc w:val="both"/>
            </w:pPr>
            <w:r w:rsidRPr="00AE2DEF">
              <w:t>Zahradnictví</w:t>
            </w:r>
          </w:p>
        </w:tc>
      </w:tr>
      <w:tr w:rsidR="00AE2DEF" w:rsidRPr="00AE2DEF" w14:paraId="0105EACD" w14:textId="77777777" w:rsidTr="008A24CA">
        <w:trPr>
          <w:trHeight w:val="110"/>
        </w:trPr>
        <w:tc>
          <w:tcPr>
            <w:tcW w:w="3585" w:type="dxa"/>
            <w:tcBorders>
              <w:top w:val="none" w:sz="6" w:space="0" w:color="auto"/>
              <w:bottom w:val="none" w:sz="6" w:space="0" w:color="auto"/>
              <w:right w:val="none" w:sz="6" w:space="0" w:color="auto"/>
            </w:tcBorders>
          </w:tcPr>
          <w:p w14:paraId="4C9BC518" w14:textId="77777777" w:rsidR="0018794C" w:rsidRPr="00AE2DEF" w:rsidRDefault="0018794C" w:rsidP="00AE2DEF">
            <w:pPr>
              <w:spacing w:line="276" w:lineRule="auto"/>
              <w:jc w:val="both"/>
            </w:pPr>
            <w:r w:rsidRPr="00AE2DEF">
              <w:t>B0811A370015</w:t>
            </w:r>
          </w:p>
        </w:tc>
        <w:tc>
          <w:tcPr>
            <w:tcW w:w="4947" w:type="dxa"/>
            <w:tcBorders>
              <w:top w:val="none" w:sz="6" w:space="0" w:color="auto"/>
              <w:left w:val="none" w:sz="6" w:space="0" w:color="auto"/>
              <w:bottom w:val="none" w:sz="6" w:space="0" w:color="auto"/>
            </w:tcBorders>
          </w:tcPr>
          <w:p w14:paraId="0EE4F7DF" w14:textId="77777777" w:rsidR="0018794C" w:rsidRPr="00AE2DEF" w:rsidRDefault="0018794C" w:rsidP="00AE2DEF">
            <w:pPr>
              <w:spacing w:line="276" w:lineRule="auto"/>
              <w:jc w:val="both"/>
            </w:pPr>
            <w:r w:rsidRPr="00AE2DEF">
              <w:t xml:space="preserve">Zemědělská technika </w:t>
            </w:r>
          </w:p>
        </w:tc>
      </w:tr>
      <w:tr w:rsidR="00AE2DEF" w:rsidRPr="00AE2DEF" w14:paraId="05178D59" w14:textId="77777777" w:rsidTr="008A24CA">
        <w:trPr>
          <w:trHeight w:val="110"/>
        </w:trPr>
        <w:tc>
          <w:tcPr>
            <w:tcW w:w="3585" w:type="dxa"/>
            <w:tcBorders>
              <w:top w:val="none" w:sz="6" w:space="0" w:color="auto"/>
              <w:bottom w:val="none" w:sz="6" w:space="0" w:color="auto"/>
              <w:right w:val="none" w:sz="6" w:space="0" w:color="auto"/>
            </w:tcBorders>
          </w:tcPr>
          <w:p w14:paraId="5B0D6435" w14:textId="77777777" w:rsidR="0018794C" w:rsidRPr="00AE2DEF" w:rsidRDefault="0018794C" w:rsidP="00AE2DEF">
            <w:pPr>
              <w:spacing w:line="276" w:lineRule="auto"/>
              <w:jc w:val="both"/>
            </w:pPr>
            <w:r w:rsidRPr="00AE2DEF">
              <w:t>B0888A370002</w:t>
            </w:r>
          </w:p>
        </w:tc>
        <w:tc>
          <w:tcPr>
            <w:tcW w:w="4947" w:type="dxa"/>
            <w:tcBorders>
              <w:top w:val="none" w:sz="6" w:space="0" w:color="auto"/>
              <w:left w:val="none" w:sz="6" w:space="0" w:color="auto"/>
              <w:bottom w:val="none" w:sz="6" w:space="0" w:color="auto"/>
            </w:tcBorders>
          </w:tcPr>
          <w:p w14:paraId="2BCA25C4" w14:textId="77777777" w:rsidR="0018794C" w:rsidRPr="00AE2DEF" w:rsidRDefault="0018794C" w:rsidP="00AE2DEF">
            <w:pPr>
              <w:spacing w:line="276" w:lineRule="auto"/>
              <w:jc w:val="both"/>
            </w:pPr>
            <w:r w:rsidRPr="00AE2DEF">
              <w:t>Zemědělská technika a technologie</w:t>
            </w:r>
          </w:p>
        </w:tc>
      </w:tr>
      <w:tr w:rsidR="00AE2DEF" w:rsidRPr="00AE2DEF" w14:paraId="2861284F" w14:textId="77777777" w:rsidTr="008A24CA">
        <w:trPr>
          <w:trHeight w:val="110"/>
        </w:trPr>
        <w:tc>
          <w:tcPr>
            <w:tcW w:w="3585" w:type="dxa"/>
            <w:tcBorders>
              <w:top w:val="none" w:sz="6" w:space="0" w:color="auto"/>
              <w:bottom w:val="none" w:sz="6" w:space="0" w:color="auto"/>
              <w:right w:val="none" w:sz="6" w:space="0" w:color="auto"/>
            </w:tcBorders>
          </w:tcPr>
          <w:p w14:paraId="73964B32" w14:textId="77777777" w:rsidR="0018794C" w:rsidRPr="00AE2DEF" w:rsidRDefault="0018794C" w:rsidP="00AE2DEF">
            <w:pPr>
              <w:spacing w:line="276" w:lineRule="auto"/>
              <w:jc w:val="both"/>
            </w:pPr>
            <w:r w:rsidRPr="00AE2DEF">
              <w:t>B0811A370017</w:t>
            </w:r>
          </w:p>
        </w:tc>
        <w:tc>
          <w:tcPr>
            <w:tcW w:w="4947" w:type="dxa"/>
            <w:tcBorders>
              <w:top w:val="none" w:sz="6" w:space="0" w:color="auto"/>
              <w:left w:val="none" w:sz="6" w:space="0" w:color="auto"/>
              <w:bottom w:val="none" w:sz="6" w:space="0" w:color="auto"/>
            </w:tcBorders>
          </w:tcPr>
          <w:p w14:paraId="67CFC262" w14:textId="77777777" w:rsidR="0018794C" w:rsidRPr="00AE2DEF" w:rsidRDefault="0018794C" w:rsidP="00AE2DEF">
            <w:pPr>
              <w:spacing w:line="276" w:lineRule="auto"/>
              <w:jc w:val="both"/>
            </w:pPr>
            <w:r w:rsidRPr="00AE2DEF">
              <w:t>Zemědělské biotechnologie</w:t>
            </w:r>
          </w:p>
        </w:tc>
      </w:tr>
      <w:tr w:rsidR="00AE2DEF" w:rsidRPr="00AE2DEF" w14:paraId="638FB891" w14:textId="77777777" w:rsidTr="008A24CA">
        <w:trPr>
          <w:trHeight w:val="110"/>
        </w:trPr>
        <w:tc>
          <w:tcPr>
            <w:tcW w:w="3585" w:type="dxa"/>
            <w:tcBorders>
              <w:top w:val="none" w:sz="6" w:space="0" w:color="auto"/>
              <w:bottom w:val="none" w:sz="6" w:space="0" w:color="auto"/>
              <w:right w:val="none" w:sz="6" w:space="0" w:color="auto"/>
            </w:tcBorders>
          </w:tcPr>
          <w:p w14:paraId="32541818" w14:textId="77777777" w:rsidR="0018794C" w:rsidRPr="00AE2DEF" w:rsidRDefault="0018794C" w:rsidP="00AE2DEF">
            <w:pPr>
              <w:spacing w:line="276" w:lineRule="auto"/>
              <w:jc w:val="both"/>
            </w:pPr>
            <w:r w:rsidRPr="00AE2DEF">
              <w:t>B0811A370012</w:t>
            </w:r>
          </w:p>
        </w:tc>
        <w:tc>
          <w:tcPr>
            <w:tcW w:w="4947" w:type="dxa"/>
            <w:tcBorders>
              <w:top w:val="none" w:sz="6" w:space="0" w:color="auto"/>
              <w:left w:val="none" w:sz="6" w:space="0" w:color="auto"/>
              <w:bottom w:val="none" w:sz="6" w:space="0" w:color="auto"/>
            </w:tcBorders>
          </w:tcPr>
          <w:p w14:paraId="5F2D2FCD" w14:textId="77777777" w:rsidR="0018794C" w:rsidRPr="00AE2DEF" w:rsidRDefault="0018794C" w:rsidP="00AE2DEF">
            <w:pPr>
              <w:spacing w:line="276" w:lineRule="auto"/>
              <w:jc w:val="both"/>
            </w:pPr>
            <w:r w:rsidRPr="00AE2DEF">
              <w:t>Zemědělské inženýrství</w:t>
            </w:r>
          </w:p>
        </w:tc>
      </w:tr>
      <w:tr w:rsidR="00AE2DEF" w:rsidRPr="00AE2DEF" w14:paraId="51AE7A46" w14:textId="77777777" w:rsidTr="008A24CA">
        <w:trPr>
          <w:trHeight w:val="110"/>
        </w:trPr>
        <w:tc>
          <w:tcPr>
            <w:tcW w:w="3585" w:type="dxa"/>
            <w:tcBorders>
              <w:top w:val="none" w:sz="6" w:space="0" w:color="auto"/>
              <w:bottom w:val="none" w:sz="6" w:space="0" w:color="auto"/>
              <w:right w:val="none" w:sz="6" w:space="0" w:color="auto"/>
            </w:tcBorders>
          </w:tcPr>
          <w:p w14:paraId="1BA87E80" w14:textId="77777777" w:rsidR="0018794C" w:rsidRPr="00AE2DEF" w:rsidRDefault="0018794C" w:rsidP="00AE2DEF">
            <w:pPr>
              <w:spacing w:line="276" w:lineRule="auto"/>
              <w:jc w:val="both"/>
            </w:pPr>
            <w:r w:rsidRPr="00AE2DEF">
              <w:t>B0811A370016</w:t>
            </w:r>
          </w:p>
        </w:tc>
        <w:tc>
          <w:tcPr>
            <w:tcW w:w="4947" w:type="dxa"/>
            <w:tcBorders>
              <w:top w:val="none" w:sz="6" w:space="0" w:color="auto"/>
              <w:left w:val="none" w:sz="6" w:space="0" w:color="auto"/>
              <w:bottom w:val="none" w:sz="6" w:space="0" w:color="auto"/>
            </w:tcBorders>
          </w:tcPr>
          <w:p w14:paraId="2A09B697" w14:textId="77777777" w:rsidR="0018794C" w:rsidRPr="00AE2DEF" w:rsidRDefault="0018794C" w:rsidP="00AE2DEF">
            <w:pPr>
              <w:spacing w:line="276" w:lineRule="auto"/>
              <w:jc w:val="both"/>
            </w:pPr>
            <w:r w:rsidRPr="00AE2DEF">
              <w:t>Zemědělství</w:t>
            </w:r>
          </w:p>
        </w:tc>
      </w:tr>
      <w:tr w:rsidR="00AE2DEF" w:rsidRPr="00AE2DEF" w14:paraId="4D9014C1" w14:textId="77777777" w:rsidTr="008A24CA">
        <w:trPr>
          <w:trHeight w:val="110"/>
        </w:trPr>
        <w:tc>
          <w:tcPr>
            <w:tcW w:w="3585" w:type="dxa"/>
            <w:tcBorders>
              <w:top w:val="none" w:sz="6" w:space="0" w:color="auto"/>
              <w:bottom w:val="none" w:sz="6" w:space="0" w:color="auto"/>
              <w:right w:val="none" w:sz="6" w:space="0" w:color="auto"/>
            </w:tcBorders>
          </w:tcPr>
          <w:p w14:paraId="2D95AAD8" w14:textId="77777777" w:rsidR="0018794C" w:rsidRPr="00AE2DEF" w:rsidRDefault="0018794C" w:rsidP="00AE2DEF">
            <w:pPr>
              <w:spacing w:line="276" w:lineRule="auto"/>
              <w:jc w:val="both"/>
            </w:pPr>
            <w:r w:rsidRPr="00AE2DEF">
              <w:t>B0811A370013</w:t>
            </w:r>
          </w:p>
        </w:tc>
        <w:tc>
          <w:tcPr>
            <w:tcW w:w="4947" w:type="dxa"/>
            <w:tcBorders>
              <w:top w:val="none" w:sz="6" w:space="0" w:color="auto"/>
              <w:left w:val="none" w:sz="6" w:space="0" w:color="auto"/>
              <w:bottom w:val="none" w:sz="6" w:space="0" w:color="auto"/>
            </w:tcBorders>
          </w:tcPr>
          <w:p w14:paraId="1264B2E6" w14:textId="77777777" w:rsidR="0018794C" w:rsidRDefault="0018794C" w:rsidP="00AE2DEF">
            <w:pPr>
              <w:spacing w:line="276" w:lineRule="auto"/>
              <w:jc w:val="both"/>
            </w:pPr>
            <w:r w:rsidRPr="00AE2DEF">
              <w:t>Zemědělství a rozvoj venkova</w:t>
            </w:r>
          </w:p>
          <w:p w14:paraId="10BC14B6" w14:textId="77777777" w:rsidR="00E25625" w:rsidRDefault="00E25625" w:rsidP="00AE2DEF">
            <w:pPr>
              <w:spacing w:line="276" w:lineRule="auto"/>
              <w:jc w:val="both"/>
            </w:pPr>
          </w:p>
          <w:p w14:paraId="61C7EB05" w14:textId="3C2FCC44" w:rsidR="00E25625" w:rsidRPr="00AE2DEF" w:rsidRDefault="00E25625" w:rsidP="00AE2DEF">
            <w:pPr>
              <w:spacing w:line="276" w:lineRule="auto"/>
              <w:jc w:val="both"/>
            </w:pPr>
          </w:p>
        </w:tc>
      </w:tr>
      <w:tr w:rsidR="00AE2DEF" w:rsidRPr="00AE2DEF" w14:paraId="7B81D2EA" w14:textId="77777777" w:rsidTr="008A24CA">
        <w:trPr>
          <w:trHeight w:val="110"/>
        </w:trPr>
        <w:tc>
          <w:tcPr>
            <w:tcW w:w="3585" w:type="dxa"/>
            <w:tcBorders>
              <w:top w:val="none" w:sz="6" w:space="0" w:color="auto"/>
              <w:bottom w:val="none" w:sz="6" w:space="0" w:color="auto"/>
              <w:right w:val="none" w:sz="6" w:space="0" w:color="auto"/>
            </w:tcBorders>
          </w:tcPr>
          <w:p w14:paraId="2B790635" w14:textId="77777777" w:rsidR="0018794C" w:rsidRPr="00AE2DEF" w:rsidRDefault="0018794C" w:rsidP="00AE2DEF">
            <w:pPr>
              <w:spacing w:line="276" w:lineRule="auto"/>
              <w:jc w:val="both"/>
            </w:pPr>
            <w:r w:rsidRPr="00AE2DEF">
              <w:lastRenderedPageBreak/>
              <w:t>B0811A370007</w:t>
            </w:r>
          </w:p>
        </w:tc>
        <w:tc>
          <w:tcPr>
            <w:tcW w:w="4947" w:type="dxa"/>
            <w:tcBorders>
              <w:top w:val="none" w:sz="6" w:space="0" w:color="auto"/>
              <w:left w:val="none" w:sz="6" w:space="0" w:color="auto"/>
              <w:bottom w:val="none" w:sz="6" w:space="0" w:color="auto"/>
            </w:tcBorders>
          </w:tcPr>
          <w:p w14:paraId="5CEFEDC7" w14:textId="77777777" w:rsidR="0018794C" w:rsidRPr="00AE2DEF" w:rsidRDefault="0018794C" w:rsidP="00AE2DEF">
            <w:pPr>
              <w:spacing w:line="276" w:lineRule="auto"/>
              <w:jc w:val="both"/>
            </w:pPr>
            <w:proofErr w:type="spellStart"/>
            <w:r w:rsidRPr="00AE2DEF">
              <w:t>Zoorehabilitace</w:t>
            </w:r>
            <w:proofErr w:type="spellEnd"/>
            <w:r w:rsidRPr="00AE2DEF">
              <w:t xml:space="preserve"> a asistenční aktivity se zvířaty</w:t>
            </w:r>
          </w:p>
        </w:tc>
      </w:tr>
      <w:tr w:rsidR="00AE2DEF" w:rsidRPr="00AE2DEF" w14:paraId="139E0A51" w14:textId="77777777" w:rsidTr="008A24CA">
        <w:trPr>
          <w:trHeight w:val="110"/>
        </w:trPr>
        <w:tc>
          <w:tcPr>
            <w:tcW w:w="3585" w:type="dxa"/>
            <w:tcBorders>
              <w:top w:val="none" w:sz="6" w:space="0" w:color="auto"/>
              <w:bottom w:val="none" w:sz="6" w:space="0" w:color="auto"/>
              <w:right w:val="none" w:sz="6" w:space="0" w:color="auto"/>
            </w:tcBorders>
          </w:tcPr>
          <w:p w14:paraId="3E85633A" w14:textId="77777777" w:rsidR="0018794C" w:rsidRPr="00AE2DEF" w:rsidRDefault="0018794C" w:rsidP="00AE2DEF">
            <w:pPr>
              <w:spacing w:line="276" w:lineRule="auto"/>
              <w:jc w:val="both"/>
            </w:pPr>
            <w:r w:rsidRPr="00AE2DEF">
              <w:t>B0811A370019</w:t>
            </w:r>
          </w:p>
        </w:tc>
        <w:tc>
          <w:tcPr>
            <w:tcW w:w="4947" w:type="dxa"/>
            <w:tcBorders>
              <w:top w:val="none" w:sz="6" w:space="0" w:color="auto"/>
              <w:left w:val="none" w:sz="6" w:space="0" w:color="auto"/>
              <w:bottom w:val="none" w:sz="6" w:space="0" w:color="auto"/>
            </w:tcBorders>
          </w:tcPr>
          <w:p w14:paraId="1E3C8A9A" w14:textId="77777777" w:rsidR="0018794C" w:rsidRPr="00AE2DEF" w:rsidRDefault="0018794C" w:rsidP="00AE2DEF">
            <w:pPr>
              <w:spacing w:line="276" w:lineRule="auto"/>
              <w:jc w:val="both"/>
            </w:pPr>
            <w:r w:rsidRPr="00AE2DEF">
              <w:t>Zootechnika</w:t>
            </w:r>
          </w:p>
        </w:tc>
      </w:tr>
      <w:tr w:rsidR="00AE2DEF" w:rsidRPr="00AE2DEF" w14:paraId="3280B3BA" w14:textId="77777777" w:rsidTr="008A24CA">
        <w:trPr>
          <w:trHeight w:val="110"/>
        </w:trPr>
        <w:tc>
          <w:tcPr>
            <w:tcW w:w="3585" w:type="dxa"/>
            <w:tcBorders>
              <w:top w:val="none" w:sz="6" w:space="0" w:color="auto"/>
              <w:bottom w:val="none" w:sz="6" w:space="0" w:color="auto"/>
              <w:right w:val="none" w:sz="6" w:space="0" w:color="auto"/>
            </w:tcBorders>
          </w:tcPr>
          <w:p w14:paraId="30FE8D22" w14:textId="77777777" w:rsidR="0018794C" w:rsidRPr="00AE2DEF" w:rsidRDefault="0018794C" w:rsidP="00AE2DEF">
            <w:pPr>
              <w:spacing w:line="276" w:lineRule="auto"/>
              <w:jc w:val="both"/>
            </w:pPr>
            <w:r w:rsidRPr="00AE2DEF">
              <w:t>B0811A370011</w:t>
            </w:r>
          </w:p>
        </w:tc>
        <w:tc>
          <w:tcPr>
            <w:tcW w:w="4947" w:type="dxa"/>
            <w:tcBorders>
              <w:top w:val="none" w:sz="6" w:space="0" w:color="auto"/>
              <w:left w:val="none" w:sz="6" w:space="0" w:color="auto"/>
              <w:bottom w:val="none" w:sz="6" w:space="0" w:color="auto"/>
            </w:tcBorders>
          </w:tcPr>
          <w:p w14:paraId="307924AC" w14:textId="77777777" w:rsidR="0018794C" w:rsidRPr="00AE2DEF" w:rsidRDefault="0018794C" w:rsidP="00AE2DEF">
            <w:pPr>
              <w:spacing w:line="276" w:lineRule="auto"/>
              <w:jc w:val="both"/>
            </w:pPr>
            <w:r w:rsidRPr="00AE2DEF">
              <w:t>Zootechnika</w:t>
            </w:r>
          </w:p>
        </w:tc>
      </w:tr>
    </w:tbl>
    <w:p w14:paraId="0E7BA6DD" w14:textId="77777777" w:rsidR="0018794C" w:rsidRPr="00AE2DEF" w:rsidRDefault="0018794C" w:rsidP="00AE2DEF">
      <w:pPr>
        <w:spacing w:line="276" w:lineRule="auto"/>
        <w:jc w:val="both"/>
      </w:pPr>
    </w:p>
    <w:p w14:paraId="38BD19EB" w14:textId="77777777" w:rsidR="0018794C" w:rsidRPr="00AE2DEF" w:rsidRDefault="0018794C" w:rsidP="00AE2DEF">
      <w:pPr>
        <w:spacing w:line="276" w:lineRule="auto"/>
        <w:jc w:val="both"/>
        <w:rPr>
          <w:u w:val="single"/>
        </w:rPr>
      </w:pPr>
      <w:r w:rsidRPr="00AE2DEF">
        <w:rPr>
          <w:u w:val="single"/>
        </w:rPr>
        <w:t>Dobíhající studijní programy/obory Bc.:</w:t>
      </w:r>
    </w:p>
    <w:p w14:paraId="49981799" w14:textId="77777777" w:rsidR="0018794C" w:rsidRPr="00AE2DEF" w:rsidRDefault="0018794C" w:rsidP="00AE2DEF">
      <w:pPr>
        <w:spacing w:line="276" w:lineRule="auto"/>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41"/>
        <w:gridCol w:w="5824"/>
      </w:tblGrid>
      <w:tr w:rsidR="00AE2DEF" w:rsidRPr="00AE2DEF" w14:paraId="27611344" w14:textId="77777777" w:rsidTr="008A24CA">
        <w:trPr>
          <w:trHeight w:val="111"/>
        </w:trPr>
        <w:tc>
          <w:tcPr>
            <w:tcW w:w="2141" w:type="dxa"/>
            <w:tcBorders>
              <w:top w:val="none" w:sz="6" w:space="0" w:color="auto"/>
              <w:bottom w:val="none" w:sz="6" w:space="0" w:color="auto"/>
              <w:right w:val="none" w:sz="6" w:space="0" w:color="auto"/>
            </w:tcBorders>
          </w:tcPr>
          <w:p w14:paraId="6ACE3081" w14:textId="77777777" w:rsidR="0018794C" w:rsidRPr="00AE2DEF" w:rsidRDefault="0018794C" w:rsidP="00AE2DEF">
            <w:pPr>
              <w:spacing w:line="276" w:lineRule="auto"/>
              <w:jc w:val="both"/>
            </w:pPr>
            <w:r w:rsidRPr="00AE2DEF">
              <w:t>B4161</w:t>
            </w:r>
          </w:p>
        </w:tc>
        <w:tc>
          <w:tcPr>
            <w:tcW w:w="5824" w:type="dxa"/>
            <w:tcBorders>
              <w:top w:val="none" w:sz="6" w:space="0" w:color="auto"/>
              <w:left w:val="none" w:sz="6" w:space="0" w:color="auto"/>
              <w:bottom w:val="none" w:sz="6" w:space="0" w:color="auto"/>
            </w:tcBorders>
          </w:tcPr>
          <w:p w14:paraId="0327C299" w14:textId="77777777" w:rsidR="0018794C" w:rsidRPr="00AE2DEF" w:rsidRDefault="0018794C" w:rsidP="00AE2DEF">
            <w:pPr>
              <w:spacing w:line="276" w:lineRule="auto"/>
              <w:jc w:val="both"/>
            </w:pPr>
            <w:proofErr w:type="spellStart"/>
            <w:r w:rsidRPr="00AE2DEF">
              <w:t>Agriculture</w:t>
            </w:r>
            <w:proofErr w:type="spellEnd"/>
            <w:r w:rsidRPr="00AE2DEF">
              <w:t xml:space="preserve"> and Food</w:t>
            </w:r>
          </w:p>
        </w:tc>
      </w:tr>
      <w:tr w:rsidR="00AE2DEF" w:rsidRPr="00AE2DEF" w14:paraId="26055E1B" w14:textId="77777777" w:rsidTr="008A24CA">
        <w:trPr>
          <w:trHeight w:val="111"/>
        </w:trPr>
        <w:tc>
          <w:tcPr>
            <w:tcW w:w="2141" w:type="dxa"/>
            <w:tcBorders>
              <w:top w:val="none" w:sz="6" w:space="0" w:color="auto"/>
              <w:bottom w:val="none" w:sz="6" w:space="0" w:color="auto"/>
              <w:right w:val="none" w:sz="6" w:space="0" w:color="auto"/>
            </w:tcBorders>
          </w:tcPr>
          <w:p w14:paraId="522CED93" w14:textId="77777777" w:rsidR="0018794C" w:rsidRPr="00AE2DEF" w:rsidRDefault="0018794C" w:rsidP="00AE2DEF">
            <w:pPr>
              <w:spacing w:line="276" w:lineRule="auto"/>
              <w:jc w:val="both"/>
            </w:pPr>
            <w:r w:rsidRPr="00AE2DEF">
              <w:t>4101R029</w:t>
            </w:r>
          </w:p>
        </w:tc>
        <w:tc>
          <w:tcPr>
            <w:tcW w:w="5824" w:type="dxa"/>
            <w:tcBorders>
              <w:top w:val="none" w:sz="6" w:space="0" w:color="auto"/>
              <w:left w:val="none" w:sz="6" w:space="0" w:color="auto"/>
              <w:bottom w:val="none" w:sz="6" w:space="0" w:color="auto"/>
            </w:tcBorders>
          </w:tcPr>
          <w:p w14:paraId="20A2F107" w14:textId="77777777" w:rsidR="0018794C" w:rsidRPr="00AE2DEF" w:rsidRDefault="0018794C" w:rsidP="00AE2DEF">
            <w:pPr>
              <w:spacing w:line="276" w:lineRule="auto"/>
              <w:jc w:val="both"/>
            </w:pPr>
            <w:proofErr w:type="spellStart"/>
            <w:r w:rsidRPr="00AE2DEF">
              <w:t>Agrobyznys</w:t>
            </w:r>
            <w:proofErr w:type="spellEnd"/>
          </w:p>
        </w:tc>
      </w:tr>
      <w:tr w:rsidR="00AE2DEF" w:rsidRPr="00AE2DEF" w14:paraId="5F8A12ED" w14:textId="77777777" w:rsidTr="008A24CA">
        <w:trPr>
          <w:trHeight w:val="110"/>
        </w:trPr>
        <w:tc>
          <w:tcPr>
            <w:tcW w:w="2141" w:type="dxa"/>
            <w:tcBorders>
              <w:top w:val="none" w:sz="6" w:space="0" w:color="auto"/>
              <w:bottom w:val="none" w:sz="6" w:space="0" w:color="auto"/>
              <w:right w:val="none" w:sz="6" w:space="0" w:color="auto"/>
            </w:tcBorders>
          </w:tcPr>
          <w:p w14:paraId="36F7ED01" w14:textId="77777777" w:rsidR="0018794C" w:rsidRPr="00AE2DEF" w:rsidRDefault="0018794C" w:rsidP="00AE2DEF">
            <w:pPr>
              <w:spacing w:line="276" w:lineRule="auto"/>
              <w:jc w:val="both"/>
            </w:pPr>
            <w:r w:rsidRPr="00AE2DEF">
              <w:t>4106R019</w:t>
            </w:r>
          </w:p>
        </w:tc>
        <w:tc>
          <w:tcPr>
            <w:tcW w:w="5824" w:type="dxa"/>
            <w:tcBorders>
              <w:top w:val="none" w:sz="6" w:space="0" w:color="auto"/>
              <w:left w:val="none" w:sz="6" w:space="0" w:color="auto"/>
              <w:bottom w:val="none" w:sz="6" w:space="0" w:color="auto"/>
            </w:tcBorders>
          </w:tcPr>
          <w:p w14:paraId="604C05DF" w14:textId="77777777" w:rsidR="0018794C" w:rsidRPr="00AE2DEF" w:rsidRDefault="0018794C" w:rsidP="00AE2DEF">
            <w:pPr>
              <w:spacing w:line="276" w:lineRule="auto"/>
              <w:jc w:val="both"/>
            </w:pPr>
            <w:r w:rsidRPr="00AE2DEF">
              <w:t>Agroekologie</w:t>
            </w:r>
          </w:p>
        </w:tc>
      </w:tr>
      <w:tr w:rsidR="00AE2DEF" w:rsidRPr="00AE2DEF" w14:paraId="4EFFC0F3"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4F0502E9" w14:textId="77777777" w:rsidR="0018794C" w:rsidRPr="00AE2DEF" w:rsidRDefault="0018794C" w:rsidP="00AE2DEF">
            <w:pPr>
              <w:spacing w:line="276" w:lineRule="auto"/>
              <w:jc w:val="both"/>
            </w:pPr>
            <w:r w:rsidRPr="00AE2DEF">
              <w:t>4131R015</w:t>
            </w:r>
          </w:p>
        </w:tc>
        <w:tc>
          <w:tcPr>
            <w:tcW w:w="5824" w:type="dxa"/>
            <w:tcBorders>
              <w:top w:val="none" w:sz="6" w:space="0" w:color="auto"/>
              <w:left w:val="none" w:sz="6" w:space="0" w:color="auto"/>
              <w:bottom w:val="none" w:sz="6" w:space="0" w:color="auto"/>
              <w:right w:val="none" w:sz="6" w:space="0" w:color="auto"/>
            </w:tcBorders>
          </w:tcPr>
          <w:p w14:paraId="0E4D854E" w14:textId="77777777" w:rsidR="0018794C" w:rsidRPr="00AE2DEF" w:rsidRDefault="0018794C" w:rsidP="00AE2DEF">
            <w:pPr>
              <w:spacing w:line="276" w:lineRule="auto"/>
              <w:jc w:val="both"/>
            </w:pPr>
            <w:proofErr w:type="spellStart"/>
            <w:r w:rsidRPr="00AE2DEF">
              <w:t>Agropodnikání</w:t>
            </w:r>
            <w:proofErr w:type="spellEnd"/>
          </w:p>
        </w:tc>
      </w:tr>
      <w:tr w:rsidR="00AE2DEF" w:rsidRPr="00AE2DEF" w14:paraId="04290484"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449A0C49" w14:textId="77777777" w:rsidR="0018794C" w:rsidRPr="00AE2DEF" w:rsidRDefault="0018794C" w:rsidP="00AE2DEF">
            <w:pPr>
              <w:spacing w:line="276" w:lineRule="auto"/>
              <w:jc w:val="both"/>
            </w:pPr>
            <w:r w:rsidRPr="00AE2DEF">
              <w:t>4106R026</w:t>
            </w:r>
          </w:p>
        </w:tc>
        <w:tc>
          <w:tcPr>
            <w:tcW w:w="5824" w:type="dxa"/>
            <w:tcBorders>
              <w:top w:val="none" w:sz="6" w:space="0" w:color="auto"/>
              <w:left w:val="none" w:sz="6" w:space="0" w:color="auto"/>
              <w:bottom w:val="none" w:sz="6" w:space="0" w:color="auto"/>
              <w:right w:val="none" w:sz="6" w:space="0" w:color="auto"/>
            </w:tcBorders>
          </w:tcPr>
          <w:p w14:paraId="64D61679" w14:textId="77777777" w:rsidR="0018794C" w:rsidRPr="00AE2DEF" w:rsidRDefault="0018794C" w:rsidP="00AE2DEF">
            <w:pPr>
              <w:spacing w:line="276" w:lineRule="auto"/>
              <w:jc w:val="both"/>
            </w:pPr>
            <w:r w:rsidRPr="00AE2DEF">
              <w:t>Biologie a ochrana zájmových organismů</w:t>
            </w:r>
          </w:p>
        </w:tc>
      </w:tr>
      <w:tr w:rsidR="00AE2DEF" w:rsidRPr="00AE2DEF" w14:paraId="38E64995"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349EE64A" w14:textId="77777777" w:rsidR="0018794C" w:rsidRPr="00AE2DEF" w:rsidRDefault="0018794C" w:rsidP="00AE2DEF">
            <w:pPr>
              <w:spacing w:line="276" w:lineRule="auto"/>
              <w:jc w:val="both"/>
            </w:pPr>
            <w:r w:rsidRPr="00AE2DEF">
              <w:t>B4154</w:t>
            </w:r>
          </w:p>
        </w:tc>
        <w:tc>
          <w:tcPr>
            <w:tcW w:w="5824" w:type="dxa"/>
            <w:tcBorders>
              <w:top w:val="none" w:sz="6" w:space="0" w:color="auto"/>
              <w:left w:val="none" w:sz="6" w:space="0" w:color="auto"/>
              <w:bottom w:val="none" w:sz="6" w:space="0" w:color="auto"/>
              <w:right w:val="none" w:sz="6" w:space="0" w:color="auto"/>
            </w:tcBorders>
          </w:tcPr>
          <w:p w14:paraId="4EF57069" w14:textId="77777777" w:rsidR="0018794C" w:rsidRPr="00AE2DEF" w:rsidRDefault="0018794C" w:rsidP="00AE2DEF">
            <w:pPr>
              <w:spacing w:line="276" w:lineRule="auto"/>
              <w:jc w:val="both"/>
            </w:pPr>
            <w:r w:rsidRPr="00AE2DEF">
              <w:t>Ekologické zemědělství</w:t>
            </w:r>
          </w:p>
        </w:tc>
      </w:tr>
      <w:tr w:rsidR="00AE2DEF" w:rsidRPr="00AE2DEF" w14:paraId="765C8354"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75A1A002" w14:textId="77777777" w:rsidR="0018794C" w:rsidRPr="00AE2DEF" w:rsidRDefault="0018794C" w:rsidP="00AE2DEF">
            <w:pPr>
              <w:spacing w:line="276" w:lineRule="auto"/>
              <w:jc w:val="both"/>
            </w:pPr>
            <w:r w:rsidRPr="00AE2DEF">
              <w:t>B4102</w:t>
            </w:r>
          </w:p>
        </w:tc>
        <w:tc>
          <w:tcPr>
            <w:tcW w:w="5824" w:type="dxa"/>
            <w:tcBorders>
              <w:top w:val="none" w:sz="6" w:space="0" w:color="auto"/>
              <w:left w:val="none" w:sz="6" w:space="0" w:color="auto"/>
              <w:bottom w:val="none" w:sz="6" w:space="0" w:color="auto"/>
              <w:right w:val="none" w:sz="6" w:space="0" w:color="auto"/>
            </w:tcBorders>
          </w:tcPr>
          <w:p w14:paraId="5484667C" w14:textId="77777777" w:rsidR="0018794C" w:rsidRPr="00AE2DEF" w:rsidRDefault="0018794C" w:rsidP="00AE2DEF">
            <w:pPr>
              <w:spacing w:line="276" w:lineRule="auto"/>
              <w:jc w:val="both"/>
            </w:pPr>
            <w:r w:rsidRPr="00AE2DEF">
              <w:t>Fytotechnika</w:t>
            </w:r>
          </w:p>
        </w:tc>
      </w:tr>
      <w:tr w:rsidR="00AE2DEF" w:rsidRPr="00AE2DEF" w14:paraId="1648F579"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56271703" w14:textId="77777777" w:rsidR="0018794C" w:rsidRPr="00AE2DEF" w:rsidRDefault="0018794C" w:rsidP="00AE2DEF">
            <w:pPr>
              <w:spacing w:line="276" w:lineRule="auto"/>
              <w:jc w:val="both"/>
            </w:pPr>
            <w:r w:rsidRPr="00AE2DEF">
              <w:t>B4169</w:t>
            </w:r>
          </w:p>
        </w:tc>
        <w:tc>
          <w:tcPr>
            <w:tcW w:w="5824" w:type="dxa"/>
            <w:tcBorders>
              <w:top w:val="none" w:sz="6" w:space="0" w:color="auto"/>
              <w:left w:val="none" w:sz="6" w:space="0" w:color="auto"/>
              <w:bottom w:val="none" w:sz="6" w:space="0" w:color="auto"/>
              <w:right w:val="none" w:sz="6" w:space="0" w:color="auto"/>
            </w:tcBorders>
          </w:tcPr>
          <w:p w14:paraId="34AAC4B4" w14:textId="77777777" w:rsidR="0018794C" w:rsidRPr="00AE2DEF" w:rsidRDefault="0018794C" w:rsidP="00AE2DEF">
            <w:pPr>
              <w:spacing w:line="276" w:lineRule="auto"/>
              <w:jc w:val="both"/>
            </w:pPr>
            <w:r w:rsidRPr="00AE2DEF">
              <w:t>Ochrana krajiny a využívání přírodních zdrojů</w:t>
            </w:r>
          </w:p>
        </w:tc>
      </w:tr>
      <w:tr w:rsidR="00AE2DEF" w:rsidRPr="00AE2DEF" w14:paraId="7F3B37B1"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07FDF2C2" w14:textId="77777777" w:rsidR="0018794C" w:rsidRPr="00AE2DEF" w:rsidRDefault="0018794C" w:rsidP="00AE2DEF">
            <w:pPr>
              <w:spacing w:line="276" w:lineRule="auto"/>
              <w:jc w:val="both"/>
            </w:pPr>
            <w:r w:rsidRPr="00AE2DEF">
              <w:t>4106R007</w:t>
            </w:r>
          </w:p>
        </w:tc>
        <w:tc>
          <w:tcPr>
            <w:tcW w:w="5824" w:type="dxa"/>
            <w:tcBorders>
              <w:top w:val="none" w:sz="6" w:space="0" w:color="auto"/>
              <w:left w:val="none" w:sz="6" w:space="0" w:color="auto"/>
              <w:bottom w:val="none" w:sz="6" w:space="0" w:color="auto"/>
              <w:right w:val="none" w:sz="6" w:space="0" w:color="auto"/>
            </w:tcBorders>
          </w:tcPr>
          <w:p w14:paraId="3456C11D" w14:textId="77777777" w:rsidR="0018794C" w:rsidRPr="00AE2DEF" w:rsidRDefault="0018794C" w:rsidP="00AE2DEF">
            <w:pPr>
              <w:spacing w:line="276" w:lineRule="auto"/>
              <w:jc w:val="both"/>
            </w:pPr>
            <w:r w:rsidRPr="00AE2DEF">
              <w:t>Pozemkové úpravy a převody nemovitostí</w:t>
            </w:r>
          </w:p>
        </w:tc>
      </w:tr>
      <w:tr w:rsidR="00AE2DEF" w:rsidRPr="00AE2DEF" w14:paraId="024B8825"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1DD4906B" w14:textId="77777777" w:rsidR="0018794C" w:rsidRPr="00AE2DEF" w:rsidRDefault="0018794C" w:rsidP="00AE2DEF">
            <w:pPr>
              <w:spacing w:line="276" w:lineRule="auto"/>
              <w:jc w:val="both"/>
            </w:pPr>
            <w:r w:rsidRPr="00AE2DEF">
              <w:t>B4147</w:t>
            </w:r>
          </w:p>
        </w:tc>
        <w:tc>
          <w:tcPr>
            <w:tcW w:w="5824" w:type="dxa"/>
            <w:tcBorders>
              <w:top w:val="none" w:sz="6" w:space="0" w:color="auto"/>
              <w:left w:val="none" w:sz="6" w:space="0" w:color="auto"/>
              <w:bottom w:val="none" w:sz="6" w:space="0" w:color="auto"/>
              <w:right w:val="none" w:sz="6" w:space="0" w:color="auto"/>
            </w:tcBorders>
          </w:tcPr>
          <w:p w14:paraId="7EB509F2" w14:textId="77777777" w:rsidR="0018794C" w:rsidRPr="00AE2DEF" w:rsidRDefault="0018794C" w:rsidP="00AE2DEF">
            <w:pPr>
              <w:spacing w:line="276" w:lineRule="auto"/>
              <w:jc w:val="both"/>
            </w:pPr>
            <w:proofErr w:type="spellStart"/>
            <w:r w:rsidRPr="00AE2DEF">
              <w:t>Sustainable</w:t>
            </w:r>
            <w:proofErr w:type="spellEnd"/>
            <w:r w:rsidRPr="00AE2DEF">
              <w:t xml:space="preserve"> Use </w:t>
            </w:r>
            <w:proofErr w:type="spellStart"/>
            <w:r w:rsidRPr="00AE2DEF">
              <w:t>of</w:t>
            </w:r>
            <w:proofErr w:type="spellEnd"/>
            <w:r w:rsidRPr="00AE2DEF">
              <w:t xml:space="preserve"> Natural </w:t>
            </w:r>
            <w:proofErr w:type="spellStart"/>
            <w:r w:rsidRPr="00AE2DEF">
              <w:t>Resources</w:t>
            </w:r>
            <w:proofErr w:type="spellEnd"/>
          </w:p>
        </w:tc>
      </w:tr>
      <w:tr w:rsidR="00AE2DEF" w:rsidRPr="00AE2DEF" w14:paraId="022D3157"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26B2B767" w14:textId="77777777" w:rsidR="0018794C" w:rsidRPr="00AE2DEF" w:rsidRDefault="0018794C" w:rsidP="00AE2DEF">
            <w:pPr>
              <w:spacing w:line="276" w:lineRule="auto"/>
              <w:jc w:val="both"/>
            </w:pPr>
            <w:r w:rsidRPr="00AE2DEF">
              <w:t>2901R013</w:t>
            </w:r>
          </w:p>
        </w:tc>
        <w:tc>
          <w:tcPr>
            <w:tcW w:w="5824" w:type="dxa"/>
            <w:tcBorders>
              <w:top w:val="none" w:sz="6" w:space="0" w:color="auto"/>
              <w:left w:val="none" w:sz="6" w:space="0" w:color="auto"/>
              <w:bottom w:val="none" w:sz="6" w:space="0" w:color="auto"/>
              <w:right w:val="none" w:sz="6" w:space="0" w:color="auto"/>
            </w:tcBorders>
          </w:tcPr>
          <w:p w14:paraId="3132BA98" w14:textId="77777777" w:rsidR="0018794C" w:rsidRPr="00AE2DEF" w:rsidRDefault="0018794C" w:rsidP="00AE2DEF">
            <w:pPr>
              <w:spacing w:line="276" w:lineRule="auto"/>
              <w:jc w:val="both"/>
            </w:pPr>
            <w:r w:rsidRPr="00AE2DEF">
              <w:t>Technologie potravin</w:t>
            </w:r>
          </w:p>
        </w:tc>
      </w:tr>
      <w:tr w:rsidR="00AE2DEF" w:rsidRPr="00AE2DEF" w14:paraId="2E74D53C"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1ACA7B19" w14:textId="77777777" w:rsidR="0018794C" w:rsidRPr="00AE2DEF" w:rsidRDefault="0018794C" w:rsidP="00AE2DEF">
            <w:pPr>
              <w:spacing w:line="276" w:lineRule="auto"/>
              <w:jc w:val="both"/>
            </w:pPr>
            <w:r w:rsidRPr="00AE2DEF">
              <w:t>4106R013</w:t>
            </w:r>
          </w:p>
        </w:tc>
        <w:tc>
          <w:tcPr>
            <w:tcW w:w="5824" w:type="dxa"/>
            <w:tcBorders>
              <w:top w:val="none" w:sz="6" w:space="0" w:color="auto"/>
              <w:left w:val="none" w:sz="6" w:space="0" w:color="auto"/>
              <w:bottom w:val="none" w:sz="6" w:space="0" w:color="auto"/>
              <w:right w:val="none" w:sz="6" w:space="0" w:color="auto"/>
            </w:tcBorders>
          </w:tcPr>
          <w:p w14:paraId="64E1332B" w14:textId="77777777" w:rsidR="0018794C" w:rsidRPr="00AE2DEF" w:rsidRDefault="0018794C" w:rsidP="00AE2DEF">
            <w:pPr>
              <w:spacing w:line="276" w:lineRule="auto"/>
              <w:jc w:val="both"/>
            </w:pPr>
            <w:r w:rsidRPr="00AE2DEF">
              <w:t>Trvale udržitelné systémy hospodaření v krajině</w:t>
            </w:r>
          </w:p>
        </w:tc>
      </w:tr>
      <w:tr w:rsidR="00AE2DEF" w:rsidRPr="00AE2DEF" w14:paraId="7C2B1F67"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532525C1" w14:textId="77777777" w:rsidR="0018794C" w:rsidRPr="00AE2DEF" w:rsidRDefault="0018794C" w:rsidP="00AE2DEF">
            <w:pPr>
              <w:spacing w:line="276" w:lineRule="auto"/>
              <w:jc w:val="both"/>
            </w:pPr>
            <w:r w:rsidRPr="00AE2DEF">
              <w:t>B4155</w:t>
            </w:r>
          </w:p>
        </w:tc>
        <w:tc>
          <w:tcPr>
            <w:tcW w:w="5824" w:type="dxa"/>
            <w:tcBorders>
              <w:top w:val="none" w:sz="6" w:space="0" w:color="auto"/>
              <w:left w:val="none" w:sz="6" w:space="0" w:color="auto"/>
              <w:bottom w:val="none" w:sz="6" w:space="0" w:color="auto"/>
              <w:right w:val="none" w:sz="6" w:space="0" w:color="auto"/>
            </w:tcBorders>
          </w:tcPr>
          <w:p w14:paraId="5326377A" w14:textId="77777777" w:rsidR="0018794C" w:rsidRPr="00AE2DEF" w:rsidRDefault="0018794C" w:rsidP="00AE2DEF">
            <w:pPr>
              <w:spacing w:line="276" w:lineRule="auto"/>
              <w:jc w:val="both"/>
            </w:pPr>
            <w:r w:rsidRPr="00AE2DEF">
              <w:t>Veřejná správa v zemědělství a krajině</w:t>
            </w:r>
          </w:p>
        </w:tc>
      </w:tr>
      <w:tr w:rsidR="00AE2DEF" w:rsidRPr="00AE2DEF" w14:paraId="49893B7C"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1D60BBB0" w14:textId="77777777" w:rsidR="0018794C" w:rsidRPr="00AE2DEF" w:rsidRDefault="0018794C" w:rsidP="00AE2DEF">
            <w:pPr>
              <w:spacing w:line="276" w:lineRule="auto"/>
              <w:jc w:val="both"/>
            </w:pPr>
            <w:r w:rsidRPr="00AE2DEF">
              <w:t>B 4108R008</w:t>
            </w:r>
          </w:p>
        </w:tc>
        <w:tc>
          <w:tcPr>
            <w:tcW w:w="5824" w:type="dxa"/>
            <w:tcBorders>
              <w:top w:val="none" w:sz="6" w:space="0" w:color="auto"/>
              <w:left w:val="none" w:sz="6" w:space="0" w:color="auto"/>
              <w:bottom w:val="none" w:sz="6" w:space="0" w:color="auto"/>
              <w:right w:val="none" w:sz="6" w:space="0" w:color="auto"/>
            </w:tcBorders>
          </w:tcPr>
          <w:p w14:paraId="230D1FCA" w14:textId="77777777" w:rsidR="0018794C" w:rsidRPr="00AE2DEF" w:rsidRDefault="0018794C" w:rsidP="00AE2DEF">
            <w:pPr>
              <w:spacing w:line="276" w:lineRule="auto"/>
              <w:jc w:val="both"/>
            </w:pPr>
            <w:r w:rsidRPr="00AE2DEF">
              <w:t>Vinohradnictví a vinařství</w:t>
            </w:r>
          </w:p>
        </w:tc>
      </w:tr>
      <w:tr w:rsidR="00AE2DEF" w:rsidRPr="00AE2DEF" w14:paraId="1275B5E3"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30BBD93E" w14:textId="77777777" w:rsidR="0018794C" w:rsidRPr="00AE2DEF" w:rsidRDefault="0018794C" w:rsidP="00AE2DEF">
            <w:pPr>
              <w:spacing w:line="276" w:lineRule="auto"/>
              <w:jc w:val="both"/>
            </w:pPr>
            <w:r w:rsidRPr="00AE2DEF">
              <w:t>4131R006</w:t>
            </w:r>
          </w:p>
        </w:tc>
        <w:tc>
          <w:tcPr>
            <w:tcW w:w="5824" w:type="dxa"/>
            <w:tcBorders>
              <w:top w:val="none" w:sz="6" w:space="0" w:color="auto"/>
              <w:left w:val="none" w:sz="6" w:space="0" w:color="auto"/>
              <w:bottom w:val="none" w:sz="6" w:space="0" w:color="auto"/>
              <w:right w:val="none" w:sz="6" w:space="0" w:color="auto"/>
            </w:tcBorders>
          </w:tcPr>
          <w:p w14:paraId="3189E728" w14:textId="77777777" w:rsidR="0018794C" w:rsidRPr="00AE2DEF" w:rsidRDefault="0018794C" w:rsidP="00AE2DEF">
            <w:pPr>
              <w:spacing w:line="276" w:lineRule="auto"/>
              <w:jc w:val="both"/>
            </w:pPr>
            <w:r w:rsidRPr="00AE2DEF">
              <w:t>Všeobecné zemědělství</w:t>
            </w:r>
          </w:p>
        </w:tc>
      </w:tr>
      <w:tr w:rsidR="00AE2DEF" w:rsidRPr="00AE2DEF" w14:paraId="5CC0DFF5"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48CF7C76" w14:textId="77777777" w:rsidR="0018794C" w:rsidRPr="00AE2DEF" w:rsidRDefault="0018794C" w:rsidP="00AE2DEF">
            <w:pPr>
              <w:spacing w:line="276" w:lineRule="auto"/>
              <w:jc w:val="both"/>
            </w:pPr>
            <w:r w:rsidRPr="00AE2DEF">
              <w:t>B4109</w:t>
            </w:r>
          </w:p>
        </w:tc>
        <w:tc>
          <w:tcPr>
            <w:tcW w:w="5824" w:type="dxa"/>
            <w:tcBorders>
              <w:top w:val="none" w:sz="6" w:space="0" w:color="auto"/>
              <w:left w:val="none" w:sz="6" w:space="0" w:color="auto"/>
              <w:bottom w:val="none" w:sz="6" w:space="0" w:color="auto"/>
              <w:right w:val="none" w:sz="6" w:space="0" w:color="auto"/>
            </w:tcBorders>
          </w:tcPr>
          <w:p w14:paraId="5AE6A125" w14:textId="77777777" w:rsidR="0018794C" w:rsidRPr="00AE2DEF" w:rsidRDefault="0018794C" w:rsidP="00AE2DEF">
            <w:pPr>
              <w:spacing w:line="276" w:lineRule="auto"/>
              <w:jc w:val="both"/>
            </w:pPr>
            <w:r w:rsidRPr="00AE2DEF">
              <w:t>Zahradní a krajinářská architektura</w:t>
            </w:r>
          </w:p>
        </w:tc>
      </w:tr>
      <w:tr w:rsidR="00AE2DEF" w:rsidRPr="00AE2DEF" w14:paraId="51D430DF"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6E5C99D6" w14:textId="77777777" w:rsidR="0018794C" w:rsidRPr="00AE2DEF" w:rsidRDefault="0018794C" w:rsidP="00AE2DEF">
            <w:pPr>
              <w:spacing w:line="276" w:lineRule="auto"/>
              <w:jc w:val="both"/>
            </w:pPr>
            <w:r w:rsidRPr="00AE2DEF">
              <w:t>B 4108R003</w:t>
            </w:r>
          </w:p>
        </w:tc>
        <w:tc>
          <w:tcPr>
            <w:tcW w:w="5824" w:type="dxa"/>
            <w:tcBorders>
              <w:top w:val="none" w:sz="6" w:space="0" w:color="auto"/>
              <w:left w:val="none" w:sz="6" w:space="0" w:color="auto"/>
              <w:bottom w:val="none" w:sz="6" w:space="0" w:color="auto"/>
              <w:right w:val="none" w:sz="6" w:space="0" w:color="auto"/>
            </w:tcBorders>
          </w:tcPr>
          <w:p w14:paraId="71868CCB" w14:textId="77777777" w:rsidR="0018794C" w:rsidRPr="00AE2DEF" w:rsidRDefault="0018794C" w:rsidP="00AE2DEF">
            <w:pPr>
              <w:spacing w:line="276" w:lineRule="auto"/>
              <w:jc w:val="both"/>
            </w:pPr>
            <w:r w:rsidRPr="00AE2DEF">
              <w:t>Zahradnictví</w:t>
            </w:r>
          </w:p>
        </w:tc>
      </w:tr>
      <w:tr w:rsidR="00AE2DEF" w:rsidRPr="00AE2DEF" w14:paraId="6F4766C8"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5463AEDB" w14:textId="77777777" w:rsidR="0018794C" w:rsidRPr="00AE2DEF" w:rsidRDefault="0018794C" w:rsidP="00AE2DEF">
            <w:pPr>
              <w:spacing w:line="276" w:lineRule="auto"/>
              <w:jc w:val="both"/>
            </w:pPr>
            <w:r w:rsidRPr="00AE2DEF">
              <w:t>B 4144R002</w:t>
            </w:r>
          </w:p>
        </w:tc>
        <w:tc>
          <w:tcPr>
            <w:tcW w:w="5824" w:type="dxa"/>
            <w:tcBorders>
              <w:top w:val="none" w:sz="6" w:space="0" w:color="auto"/>
              <w:left w:val="none" w:sz="6" w:space="0" w:color="auto"/>
              <w:bottom w:val="none" w:sz="6" w:space="0" w:color="auto"/>
              <w:right w:val="none" w:sz="6" w:space="0" w:color="auto"/>
            </w:tcBorders>
          </w:tcPr>
          <w:p w14:paraId="0F37EB37" w14:textId="77777777" w:rsidR="0018794C" w:rsidRPr="00AE2DEF" w:rsidRDefault="0018794C" w:rsidP="00AE2DEF">
            <w:pPr>
              <w:spacing w:line="276" w:lineRule="auto"/>
              <w:jc w:val="both"/>
            </w:pPr>
            <w:r w:rsidRPr="00AE2DEF">
              <w:t>Zahradnictví</w:t>
            </w:r>
          </w:p>
        </w:tc>
      </w:tr>
      <w:tr w:rsidR="00AE2DEF" w:rsidRPr="00AE2DEF" w14:paraId="5CB1924F"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213F03A4" w14:textId="77777777" w:rsidR="0018794C" w:rsidRPr="00AE2DEF" w:rsidRDefault="0018794C" w:rsidP="00AE2DEF">
            <w:pPr>
              <w:spacing w:line="276" w:lineRule="auto"/>
              <w:jc w:val="both"/>
            </w:pPr>
            <w:r w:rsidRPr="00AE2DEF">
              <w:t>B4144</w:t>
            </w:r>
          </w:p>
        </w:tc>
        <w:tc>
          <w:tcPr>
            <w:tcW w:w="5824" w:type="dxa"/>
            <w:tcBorders>
              <w:top w:val="none" w:sz="6" w:space="0" w:color="auto"/>
              <w:left w:val="none" w:sz="6" w:space="0" w:color="auto"/>
              <w:bottom w:val="none" w:sz="6" w:space="0" w:color="auto"/>
              <w:right w:val="none" w:sz="6" w:space="0" w:color="auto"/>
            </w:tcBorders>
          </w:tcPr>
          <w:p w14:paraId="097B5D29" w14:textId="77777777" w:rsidR="0018794C" w:rsidRPr="00AE2DEF" w:rsidRDefault="0018794C" w:rsidP="00AE2DEF">
            <w:pPr>
              <w:spacing w:line="276" w:lineRule="auto"/>
              <w:jc w:val="both"/>
            </w:pPr>
            <w:r w:rsidRPr="00AE2DEF">
              <w:t>Zahradnictví</w:t>
            </w:r>
          </w:p>
        </w:tc>
      </w:tr>
      <w:tr w:rsidR="00AE2DEF" w:rsidRPr="00AE2DEF" w14:paraId="4A19A1B3"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2346C52E" w14:textId="77777777" w:rsidR="0018794C" w:rsidRPr="00AE2DEF" w:rsidRDefault="0018794C" w:rsidP="00AE2DEF">
            <w:pPr>
              <w:spacing w:line="276" w:lineRule="auto"/>
              <w:jc w:val="both"/>
            </w:pPr>
            <w:r w:rsidRPr="00AE2DEF">
              <w:t>4131R007</w:t>
            </w:r>
          </w:p>
        </w:tc>
        <w:tc>
          <w:tcPr>
            <w:tcW w:w="5824" w:type="dxa"/>
            <w:tcBorders>
              <w:top w:val="none" w:sz="6" w:space="0" w:color="auto"/>
              <w:left w:val="none" w:sz="6" w:space="0" w:color="auto"/>
              <w:bottom w:val="none" w:sz="6" w:space="0" w:color="auto"/>
              <w:right w:val="none" w:sz="6" w:space="0" w:color="auto"/>
            </w:tcBorders>
          </w:tcPr>
          <w:p w14:paraId="6D073F70" w14:textId="77777777" w:rsidR="0018794C" w:rsidRPr="00AE2DEF" w:rsidRDefault="0018794C" w:rsidP="00AE2DEF">
            <w:pPr>
              <w:spacing w:line="276" w:lineRule="auto"/>
              <w:jc w:val="both"/>
            </w:pPr>
            <w:r w:rsidRPr="00AE2DEF">
              <w:t>Zemědělská a dopravní technika: obchod servis a služby</w:t>
            </w:r>
          </w:p>
        </w:tc>
      </w:tr>
      <w:tr w:rsidR="00AE2DEF" w:rsidRPr="00AE2DEF" w14:paraId="619F855E"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545D2D2A" w14:textId="77777777" w:rsidR="0018794C" w:rsidRPr="00AE2DEF" w:rsidRDefault="0018794C" w:rsidP="00AE2DEF">
            <w:pPr>
              <w:spacing w:line="276" w:lineRule="auto"/>
              <w:jc w:val="both"/>
            </w:pPr>
            <w:r w:rsidRPr="00AE2DEF">
              <w:t>4131R007</w:t>
            </w:r>
          </w:p>
        </w:tc>
        <w:tc>
          <w:tcPr>
            <w:tcW w:w="5824" w:type="dxa"/>
            <w:tcBorders>
              <w:top w:val="none" w:sz="6" w:space="0" w:color="auto"/>
              <w:left w:val="none" w:sz="6" w:space="0" w:color="auto"/>
              <w:bottom w:val="none" w:sz="6" w:space="0" w:color="auto"/>
              <w:right w:val="none" w:sz="6" w:space="0" w:color="auto"/>
            </w:tcBorders>
          </w:tcPr>
          <w:p w14:paraId="159A75A2" w14:textId="77777777" w:rsidR="0018794C" w:rsidRPr="00AE2DEF" w:rsidRDefault="0018794C" w:rsidP="00AE2DEF">
            <w:pPr>
              <w:spacing w:line="276" w:lineRule="auto"/>
              <w:jc w:val="both"/>
            </w:pPr>
            <w:r w:rsidRPr="00AE2DEF">
              <w:t>Zemědělská technika: obchod, servis a služby</w:t>
            </w:r>
          </w:p>
        </w:tc>
      </w:tr>
      <w:tr w:rsidR="00AE2DEF" w:rsidRPr="00AE2DEF" w14:paraId="26D23F6A"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3FCC45DC" w14:textId="77777777" w:rsidR="0018794C" w:rsidRPr="00AE2DEF" w:rsidRDefault="0018794C" w:rsidP="00AE2DEF">
            <w:pPr>
              <w:spacing w:line="276" w:lineRule="auto"/>
              <w:jc w:val="both"/>
            </w:pPr>
            <w:r w:rsidRPr="00AE2DEF">
              <w:t>4131R012</w:t>
            </w:r>
          </w:p>
        </w:tc>
        <w:tc>
          <w:tcPr>
            <w:tcW w:w="5824" w:type="dxa"/>
            <w:tcBorders>
              <w:top w:val="none" w:sz="6" w:space="0" w:color="auto"/>
              <w:left w:val="none" w:sz="6" w:space="0" w:color="auto"/>
              <w:bottom w:val="none" w:sz="6" w:space="0" w:color="auto"/>
              <w:right w:val="none" w:sz="6" w:space="0" w:color="auto"/>
            </w:tcBorders>
          </w:tcPr>
          <w:p w14:paraId="1AA0D32E" w14:textId="77777777" w:rsidR="0018794C" w:rsidRPr="00AE2DEF" w:rsidRDefault="0018794C" w:rsidP="00AE2DEF">
            <w:pPr>
              <w:spacing w:line="276" w:lineRule="auto"/>
              <w:jc w:val="both"/>
            </w:pPr>
            <w:r w:rsidRPr="00AE2DEF">
              <w:t>Zemědělské biotechnologie</w:t>
            </w:r>
          </w:p>
        </w:tc>
      </w:tr>
      <w:tr w:rsidR="00AE2DEF" w:rsidRPr="00AE2DEF" w14:paraId="381AE826"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6AD785B8" w14:textId="77777777" w:rsidR="0018794C" w:rsidRPr="00AE2DEF" w:rsidRDefault="0018794C" w:rsidP="00AE2DEF">
            <w:pPr>
              <w:spacing w:line="276" w:lineRule="auto"/>
              <w:jc w:val="both"/>
            </w:pPr>
            <w:r w:rsidRPr="00AE2DEF">
              <w:t>4101R018</w:t>
            </w:r>
          </w:p>
        </w:tc>
        <w:tc>
          <w:tcPr>
            <w:tcW w:w="5824" w:type="dxa"/>
            <w:tcBorders>
              <w:top w:val="none" w:sz="6" w:space="0" w:color="auto"/>
              <w:left w:val="none" w:sz="6" w:space="0" w:color="auto"/>
              <w:bottom w:val="none" w:sz="6" w:space="0" w:color="auto"/>
              <w:right w:val="none" w:sz="6" w:space="0" w:color="auto"/>
            </w:tcBorders>
          </w:tcPr>
          <w:p w14:paraId="6931D73B" w14:textId="77777777" w:rsidR="0018794C" w:rsidRPr="00AE2DEF" w:rsidRDefault="0018794C" w:rsidP="00AE2DEF">
            <w:pPr>
              <w:spacing w:line="276" w:lineRule="auto"/>
              <w:jc w:val="both"/>
            </w:pPr>
            <w:r w:rsidRPr="00AE2DEF">
              <w:t>Zemědělství</w:t>
            </w:r>
          </w:p>
        </w:tc>
      </w:tr>
      <w:tr w:rsidR="00AE2DEF" w:rsidRPr="00AE2DEF" w14:paraId="4EE07479"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7B48BAFD" w14:textId="77777777" w:rsidR="0018794C" w:rsidRPr="00AE2DEF" w:rsidRDefault="0018794C" w:rsidP="00AE2DEF">
            <w:pPr>
              <w:spacing w:line="276" w:lineRule="auto"/>
              <w:jc w:val="both"/>
            </w:pPr>
            <w:r w:rsidRPr="00AE2DEF">
              <w:t>B4148</w:t>
            </w:r>
          </w:p>
        </w:tc>
        <w:tc>
          <w:tcPr>
            <w:tcW w:w="5824" w:type="dxa"/>
            <w:tcBorders>
              <w:top w:val="none" w:sz="6" w:space="0" w:color="auto"/>
              <w:left w:val="none" w:sz="6" w:space="0" w:color="auto"/>
              <w:bottom w:val="none" w:sz="6" w:space="0" w:color="auto"/>
              <w:right w:val="none" w:sz="6" w:space="0" w:color="auto"/>
            </w:tcBorders>
          </w:tcPr>
          <w:p w14:paraId="303A7D2A" w14:textId="77777777" w:rsidR="0018794C" w:rsidRPr="00AE2DEF" w:rsidRDefault="0018794C" w:rsidP="00AE2DEF">
            <w:pPr>
              <w:spacing w:line="276" w:lineRule="auto"/>
              <w:jc w:val="both"/>
            </w:pPr>
            <w:r w:rsidRPr="00AE2DEF">
              <w:t>Zemědělství, zahradnictví a rozvoj venkova</w:t>
            </w:r>
          </w:p>
        </w:tc>
      </w:tr>
      <w:tr w:rsidR="00AE2DEF" w:rsidRPr="00AE2DEF" w14:paraId="323B64BE"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13E112FD" w14:textId="77777777" w:rsidR="0018794C" w:rsidRPr="00AE2DEF" w:rsidRDefault="0018794C" w:rsidP="00AE2DEF">
            <w:pPr>
              <w:spacing w:line="276" w:lineRule="auto"/>
              <w:jc w:val="both"/>
            </w:pPr>
            <w:r w:rsidRPr="00AE2DEF">
              <w:t>4103R007</w:t>
            </w:r>
          </w:p>
        </w:tc>
        <w:tc>
          <w:tcPr>
            <w:tcW w:w="5824" w:type="dxa"/>
            <w:tcBorders>
              <w:top w:val="none" w:sz="6" w:space="0" w:color="auto"/>
              <w:left w:val="none" w:sz="6" w:space="0" w:color="auto"/>
              <w:bottom w:val="none" w:sz="6" w:space="0" w:color="auto"/>
              <w:right w:val="none" w:sz="6" w:space="0" w:color="auto"/>
            </w:tcBorders>
          </w:tcPr>
          <w:p w14:paraId="3CA21CE5" w14:textId="77777777" w:rsidR="0018794C" w:rsidRPr="00AE2DEF" w:rsidRDefault="0018794C" w:rsidP="00AE2DEF">
            <w:pPr>
              <w:spacing w:line="276" w:lineRule="auto"/>
              <w:jc w:val="both"/>
            </w:pPr>
            <w:r w:rsidRPr="00AE2DEF">
              <w:t>Zootechnika</w:t>
            </w:r>
          </w:p>
        </w:tc>
      </w:tr>
      <w:tr w:rsidR="00AE2DEF" w:rsidRPr="00AE2DEF" w14:paraId="247983DD" w14:textId="77777777" w:rsidTr="008A24CA">
        <w:trPr>
          <w:trHeight w:val="110"/>
        </w:trPr>
        <w:tc>
          <w:tcPr>
            <w:tcW w:w="2141" w:type="dxa"/>
            <w:tcBorders>
              <w:top w:val="none" w:sz="6" w:space="0" w:color="auto"/>
              <w:left w:val="none" w:sz="6" w:space="0" w:color="auto"/>
              <w:bottom w:val="none" w:sz="6" w:space="0" w:color="auto"/>
              <w:right w:val="none" w:sz="6" w:space="0" w:color="auto"/>
            </w:tcBorders>
          </w:tcPr>
          <w:p w14:paraId="2B94A7EA" w14:textId="77777777" w:rsidR="0018794C" w:rsidRPr="00AE2DEF" w:rsidRDefault="0018794C" w:rsidP="00AE2DEF">
            <w:pPr>
              <w:spacing w:line="276" w:lineRule="auto"/>
              <w:jc w:val="both"/>
            </w:pPr>
            <w:r w:rsidRPr="00AE2DEF">
              <w:t>B4103</w:t>
            </w:r>
          </w:p>
        </w:tc>
        <w:tc>
          <w:tcPr>
            <w:tcW w:w="5824" w:type="dxa"/>
            <w:tcBorders>
              <w:top w:val="none" w:sz="6" w:space="0" w:color="auto"/>
              <w:left w:val="none" w:sz="6" w:space="0" w:color="auto"/>
              <w:bottom w:val="none" w:sz="6" w:space="0" w:color="auto"/>
              <w:right w:val="none" w:sz="6" w:space="0" w:color="auto"/>
            </w:tcBorders>
          </w:tcPr>
          <w:p w14:paraId="00FA7C27" w14:textId="77777777" w:rsidR="0018794C" w:rsidRPr="00AE2DEF" w:rsidRDefault="0018794C" w:rsidP="00AE2DEF">
            <w:pPr>
              <w:spacing w:line="276" w:lineRule="auto"/>
              <w:jc w:val="both"/>
            </w:pPr>
            <w:r w:rsidRPr="00AE2DEF">
              <w:t>Zootechnika</w:t>
            </w:r>
          </w:p>
        </w:tc>
      </w:tr>
    </w:tbl>
    <w:p w14:paraId="64C488C1" w14:textId="77777777" w:rsidR="0018794C" w:rsidRPr="00AE2DEF" w:rsidRDefault="0018794C" w:rsidP="00AE2DEF">
      <w:pPr>
        <w:spacing w:line="276" w:lineRule="auto"/>
        <w:jc w:val="both"/>
      </w:pPr>
    </w:p>
    <w:p w14:paraId="62BF46CA" w14:textId="77777777" w:rsidR="0018794C" w:rsidRPr="00AE2DEF" w:rsidRDefault="0018794C" w:rsidP="00AE2DEF">
      <w:pPr>
        <w:spacing w:line="276" w:lineRule="auto"/>
        <w:jc w:val="both"/>
        <w:rPr>
          <w:u w:val="single"/>
        </w:rPr>
      </w:pPr>
      <w:r w:rsidRPr="00AE2DEF">
        <w:rPr>
          <w:u w:val="single"/>
        </w:rPr>
        <w:t>Nově akreditované studijní programy/obory Mgr.:</w:t>
      </w:r>
    </w:p>
    <w:p w14:paraId="5F0BA07A" w14:textId="77777777" w:rsidR="0018794C" w:rsidRPr="00AE2DEF" w:rsidRDefault="0018794C" w:rsidP="00AE2DEF">
      <w:pPr>
        <w:spacing w:line="276" w:lineRule="auto"/>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85"/>
        <w:gridCol w:w="5088"/>
      </w:tblGrid>
      <w:tr w:rsidR="00AE2DEF" w:rsidRPr="00AE2DEF" w14:paraId="195309D4" w14:textId="77777777" w:rsidTr="008A24CA">
        <w:trPr>
          <w:trHeight w:val="111"/>
        </w:trPr>
        <w:tc>
          <w:tcPr>
            <w:tcW w:w="3585" w:type="dxa"/>
            <w:tcBorders>
              <w:top w:val="none" w:sz="6" w:space="0" w:color="auto"/>
              <w:bottom w:val="none" w:sz="6" w:space="0" w:color="auto"/>
              <w:right w:val="none" w:sz="6" w:space="0" w:color="auto"/>
            </w:tcBorders>
          </w:tcPr>
          <w:p w14:paraId="5C185424" w14:textId="77777777" w:rsidR="0018794C" w:rsidRPr="00AE2DEF" w:rsidRDefault="0018794C" w:rsidP="00AE2DEF">
            <w:pPr>
              <w:spacing w:line="276" w:lineRule="auto"/>
              <w:jc w:val="both"/>
            </w:pPr>
            <w:r w:rsidRPr="00AE2DEF">
              <w:t>N0811A370004</w:t>
            </w:r>
          </w:p>
        </w:tc>
        <w:tc>
          <w:tcPr>
            <w:tcW w:w="5088" w:type="dxa"/>
            <w:tcBorders>
              <w:top w:val="none" w:sz="6" w:space="0" w:color="auto"/>
              <w:left w:val="none" w:sz="6" w:space="0" w:color="auto"/>
              <w:bottom w:val="none" w:sz="6" w:space="0" w:color="auto"/>
            </w:tcBorders>
          </w:tcPr>
          <w:p w14:paraId="2C60D188" w14:textId="77777777" w:rsidR="0018794C" w:rsidRPr="00AE2DEF" w:rsidRDefault="0018794C" w:rsidP="00AE2DEF">
            <w:pPr>
              <w:spacing w:line="276" w:lineRule="auto"/>
              <w:jc w:val="both"/>
            </w:pPr>
            <w:proofErr w:type="spellStart"/>
            <w:r w:rsidRPr="00AE2DEF">
              <w:t>Agri</w:t>
            </w:r>
            <w:proofErr w:type="spellEnd"/>
            <w:r w:rsidRPr="00AE2DEF">
              <w:t xml:space="preserve">-food Systems and </w:t>
            </w:r>
            <w:proofErr w:type="spellStart"/>
            <w:r w:rsidRPr="00AE2DEF">
              <w:t>Rural</w:t>
            </w:r>
            <w:proofErr w:type="spellEnd"/>
            <w:r w:rsidRPr="00AE2DEF">
              <w:t xml:space="preserve"> Development</w:t>
            </w:r>
          </w:p>
        </w:tc>
      </w:tr>
      <w:tr w:rsidR="00AE2DEF" w:rsidRPr="00AE2DEF" w14:paraId="31240A82" w14:textId="77777777" w:rsidTr="008A24CA">
        <w:trPr>
          <w:trHeight w:val="110"/>
        </w:trPr>
        <w:tc>
          <w:tcPr>
            <w:tcW w:w="3585" w:type="dxa"/>
            <w:tcBorders>
              <w:top w:val="none" w:sz="6" w:space="0" w:color="auto"/>
              <w:bottom w:val="none" w:sz="6" w:space="0" w:color="auto"/>
              <w:right w:val="none" w:sz="6" w:space="0" w:color="auto"/>
            </w:tcBorders>
          </w:tcPr>
          <w:p w14:paraId="21ACBF11" w14:textId="77777777" w:rsidR="0018794C" w:rsidRPr="00AE2DEF" w:rsidRDefault="0018794C" w:rsidP="00AE2DEF">
            <w:pPr>
              <w:spacing w:line="276" w:lineRule="auto"/>
              <w:jc w:val="both"/>
            </w:pPr>
            <w:r w:rsidRPr="00AE2DEF">
              <w:t>N0831A370001</w:t>
            </w:r>
          </w:p>
        </w:tc>
        <w:tc>
          <w:tcPr>
            <w:tcW w:w="5088" w:type="dxa"/>
            <w:tcBorders>
              <w:top w:val="none" w:sz="6" w:space="0" w:color="auto"/>
              <w:left w:val="none" w:sz="6" w:space="0" w:color="auto"/>
              <w:bottom w:val="none" w:sz="6" w:space="0" w:color="auto"/>
            </w:tcBorders>
          </w:tcPr>
          <w:p w14:paraId="7B2AB9BA" w14:textId="77777777" w:rsidR="0018794C" w:rsidRPr="00AE2DEF" w:rsidRDefault="0018794C" w:rsidP="00AE2DEF">
            <w:pPr>
              <w:spacing w:line="276" w:lineRule="auto"/>
              <w:jc w:val="both"/>
            </w:pPr>
            <w:r w:rsidRPr="00AE2DEF">
              <w:t>Akvakultura a péče o vodní ekosystémy</w:t>
            </w:r>
          </w:p>
        </w:tc>
      </w:tr>
      <w:tr w:rsidR="00AE2DEF" w:rsidRPr="00AE2DEF" w14:paraId="7C043B77" w14:textId="77777777" w:rsidTr="008A24CA">
        <w:trPr>
          <w:trHeight w:val="110"/>
        </w:trPr>
        <w:tc>
          <w:tcPr>
            <w:tcW w:w="3585" w:type="dxa"/>
            <w:tcBorders>
              <w:top w:val="none" w:sz="6" w:space="0" w:color="auto"/>
              <w:bottom w:val="none" w:sz="6" w:space="0" w:color="auto"/>
              <w:right w:val="none" w:sz="6" w:space="0" w:color="auto"/>
            </w:tcBorders>
          </w:tcPr>
          <w:p w14:paraId="4EB3F378" w14:textId="77777777" w:rsidR="0018794C" w:rsidRPr="00AE2DEF" w:rsidRDefault="0018794C" w:rsidP="00AE2DEF">
            <w:pPr>
              <w:spacing w:line="276" w:lineRule="auto"/>
              <w:jc w:val="both"/>
            </w:pPr>
            <w:r w:rsidRPr="00AE2DEF">
              <w:t>N0841A340001</w:t>
            </w:r>
          </w:p>
        </w:tc>
        <w:tc>
          <w:tcPr>
            <w:tcW w:w="5088" w:type="dxa"/>
            <w:tcBorders>
              <w:top w:val="none" w:sz="6" w:space="0" w:color="auto"/>
              <w:left w:val="none" w:sz="6" w:space="0" w:color="auto"/>
              <w:bottom w:val="none" w:sz="6" w:space="0" w:color="auto"/>
            </w:tcBorders>
          </w:tcPr>
          <w:p w14:paraId="68901F0E" w14:textId="77777777" w:rsidR="0018794C" w:rsidRPr="00AE2DEF" w:rsidRDefault="0018794C" w:rsidP="00AE2DEF">
            <w:pPr>
              <w:spacing w:line="276" w:lineRule="auto"/>
              <w:jc w:val="both"/>
            </w:pPr>
            <w:r w:rsidRPr="00AE2DEF">
              <w:t>Bezpečnost a kvalita potravin</w:t>
            </w:r>
          </w:p>
        </w:tc>
      </w:tr>
      <w:tr w:rsidR="00AE2DEF" w:rsidRPr="00AE2DEF" w14:paraId="0EC9A03D" w14:textId="77777777" w:rsidTr="008A24CA">
        <w:trPr>
          <w:trHeight w:val="111"/>
        </w:trPr>
        <w:tc>
          <w:tcPr>
            <w:tcW w:w="3585" w:type="dxa"/>
            <w:tcBorders>
              <w:top w:val="none" w:sz="6" w:space="0" w:color="auto"/>
              <w:bottom w:val="none" w:sz="6" w:space="0" w:color="auto"/>
              <w:right w:val="none" w:sz="6" w:space="0" w:color="auto"/>
            </w:tcBorders>
          </w:tcPr>
          <w:p w14:paraId="496A4D33" w14:textId="77777777" w:rsidR="0018794C" w:rsidRPr="00AE2DEF" w:rsidRDefault="0018794C" w:rsidP="00AE2DEF">
            <w:pPr>
              <w:spacing w:line="276" w:lineRule="auto"/>
              <w:jc w:val="both"/>
            </w:pPr>
            <w:r w:rsidRPr="00AE2DEF">
              <w:t>N0888A370001</w:t>
            </w:r>
          </w:p>
        </w:tc>
        <w:tc>
          <w:tcPr>
            <w:tcW w:w="5088" w:type="dxa"/>
            <w:tcBorders>
              <w:top w:val="none" w:sz="6" w:space="0" w:color="auto"/>
              <w:left w:val="none" w:sz="6" w:space="0" w:color="auto"/>
              <w:bottom w:val="none" w:sz="6" w:space="0" w:color="auto"/>
            </w:tcBorders>
          </w:tcPr>
          <w:p w14:paraId="0E2078DE" w14:textId="77777777" w:rsidR="0018794C" w:rsidRPr="00AE2DEF" w:rsidRDefault="0018794C" w:rsidP="00AE2DEF">
            <w:pPr>
              <w:spacing w:line="276" w:lineRule="auto"/>
              <w:jc w:val="both"/>
            </w:pPr>
            <w:r w:rsidRPr="00AE2DEF">
              <w:t>Biotechnologie</w:t>
            </w:r>
          </w:p>
        </w:tc>
      </w:tr>
      <w:tr w:rsidR="00AE2DEF" w:rsidRPr="00AE2DEF" w14:paraId="282D67D2" w14:textId="77777777" w:rsidTr="008A24CA">
        <w:trPr>
          <w:trHeight w:val="111"/>
        </w:trPr>
        <w:tc>
          <w:tcPr>
            <w:tcW w:w="3585" w:type="dxa"/>
            <w:tcBorders>
              <w:top w:val="none" w:sz="6" w:space="0" w:color="auto"/>
              <w:bottom w:val="none" w:sz="6" w:space="0" w:color="auto"/>
              <w:right w:val="none" w:sz="6" w:space="0" w:color="auto"/>
            </w:tcBorders>
          </w:tcPr>
          <w:p w14:paraId="6814F17D" w14:textId="77777777" w:rsidR="0018794C" w:rsidRPr="00AE2DEF" w:rsidRDefault="0018794C" w:rsidP="00AE2DEF">
            <w:pPr>
              <w:spacing w:line="276" w:lineRule="auto"/>
              <w:jc w:val="both"/>
            </w:pPr>
            <w:r w:rsidRPr="00AE2DEF">
              <w:t>N0811A370028</w:t>
            </w:r>
          </w:p>
        </w:tc>
        <w:tc>
          <w:tcPr>
            <w:tcW w:w="5088" w:type="dxa"/>
            <w:tcBorders>
              <w:top w:val="none" w:sz="6" w:space="0" w:color="auto"/>
              <w:left w:val="none" w:sz="6" w:space="0" w:color="auto"/>
              <w:bottom w:val="none" w:sz="6" w:space="0" w:color="auto"/>
            </w:tcBorders>
          </w:tcPr>
          <w:p w14:paraId="0681447F" w14:textId="77777777" w:rsidR="0018794C" w:rsidRPr="00AE2DEF" w:rsidRDefault="0018794C" w:rsidP="00AE2DEF">
            <w:pPr>
              <w:spacing w:line="276" w:lineRule="auto"/>
              <w:jc w:val="both"/>
            </w:pPr>
            <w:proofErr w:type="spellStart"/>
            <w:r w:rsidRPr="00AE2DEF">
              <w:t>Danube</w:t>
            </w:r>
            <w:proofErr w:type="spellEnd"/>
            <w:r w:rsidRPr="00AE2DEF">
              <w:t xml:space="preserve"> </w:t>
            </w:r>
            <w:proofErr w:type="spellStart"/>
            <w:r w:rsidRPr="00AE2DEF">
              <w:t>AgriFood</w:t>
            </w:r>
            <w:proofErr w:type="spellEnd"/>
            <w:r w:rsidRPr="00AE2DEF">
              <w:t xml:space="preserve"> Master</w:t>
            </w:r>
          </w:p>
        </w:tc>
      </w:tr>
      <w:tr w:rsidR="00AE2DEF" w:rsidRPr="00AE2DEF" w14:paraId="21A97CA8" w14:textId="77777777" w:rsidTr="008A24CA">
        <w:trPr>
          <w:trHeight w:val="111"/>
        </w:trPr>
        <w:tc>
          <w:tcPr>
            <w:tcW w:w="3585" w:type="dxa"/>
            <w:tcBorders>
              <w:top w:val="none" w:sz="6" w:space="0" w:color="auto"/>
              <w:bottom w:val="none" w:sz="6" w:space="0" w:color="auto"/>
              <w:right w:val="none" w:sz="6" w:space="0" w:color="auto"/>
            </w:tcBorders>
          </w:tcPr>
          <w:p w14:paraId="70F4B927" w14:textId="77777777" w:rsidR="0018794C" w:rsidRPr="00AE2DEF" w:rsidRDefault="0018794C" w:rsidP="00AE2DEF">
            <w:pPr>
              <w:spacing w:line="276" w:lineRule="auto"/>
              <w:jc w:val="both"/>
            </w:pPr>
            <w:r w:rsidRPr="00AE2DEF">
              <w:t>NO811A370016</w:t>
            </w:r>
          </w:p>
        </w:tc>
        <w:tc>
          <w:tcPr>
            <w:tcW w:w="5088" w:type="dxa"/>
            <w:tcBorders>
              <w:top w:val="none" w:sz="6" w:space="0" w:color="auto"/>
              <w:left w:val="none" w:sz="6" w:space="0" w:color="auto"/>
              <w:bottom w:val="none" w:sz="6" w:space="0" w:color="auto"/>
            </w:tcBorders>
          </w:tcPr>
          <w:p w14:paraId="77701383" w14:textId="77777777" w:rsidR="0018794C" w:rsidRPr="00AE2DEF" w:rsidRDefault="0018794C" w:rsidP="00AE2DEF">
            <w:pPr>
              <w:spacing w:line="276" w:lineRule="auto"/>
              <w:jc w:val="both"/>
            </w:pPr>
            <w:r w:rsidRPr="00AE2DEF">
              <w:t xml:space="preserve">General </w:t>
            </w:r>
            <w:proofErr w:type="spellStart"/>
            <w:r w:rsidRPr="00AE2DEF">
              <w:t>Ariculture</w:t>
            </w:r>
            <w:proofErr w:type="spellEnd"/>
          </w:p>
        </w:tc>
      </w:tr>
      <w:tr w:rsidR="00AE2DEF" w:rsidRPr="00AE2DEF" w14:paraId="0CA8289C" w14:textId="77777777" w:rsidTr="008A24CA">
        <w:trPr>
          <w:trHeight w:val="111"/>
        </w:trPr>
        <w:tc>
          <w:tcPr>
            <w:tcW w:w="3585" w:type="dxa"/>
            <w:tcBorders>
              <w:top w:val="none" w:sz="6" w:space="0" w:color="auto"/>
              <w:bottom w:val="none" w:sz="6" w:space="0" w:color="auto"/>
              <w:right w:val="none" w:sz="6" w:space="0" w:color="auto"/>
            </w:tcBorders>
          </w:tcPr>
          <w:p w14:paraId="7E1FFA71" w14:textId="77777777" w:rsidR="0018794C" w:rsidRPr="00AE2DEF" w:rsidRDefault="0018794C" w:rsidP="00AE2DEF">
            <w:pPr>
              <w:spacing w:line="276" w:lineRule="auto"/>
              <w:jc w:val="both"/>
            </w:pPr>
            <w:r w:rsidRPr="00AE2DEF">
              <w:t>N0532A330026</w:t>
            </w:r>
          </w:p>
        </w:tc>
        <w:tc>
          <w:tcPr>
            <w:tcW w:w="5088" w:type="dxa"/>
            <w:tcBorders>
              <w:top w:val="none" w:sz="6" w:space="0" w:color="auto"/>
              <w:left w:val="none" w:sz="6" w:space="0" w:color="auto"/>
              <w:bottom w:val="none" w:sz="6" w:space="0" w:color="auto"/>
            </w:tcBorders>
          </w:tcPr>
          <w:p w14:paraId="2BD7B0D8" w14:textId="77777777" w:rsidR="0018794C" w:rsidRPr="00AE2DEF" w:rsidRDefault="0018794C" w:rsidP="00AE2DEF">
            <w:pPr>
              <w:spacing w:line="276" w:lineRule="auto"/>
              <w:jc w:val="both"/>
            </w:pPr>
            <w:r w:rsidRPr="00AE2DEF">
              <w:t>Hodnocení a ochrana půdy</w:t>
            </w:r>
          </w:p>
        </w:tc>
      </w:tr>
      <w:tr w:rsidR="00AE2DEF" w:rsidRPr="00AE2DEF" w14:paraId="6F41FDF4" w14:textId="77777777" w:rsidTr="008A24CA">
        <w:trPr>
          <w:trHeight w:val="111"/>
        </w:trPr>
        <w:tc>
          <w:tcPr>
            <w:tcW w:w="3585" w:type="dxa"/>
            <w:tcBorders>
              <w:top w:val="none" w:sz="6" w:space="0" w:color="auto"/>
              <w:bottom w:val="none" w:sz="6" w:space="0" w:color="auto"/>
              <w:right w:val="none" w:sz="6" w:space="0" w:color="auto"/>
            </w:tcBorders>
          </w:tcPr>
          <w:p w14:paraId="2A2AAFDB" w14:textId="77777777" w:rsidR="0018794C" w:rsidRPr="00AE2DEF" w:rsidRDefault="0018794C" w:rsidP="00AE2DEF">
            <w:pPr>
              <w:spacing w:line="276" w:lineRule="auto"/>
              <w:jc w:val="both"/>
            </w:pPr>
            <w:r w:rsidRPr="00AE2DEF">
              <w:t>N0811A370011</w:t>
            </w:r>
          </w:p>
        </w:tc>
        <w:tc>
          <w:tcPr>
            <w:tcW w:w="5088" w:type="dxa"/>
            <w:tcBorders>
              <w:top w:val="none" w:sz="6" w:space="0" w:color="auto"/>
              <w:left w:val="none" w:sz="6" w:space="0" w:color="auto"/>
              <w:bottom w:val="none" w:sz="6" w:space="0" w:color="auto"/>
            </w:tcBorders>
          </w:tcPr>
          <w:p w14:paraId="42A92D77" w14:textId="77777777" w:rsidR="0018794C" w:rsidRPr="00AE2DEF" w:rsidRDefault="0018794C" w:rsidP="00AE2DEF">
            <w:pPr>
              <w:spacing w:line="276" w:lineRule="auto"/>
              <w:jc w:val="both"/>
            </w:pPr>
            <w:r w:rsidRPr="00AE2DEF">
              <w:t>Chov hospodářských zvířat</w:t>
            </w:r>
          </w:p>
        </w:tc>
      </w:tr>
      <w:tr w:rsidR="00AE2DEF" w:rsidRPr="00AE2DEF" w14:paraId="5A600873" w14:textId="77777777" w:rsidTr="008A24CA">
        <w:trPr>
          <w:trHeight w:val="111"/>
        </w:trPr>
        <w:tc>
          <w:tcPr>
            <w:tcW w:w="3585" w:type="dxa"/>
            <w:tcBorders>
              <w:top w:val="none" w:sz="6" w:space="0" w:color="auto"/>
              <w:bottom w:val="none" w:sz="6" w:space="0" w:color="auto"/>
              <w:right w:val="none" w:sz="6" w:space="0" w:color="auto"/>
            </w:tcBorders>
          </w:tcPr>
          <w:p w14:paraId="51B85DAB" w14:textId="77777777" w:rsidR="0018794C" w:rsidRPr="00AE2DEF" w:rsidRDefault="0018794C" w:rsidP="00AE2DEF">
            <w:pPr>
              <w:spacing w:line="276" w:lineRule="auto"/>
              <w:jc w:val="both"/>
            </w:pPr>
            <w:r w:rsidRPr="00AE2DEF">
              <w:t>N0812A370004</w:t>
            </w:r>
          </w:p>
        </w:tc>
        <w:tc>
          <w:tcPr>
            <w:tcW w:w="5088" w:type="dxa"/>
            <w:tcBorders>
              <w:top w:val="none" w:sz="6" w:space="0" w:color="auto"/>
              <w:left w:val="none" w:sz="6" w:space="0" w:color="auto"/>
              <w:bottom w:val="none" w:sz="6" w:space="0" w:color="auto"/>
            </w:tcBorders>
          </w:tcPr>
          <w:p w14:paraId="28EE55D8" w14:textId="77777777" w:rsidR="0018794C" w:rsidRPr="00AE2DEF" w:rsidRDefault="0018794C" w:rsidP="00AE2DEF">
            <w:pPr>
              <w:spacing w:line="276" w:lineRule="auto"/>
              <w:jc w:val="both"/>
            </w:pPr>
            <w:r w:rsidRPr="00AE2DEF">
              <w:t xml:space="preserve">International Master </w:t>
            </w:r>
            <w:proofErr w:type="spellStart"/>
            <w:r w:rsidRPr="00AE2DEF">
              <w:t>of</w:t>
            </w:r>
            <w:proofErr w:type="spellEnd"/>
            <w:r w:rsidRPr="00AE2DEF">
              <w:t xml:space="preserve"> </w:t>
            </w:r>
            <w:proofErr w:type="spellStart"/>
            <w:r w:rsidRPr="00AE2DEF">
              <w:t>Horticulture</w:t>
            </w:r>
            <w:proofErr w:type="spellEnd"/>
            <w:r w:rsidRPr="00AE2DEF">
              <w:t xml:space="preserve"> Science</w:t>
            </w:r>
          </w:p>
        </w:tc>
      </w:tr>
      <w:tr w:rsidR="00AE2DEF" w:rsidRPr="00AE2DEF" w14:paraId="57DDF485" w14:textId="77777777" w:rsidTr="008A24CA">
        <w:trPr>
          <w:trHeight w:val="111"/>
        </w:trPr>
        <w:tc>
          <w:tcPr>
            <w:tcW w:w="3585" w:type="dxa"/>
            <w:tcBorders>
              <w:top w:val="none" w:sz="6" w:space="0" w:color="auto"/>
              <w:bottom w:val="none" w:sz="6" w:space="0" w:color="auto"/>
              <w:right w:val="none" w:sz="6" w:space="0" w:color="auto"/>
            </w:tcBorders>
          </w:tcPr>
          <w:p w14:paraId="3130FA78" w14:textId="77777777" w:rsidR="0018794C" w:rsidRPr="00AE2DEF" w:rsidRDefault="0018794C" w:rsidP="00AE2DEF">
            <w:pPr>
              <w:spacing w:line="276" w:lineRule="auto"/>
              <w:jc w:val="both"/>
            </w:pPr>
            <w:r w:rsidRPr="00AE2DEF">
              <w:t>N0731A010008</w:t>
            </w:r>
          </w:p>
        </w:tc>
        <w:tc>
          <w:tcPr>
            <w:tcW w:w="5088" w:type="dxa"/>
            <w:tcBorders>
              <w:top w:val="none" w:sz="6" w:space="0" w:color="auto"/>
              <w:left w:val="none" w:sz="6" w:space="0" w:color="auto"/>
              <w:bottom w:val="none" w:sz="6" w:space="0" w:color="auto"/>
            </w:tcBorders>
          </w:tcPr>
          <w:p w14:paraId="3F05AD81" w14:textId="77777777" w:rsidR="0018794C" w:rsidRPr="00AE2DEF" w:rsidRDefault="0018794C" w:rsidP="00AE2DEF">
            <w:pPr>
              <w:spacing w:line="276" w:lineRule="auto"/>
              <w:jc w:val="both"/>
            </w:pPr>
            <w:r w:rsidRPr="00AE2DEF">
              <w:t>Krajinářská architektura</w:t>
            </w:r>
          </w:p>
        </w:tc>
      </w:tr>
      <w:tr w:rsidR="00AE2DEF" w:rsidRPr="00AE2DEF" w14:paraId="0093CE49" w14:textId="77777777" w:rsidTr="008A24CA">
        <w:trPr>
          <w:trHeight w:val="110"/>
        </w:trPr>
        <w:tc>
          <w:tcPr>
            <w:tcW w:w="3585" w:type="dxa"/>
            <w:tcBorders>
              <w:top w:val="none" w:sz="6" w:space="0" w:color="auto"/>
              <w:bottom w:val="none" w:sz="6" w:space="0" w:color="auto"/>
              <w:right w:val="none" w:sz="6" w:space="0" w:color="auto"/>
            </w:tcBorders>
          </w:tcPr>
          <w:p w14:paraId="78FA772B" w14:textId="77777777" w:rsidR="0018794C" w:rsidRPr="00AE2DEF" w:rsidRDefault="0018794C" w:rsidP="00AE2DEF">
            <w:pPr>
              <w:spacing w:line="276" w:lineRule="auto"/>
              <w:jc w:val="both"/>
            </w:pPr>
            <w:r w:rsidRPr="00AE2DEF">
              <w:lastRenderedPageBreak/>
              <w:t>N0721A210006</w:t>
            </w:r>
          </w:p>
        </w:tc>
        <w:tc>
          <w:tcPr>
            <w:tcW w:w="5088" w:type="dxa"/>
            <w:tcBorders>
              <w:top w:val="none" w:sz="6" w:space="0" w:color="auto"/>
              <w:left w:val="none" w:sz="6" w:space="0" w:color="auto"/>
              <w:bottom w:val="none" w:sz="6" w:space="0" w:color="auto"/>
            </w:tcBorders>
          </w:tcPr>
          <w:p w14:paraId="3BBA9931" w14:textId="77777777" w:rsidR="0018794C" w:rsidRPr="00AE2DEF" w:rsidRDefault="0018794C" w:rsidP="00AE2DEF">
            <w:pPr>
              <w:spacing w:line="276" w:lineRule="auto"/>
              <w:jc w:val="both"/>
            </w:pPr>
            <w:r w:rsidRPr="00AE2DEF">
              <w:t>Kvalita potravin a zpracování zemědělských produktů</w:t>
            </w:r>
          </w:p>
        </w:tc>
      </w:tr>
      <w:tr w:rsidR="00AE2DEF" w:rsidRPr="00AE2DEF" w14:paraId="05D43CF4" w14:textId="77777777" w:rsidTr="008A24CA">
        <w:trPr>
          <w:trHeight w:val="111"/>
        </w:trPr>
        <w:tc>
          <w:tcPr>
            <w:tcW w:w="3585" w:type="dxa"/>
            <w:tcBorders>
              <w:top w:val="none" w:sz="6" w:space="0" w:color="auto"/>
              <w:bottom w:val="none" w:sz="6" w:space="0" w:color="auto"/>
              <w:right w:val="none" w:sz="6" w:space="0" w:color="auto"/>
            </w:tcBorders>
          </w:tcPr>
          <w:p w14:paraId="415D860F" w14:textId="77777777" w:rsidR="0018794C" w:rsidRPr="00AE2DEF" w:rsidRDefault="0018794C" w:rsidP="00AE2DEF">
            <w:pPr>
              <w:spacing w:line="276" w:lineRule="auto"/>
              <w:jc w:val="both"/>
            </w:pPr>
            <w:r w:rsidRPr="00AE2DEF">
              <w:t>N0812A370005</w:t>
            </w:r>
          </w:p>
        </w:tc>
        <w:tc>
          <w:tcPr>
            <w:tcW w:w="5088" w:type="dxa"/>
            <w:tcBorders>
              <w:top w:val="none" w:sz="6" w:space="0" w:color="auto"/>
              <w:left w:val="none" w:sz="6" w:space="0" w:color="auto"/>
              <w:bottom w:val="none" w:sz="6" w:space="0" w:color="auto"/>
            </w:tcBorders>
          </w:tcPr>
          <w:p w14:paraId="3BECC87D" w14:textId="77777777" w:rsidR="0018794C" w:rsidRPr="00AE2DEF" w:rsidRDefault="0018794C" w:rsidP="00AE2DEF">
            <w:pPr>
              <w:spacing w:line="276" w:lineRule="auto"/>
              <w:jc w:val="both"/>
            </w:pPr>
            <w:r w:rsidRPr="00AE2DEF">
              <w:t>Management zakládání a péče o zeleň</w:t>
            </w:r>
          </w:p>
        </w:tc>
      </w:tr>
      <w:tr w:rsidR="00AE2DEF" w:rsidRPr="00AE2DEF" w14:paraId="31BB2D0A" w14:textId="77777777" w:rsidTr="008A24CA">
        <w:trPr>
          <w:trHeight w:val="111"/>
        </w:trPr>
        <w:tc>
          <w:tcPr>
            <w:tcW w:w="3585" w:type="dxa"/>
            <w:tcBorders>
              <w:top w:val="none" w:sz="6" w:space="0" w:color="auto"/>
              <w:bottom w:val="none" w:sz="6" w:space="0" w:color="auto"/>
              <w:right w:val="none" w:sz="6" w:space="0" w:color="auto"/>
            </w:tcBorders>
          </w:tcPr>
          <w:p w14:paraId="3A331271" w14:textId="77777777" w:rsidR="0018794C" w:rsidRPr="00AE2DEF" w:rsidRDefault="0018794C" w:rsidP="00AE2DEF">
            <w:pPr>
              <w:spacing w:line="276" w:lineRule="auto"/>
              <w:jc w:val="both"/>
            </w:pPr>
            <w:r w:rsidRPr="00AE2DEF">
              <w:t>N0888A370004</w:t>
            </w:r>
          </w:p>
        </w:tc>
        <w:tc>
          <w:tcPr>
            <w:tcW w:w="5088" w:type="dxa"/>
            <w:tcBorders>
              <w:top w:val="none" w:sz="6" w:space="0" w:color="auto"/>
              <w:left w:val="none" w:sz="6" w:space="0" w:color="auto"/>
              <w:bottom w:val="none" w:sz="6" w:space="0" w:color="auto"/>
            </w:tcBorders>
          </w:tcPr>
          <w:p w14:paraId="54573C8F" w14:textId="77777777" w:rsidR="0018794C" w:rsidRPr="00AE2DEF" w:rsidRDefault="0018794C" w:rsidP="00AE2DEF">
            <w:pPr>
              <w:spacing w:line="276" w:lineRule="auto"/>
              <w:jc w:val="both"/>
            </w:pPr>
            <w:r w:rsidRPr="00AE2DEF">
              <w:t>Management zdraví a welfare zvířat</w:t>
            </w:r>
          </w:p>
        </w:tc>
      </w:tr>
      <w:tr w:rsidR="00AE2DEF" w:rsidRPr="00AE2DEF" w14:paraId="153E0308" w14:textId="77777777" w:rsidTr="008A24CA">
        <w:trPr>
          <w:trHeight w:val="111"/>
        </w:trPr>
        <w:tc>
          <w:tcPr>
            <w:tcW w:w="3585" w:type="dxa"/>
            <w:tcBorders>
              <w:top w:val="none" w:sz="6" w:space="0" w:color="auto"/>
              <w:bottom w:val="none" w:sz="6" w:space="0" w:color="auto"/>
              <w:right w:val="none" w:sz="6" w:space="0" w:color="auto"/>
            </w:tcBorders>
          </w:tcPr>
          <w:p w14:paraId="74BBB278" w14:textId="77777777" w:rsidR="0018794C" w:rsidRPr="00AE2DEF" w:rsidRDefault="0018794C" w:rsidP="00AE2DEF">
            <w:pPr>
              <w:spacing w:line="276" w:lineRule="auto"/>
              <w:jc w:val="both"/>
            </w:pPr>
            <w:r w:rsidRPr="00AE2DEF">
              <w:t>N0712A330002</w:t>
            </w:r>
          </w:p>
        </w:tc>
        <w:tc>
          <w:tcPr>
            <w:tcW w:w="5088" w:type="dxa"/>
            <w:tcBorders>
              <w:top w:val="none" w:sz="6" w:space="0" w:color="auto"/>
              <w:left w:val="none" w:sz="6" w:space="0" w:color="auto"/>
              <w:bottom w:val="none" w:sz="6" w:space="0" w:color="auto"/>
            </w:tcBorders>
          </w:tcPr>
          <w:p w14:paraId="5FBA9DA1" w14:textId="77777777" w:rsidR="0018794C" w:rsidRPr="00AE2DEF" w:rsidRDefault="0018794C" w:rsidP="00AE2DEF">
            <w:pPr>
              <w:spacing w:line="276" w:lineRule="auto"/>
              <w:jc w:val="both"/>
            </w:pPr>
            <w:r w:rsidRPr="00AE2DEF">
              <w:t xml:space="preserve">Natural </w:t>
            </w:r>
            <w:proofErr w:type="spellStart"/>
            <w:r w:rsidRPr="00AE2DEF">
              <w:t>Resources</w:t>
            </w:r>
            <w:proofErr w:type="spellEnd"/>
            <w:r w:rsidRPr="00AE2DEF">
              <w:t xml:space="preserve"> and Environment</w:t>
            </w:r>
          </w:p>
        </w:tc>
      </w:tr>
      <w:tr w:rsidR="00AE2DEF" w:rsidRPr="00AE2DEF" w14:paraId="5407AB6E" w14:textId="77777777" w:rsidTr="008A24CA">
        <w:trPr>
          <w:trHeight w:val="255"/>
        </w:trPr>
        <w:tc>
          <w:tcPr>
            <w:tcW w:w="3585" w:type="dxa"/>
            <w:tcBorders>
              <w:top w:val="none" w:sz="6" w:space="0" w:color="auto"/>
              <w:bottom w:val="none" w:sz="6" w:space="0" w:color="auto"/>
              <w:right w:val="none" w:sz="6" w:space="0" w:color="auto"/>
            </w:tcBorders>
          </w:tcPr>
          <w:p w14:paraId="0706FFB5" w14:textId="77777777" w:rsidR="0018794C" w:rsidRPr="00AE2DEF" w:rsidRDefault="0018794C" w:rsidP="00AE2DEF">
            <w:pPr>
              <w:spacing w:line="276" w:lineRule="auto"/>
              <w:jc w:val="both"/>
            </w:pPr>
            <w:r w:rsidRPr="00AE2DEF">
              <w:t>N0712A370001</w:t>
            </w:r>
          </w:p>
        </w:tc>
        <w:tc>
          <w:tcPr>
            <w:tcW w:w="5088" w:type="dxa"/>
            <w:tcBorders>
              <w:top w:val="none" w:sz="6" w:space="0" w:color="auto"/>
              <w:left w:val="none" w:sz="6" w:space="0" w:color="auto"/>
              <w:bottom w:val="none" w:sz="6" w:space="0" w:color="auto"/>
            </w:tcBorders>
          </w:tcPr>
          <w:p w14:paraId="328C8644" w14:textId="77777777" w:rsidR="0018794C" w:rsidRPr="00AE2DEF" w:rsidRDefault="0018794C" w:rsidP="00AE2DEF">
            <w:pPr>
              <w:spacing w:line="276" w:lineRule="auto"/>
              <w:jc w:val="both"/>
            </w:pPr>
            <w:r w:rsidRPr="00AE2DEF">
              <w:t xml:space="preserve">Natural </w:t>
            </w:r>
            <w:proofErr w:type="spellStart"/>
            <w:r w:rsidRPr="00AE2DEF">
              <w:t>Resources</w:t>
            </w:r>
            <w:proofErr w:type="spellEnd"/>
            <w:r w:rsidRPr="00AE2DEF">
              <w:t xml:space="preserve"> Management and </w:t>
            </w:r>
            <w:proofErr w:type="spellStart"/>
            <w:r w:rsidRPr="00AE2DEF">
              <w:t>Ecological</w:t>
            </w:r>
            <w:proofErr w:type="spellEnd"/>
            <w:r w:rsidRPr="00AE2DEF">
              <w:t xml:space="preserve"> </w:t>
            </w:r>
            <w:proofErr w:type="spellStart"/>
            <w:r w:rsidRPr="00AE2DEF">
              <w:t>Engineering</w:t>
            </w:r>
            <w:proofErr w:type="spellEnd"/>
          </w:p>
        </w:tc>
      </w:tr>
      <w:tr w:rsidR="00AE2DEF" w:rsidRPr="00AE2DEF" w14:paraId="5FE69AD4" w14:textId="77777777" w:rsidTr="008A24CA">
        <w:trPr>
          <w:trHeight w:val="111"/>
        </w:trPr>
        <w:tc>
          <w:tcPr>
            <w:tcW w:w="3585" w:type="dxa"/>
            <w:tcBorders>
              <w:top w:val="none" w:sz="6" w:space="0" w:color="auto"/>
              <w:bottom w:val="none" w:sz="6" w:space="0" w:color="auto"/>
              <w:right w:val="none" w:sz="6" w:space="0" w:color="auto"/>
            </w:tcBorders>
          </w:tcPr>
          <w:p w14:paraId="454874CD" w14:textId="77777777" w:rsidR="0018794C" w:rsidRPr="00AE2DEF" w:rsidRDefault="0018794C" w:rsidP="00AE2DEF">
            <w:pPr>
              <w:spacing w:line="276" w:lineRule="auto"/>
              <w:jc w:val="both"/>
            </w:pPr>
            <w:r w:rsidRPr="00AE2DEF">
              <w:t>N0413A370001</w:t>
            </w:r>
          </w:p>
        </w:tc>
        <w:tc>
          <w:tcPr>
            <w:tcW w:w="5088" w:type="dxa"/>
            <w:tcBorders>
              <w:top w:val="none" w:sz="6" w:space="0" w:color="auto"/>
              <w:left w:val="none" w:sz="6" w:space="0" w:color="auto"/>
              <w:bottom w:val="none" w:sz="6" w:space="0" w:color="auto"/>
            </w:tcBorders>
          </w:tcPr>
          <w:p w14:paraId="07B5AE26" w14:textId="77777777" w:rsidR="0018794C" w:rsidRPr="00AE2DEF" w:rsidRDefault="0018794C" w:rsidP="00AE2DEF">
            <w:pPr>
              <w:spacing w:line="276" w:lineRule="auto"/>
              <w:jc w:val="both"/>
            </w:pPr>
            <w:r w:rsidRPr="00AE2DEF">
              <w:t>Obchod a podnikání s technikou</w:t>
            </w:r>
          </w:p>
        </w:tc>
      </w:tr>
      <w:tr w:rsidR="00AE2DEF" w:rsidRPr="00AE2DEF" w14:paraId="278CA2CB" w14:textId="77777777" w:rsidTr="008A24CA">
        <w:trPr>
          <w:trHeight w:val="111"/>
        </w:trPr>
        <w:tc>
          <w:tcPr>
            <w:tcW w:w="3585" w:type="dxa"/>
            <w:tcBorders>
              <w:top w:val="none" w:sz="6" w:space="0" w:color="auto"/>
              <w:bottom w:val="none" w:sz="6" w:space="0" w:color="auto"/>
              <w:right w:val="none" w:sz="6" w:space="0" w:color="auto"/>
            </w:tcBorders>
          </w:tcPr>
          <w:p w14:paraId="2CCEAB9B" w14:textId="77777777" w:rsidR="0018794C" w:rsidRPr="00AE2DEF" w:rsidRDefault="0018794C" w:rsidP="00AE2DEF">
            <w:pPr>
              <w:spacing w:line="276" w:lineRule="auto"/>
              <w:jc w:val="both"/>
            </w:pPr>
            <w:r w:rsidRPr="00AE2DEF">
              <w:t>N0712A330001</w:t>
            </w:r>
          </w:p>
        </w:tc>
        <w:tc>
          <w:tcPr>
            <w:tcW w:w="5088" w:type="dxa"/>
            <w:tcBorders>
              <w:top w:val="none" w:sz="6" w:space="0" w:color="auto"/>
              <w:left w:val="none" w:sz="6" w:space="0" w:color="auto"/>
              <w:bottom w:val="none" w:sz="6" w:space="0" w:color="auto"/>
            </w:tcBorders>
          </w:tcPr>
          <w:p w14:paraId="0F9A2510" w14:textId="77777777" w:rsidR="0018794C" w:rsidRPr="00AE2DEF" w:rsidRDefault="0018794C" w:rsidP="00AE2DEF">
            <w:pPr>
              <w:spacing w:line="276" w:lineRule="auto"/>
              <w:jc w:val="both"/>
            </w:pPr>
            <w:r w:rsidRPr="00AE2DEF">
              <w:t>Ochrana a využívání přírodních zdrojů</w:t>
            </w:r>
          </w:p>
        </w:tc>
      </w:tr>
      <w:tr w:rsidR="00AE2DEF" w:rsidRPr="00AE2DEF" w14:paraId="116E315A" w14:textId="77777777" w:rsidTr="008A24CA">
        <w:trPr>
          <w:trHeight w:val="110"/>
        </w:trPr>
        <w:tc>
          <w:tcPr>
            <w:tcW w:w="3585" w:type="dxa"/>
            <w:tcBorders>
              <w:top w:val="none" w:sz="6" w:space="0" w:color="auto"/>
              <w:bottom w:val="none" w:sz="6" w:space="0" w:color="auto"/>
              <w:right w:val="none" w:sz="6" w:space="0" w:color="auto"/>
            </w:tcBorders>
          </w:tcPr>
          <w:p w14:paraId="594E0044" w14:textId="77777777" w:rsidR="0018794C" w:rsidRPr="00AE2DEF" w:rsidRDefault="0018794C" w:rsidP="00AE2DEF">
            <w:pPr>
              <w:spacing w:line="276" w:lineRule="auto"/>
              <w:jc w:val="both"/>
            </w:pPr>
            <w:r w:rsidRPr="00AE2DEF">
              <w:t xml:space="preserve">N0841A340003 </w:t>
            </w:r>
          </w:p>
        </w:tc>
        <w:tc>
          <w:tcPr>
            <w:tcW w:w="5088" w:type="dxa"/>
            <w:tcBorders>
              <w:top w:val="none" w:sz="6" w:space="0" w:color="auto"/>
              <w:left w:val="none" w:sz="6" w:space="0" w:color="auto"/>
              <w:bottom w:val="none" w:sz="6" w:space="0" w:color="auto"/>
            </w:tcBorders>
          </w:tcPr>
          <w:p w14:paraId="206D0539" w14:textId="77777777" w:rsidR="0018794C" w:rsidRPr="00AE2DEF" w:rsidRDefault="0018794C" w:rsidP="00AE2DEF">
            <w:pPr>
              <w:spacing w:line="276" w:lineRule="auto"/>
              <w:jc w:val="both"/>
            </w:pPr>
            <w:r w:rsidRPr="00AE2DEF">
              <w:t xml:space="preserve">Ochrana zvířat a </w:t>
            </w:r>
            <w:proofErr w:type="spellStart"/>
            <w:r w:rsidRPr="00AE2DEF">
              <w:t>welfer</w:t>
            </w:r>
            <w:proofErr w:type="spellEnd"/>
          </w:p>
        </w:tc>
      </w:tr>
      <w:tr w:rsidR="00AE2DEF" w:rsidRPr="00AE2DEF" w14:paraId="40DC1BFB" w14:textId="77777777" w:rsidTr="008A24CA">
        <w:trPr>
          <w:trHeight w:val="110"/>
        </w:trPr>
        <w:tc>
          <w:tcPr>
            <w:tcW w:w="3585" w:type="dxa"/>
            <w:tcBorders>
              <w:top w:val="none" w:sz="6" w:space="0" w:color="auto"/>
              <w:bottom w:val="none" w:sz="6" w:space="0" w:color="auto"/>
              <w:right w:val="none" w:sz="6" w:space="0" w:color="auto"/>
            </w:tcBorders>
          </w:tcPr>
          <w:p w14:paraId="4B6814C6" w14:textId="77777777" w:rsidR="0018794C" w:rsidRPr="00AE2DEF" w:rsidRDefault="0018794C" w:rsidP="00AE2DEF">
            <w:pPr>
              <w:spacing w:line="276" w:lineRule="auto"/>
              <w:jc w:val="both"/>
            </w:pPr>
            <w:r w:rsidRPr="00AE2DEF">
              <w:t>N0811A370012</w:t>
            </w:r>
          </w:p>
        </w:tc>
        <w:tc>
          <w:tcPr>
            <w:tcW w:w="5088" w:type="dxa"/>
            <w:tcBorders>
              <w:top w:val="none" w:sz="6" w:space="0" w:color="auto"/>
              <w:left w:val="none" w:sz="6" w:space="0" w:color="auto"/>
              <w:bottom w:val="none" w:sz="6" w:space="0" w:color="auto"/>
            </w:tcBorders>
          </w:tcPr>
          <w:p w14:paraId="72F1C9EA" w14:textId="77777777" w:rsidR="0018794C" w:rsidRPr="00AE2DEF" w:rsidRDefault="0018794C" w:rsidP="00AE2DEF">
            <w:pPr>
              <w:spacing w:line="276" w:lineRule="auto"/>
              <w:jc w:val="both"/>
            </w:pPr>
            <w:r w:rsidRPr="00AE2DEF">
              <w:t>Pěstování rostlin</w:t>
            </w:r>
          </w:p>
        </w:tc>
      </w:tr>
      <w:tr w:rsidR="00AE2DEF" w:rsidRPr="00AE2DEF" w14:paraId="6049FA44" w14:textId="77777777" w:rsidTr="008A24CA">
        <w:trPr>
          <w:trHeight w:val="111"/>
        </w:trPr>
        <w:tc>
          <w:tcPr>
            <w:tcW w:w="3585" w:type="dxa"/>
            <w:tcBorders>
              <w:top w:val="none" w:sz="6" w:space="0" w:color="auto"/>
              <w:bottom w:val="none" w:sz="6" w:space="0" w:color="auto"/>
              <w:right w:val="none" w:sz="6" w:space="0" w:color="auto"/>
            </w:tcBorders>
          </w:tcPr>
          <w:p w14:paraId="572A3D54" w14:textId="77777777" w:rsidR="0018794C" w:rsidRPr="00AE2DEF" w:rsidRDefault="0018794C" w:rsidP="00AE2DEF">
            <w:pPr>
              <w:spacing w:line="276" w:lineRule="auto"/>
              <w:jc w:val="both"/>
            </w:pPr>
            <w:r w:rsidRPr="00AE2DEF">
              <w:t>N0811P370001</w:t>
            </w:r>
          </w:p>
        </w:tc>
        <w:tc>
          <w:tcPr>
            <w:tcW w:w="5088" w:type="dxa"/>
            <w:tcBorders>
              <w:top w:val="none" w:sz="6" w:space="0" w:color="auto"/>
              <w:left w:val="none" w:sz="6" w:space="0" w:color="auto"/>
              <w:bottom w:val="none" w:sz="6" w:space="0" w:color="auto"/>
            </w:tcBorders>
          </w:tcPr>
          <w:p w14:paraId="0A7FB4DB" w14:textId="77777777" w:rsidR="0018794C" w:rsidRPr="00AE2DEF" w:rsidRDefault="0018794C" w:rsidP="00AE2DEF">
            <w:pPr>
              <w:spacing w:line="276" w:lineRule="auto"/>
              <w:jc w:val="both"/>
            </w:pPr>
            <w:r w:rsidRPr="00AE2DEF">
              <w:t>Profesní zemědělství</w:t>
            </w:r>
          </w:p>
        </w:tc>
      </w:tr>
      <w:tr w:rsidR="00AE2DEF" w:rsidRPr="00AE2DEF" w14:paraId="6AA8DF69" w14:textId="77777777" w:rsidTr="008A24CA">
        <w:trPr>
          <w:trHeight w:val="111"/>
        </w:trPr>
        <w:tc>
          <w:tcPr>
            <w:tcW w:w="3585" w:type="dxa"/>
            <w:tcBorders>
              <w:top w:val="none" w:sz="6" w:space="0" w:color="auto"/>
              <w:bottom w:val="none" w:sz="6" w:space="0" w:color="auto"/>
              <w:right w:val="none" w:sz="6" w:space="0" w:color="auto"/>
            </w:tcBorders>
          </w:tcPr>
          <w:p w14:paraId="1112F233" w14:textId="77777777" w:rsidR="0018794C" w:rsidRPr="00AE2DEF" w:rsidRDefault="0018794C" w:rsidP="00AE2DEF">
            <w:pPr>
              <w:spacing w:line="276" w:lineRule="auto"/>
              <w:jc w:val="both"/>
            </w:pPr>
            <w:r w:rsidRPr="00AE2DEF">
              <w:t>N0812A370002</w:t>
            </w:r>
          </w:p>
        </w:tc>
        <w:tc>
          <w:tcPr>
            <w:tcW w:w="5088" w:type="dxa"/>
            <w:tcBorders>
              <w:top w:val="none" w:sz="6" w:space="0" w:color="auto"/>
              <w:left w:val="none" w:sz="6" w:space="0" w:color="auto"/>
              <w:bottom w:val="none" w:sz="6" w:space="0" w:color="auto"/>
            </w:tcBorders>
          </w:tcPr>
          <w:p w14:paraId="1EE24CCC" w14:textId="77777777" w:rsidR="0018794C" w:rsidRPr="00AE2DEF" w:rsidRDefault="0018794C" w:rsidP="00AE2DEF">
            <w:pPr>
              <w:spacing w:line="276" w:lineRule="auto"/>
              <w:jc w:val="both"/>
            </w:pPr>
            <w:r w:rsidRPr="00AE2DEF">
              <w:t>Realizace a správa zeleně</w:t>
            </w:r>
          </w:p>
        </w:tc>
      </w:tr>
      <w:tr w:rsidR="00AE2DEF" w:rsidRPr="00AE2DEF" w14:paraId="72B3BDA6" w14:textId="77777777" w:rsidTr="008A24CA">
        <w:trPr>
          <w:trHeight w:val="111"/>
        </w:trPr>
        <w:tc>
          <w:tcPr>
            <w:tcW w:w="3585" w:type="dxa"/>
            <w:tcBorders>
              <w:top w:val="none" w:sz="6" w:space="0" w:color="auto"/>
              <w:bottom w:val="none" w:sz="6" w:space="0" w:color="auto"/>
              <w:right w:val="none" w:sz="6" w:space="0" w:color="auto"/>
            </w:tcBorders>
          </w:tcPr>
          <w:p w14:paraId="6B8FACEA" w14:textId="77777777" w:rsidR="0018794C" w:rsidRPr="00AE2DEF" w:rsidRDefault="0018794C" w:rsidP="00AE2DEF">
            <w:pPr>
              <w:spacing w:line="276" w:lineRule="auto"/>
              <w:jc w:val="both"/>
            </w:pPr>
            <w:r w:rsidRPr="00AE2DEF">
              <w:t>N0811A370013</w:t>
            </w:r>
          </w:p>
        </w:tc>
        <w:tc>
          <w:tcPr>
            <w:tcW w:w="5088" w:type="dxa"/>
            <w:tcBorders>
              <w:top w:val="none" w:sz="6" w:space="0" w:color="auto"/>
              <w:left w:val="none" w:sz="6" w:space="0" w:color="auto"/>
              <w:bottom w:val="none" w:sz="6" w:space="0" w:color="auto"/>
            </w:tcBorders>
          </w:tcPr>
          <w:p w14:paraId="01E96AD2" w14:textId="77777777" w:rsidR="0018794C" w:rsidRPr="00AE2DEF" w:rsidRDefault="0018794C" w:rsidP="00AE2DEF">
            <w:pPr>
              <w:spacing w:line="276" w:lineRule="auto"/>
              <w:jc w:val="both"/>
            </w:pPr>
            <w:r w:rsidRPr="00AE2DEF">
              <w:t>Rostlinolékařství</w:t>
            </w:r>
          </w:p>
        </w:tc>
      </w:tr>
      <w:tr w:rsidR="00AE2DEF" w:rsidRPr="00AE2DEF" w14:paraId="1AA483A9" w14:textId="77777777" w:rsidTr="008A24CA">
        <w:trPr>
          <w:trHeight w:val="111"/>
        </w:trPr>
        <w:tc>
          <w:tcPr>
            <w:tcW w:w="3585" w:type="dxa"/>
            <w:tcBorders>
              <w:top w:val="none" w:sz="6" w:space="0" w:color="auto"/>
              <w:bottom w:val="none" w:sz="6" w:space="0" w:color="auto"/>
              <w:right w:val="none" w:sz="6" w:space="0" w:color="auto"/>
            </w:tcBorders>
          </w:tcPr>
          <w:p w14:paraId="747F6E75" w14:textId="7B8A6F57" w:rsidR="00B45D6A" w:rsidRPr="00AE2DEF" w:rsidRDefault="0018794C" w:rsidP="00AE2DEF">
            <w:pPr>
              <w:spacing w:line="276" w:lineRule="auto"/>
              <w:jc w:val="both"/>
            </w:pPr>
            <w:r w:rsidRPr="00AE2DEF">
              <w:t>N0811A370002</w:t>
            </w:r>
          </w:p>
        </w:tc>
        <w:tc>
          <w:tcPr>
            <w:tcW w:w="5088" w:type="dxa"/>
            <w:tcBorders>
              <w:top w:val="none" w:sz="6" w:space="0" w:color="auto"/>
              <w:left w:val="none" w:sz="6" w:space="0" w:color="auto"/>
              <w:bottom w:val="none" w:sz="6" w:space="0" w:color="auto"/>
            </w:tcBorders>
          </w:tcPr>
          <w:p w14:paraId="57BD77A9" w14:textId="08DE589E" w:rsidR="00B45D6A" w:rsidRPr="00AE2DEF" w:rsidRDefault="0018794C" w:rsidP="00AE2DEF">
            <w:pPr>
              <w:spacing w:line="276" w:lineRule="auto"/>
              <w:jc w:val="both"/>
            </w:pPr>
            <w:proofErr w:type="spellStart"/>
            <w:r w:rsidRPr="00AE2DEF">
              <w:t>Sustainable</w:t>
            </w:r>
            <w:proofErr w:type="spellEnd"/>
            <w:r w:rsidRPr="00AE2DEF">
              <w:t xml:space="preserve"> </w:t>
            </w:r>
            <w:proofErr w:type="spellStart"/>
            <w:r w:rsidRPr="00AE2DEF">
              <w:t>Agriculture</w:t>
            </w:r>
            <w:proofErr w:type="spellEnd"/>
            <w:r w:rsidRPr="00AE2DEF">
              <w:t xml:space="preserve"> and Food </w:t>
            </w:r>
            <w:proofErr w:type="spellStart"/>
            <w:r w:rsidRPr="00AE2DEF">
              <w:t>Security</w:t>
            </w:r>
            <w:proofErr w:type="spellEnd"/>
          </w:p>
        </w:tc>
      </w:tr>
      <w:tr w:rsidR="00B45D6A" w:rsidRPr="00B45D6A" w14:paraId="1CBC2B03"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3317FF4B" w14:textId="77777777" w:rsidR="00B45D6A" w:rsidRPr="00B45D6A" w:rsidRDefault="00B45D6A" w:rsidP="00B45D6A">
            <w:pPr>
              <w:spacing w:line="276" w:lineRule="auto"/>
              <w:jc w:val="both"/>
            </w:pPr>
            <w:r w:rsidRPr="00B45D6A">
              <w:t>N0811A370005</w:t>
            </w:r>
          </w:p>
        </w:tc>
        <w:tc>
          <w:tcPr>
            <w:tcW w:w="5088" w:type="dxa"/>
            <w:tcBorders>
              <w:top w:val="none" w:sz="6" w:space="0" w:color="auto"/>
              <w:left w:val="none" w:sz="6" w:space="0" w:color="auto"/>
              <w:bottom w:val="none" w:sz="6" w:space="0" w:color="auto"/>
              <w:right w:val="none" w:sz="6" w:space="0" w:color="auto"/>
            </w:tcBorders>
          </w:tcPr>
          <w:p w14:paraId="3AA9BCC8" w14:textId="77777777" w:rsidR="00B45D6A" w:rsidRPr="00B45D6A" w:rsidRDefault="00B45D6A" w:rsidP="00B45D6A">
            <w:pPr>
              <w:spacing w:line="276" w:lineRule="auto"/>
              <w:jc w:val="both"/>
            </w:pPr>
            <w:proofErr w:type="spellStart"/>
            <w:r w:rsidRPr="00B45D6A">
              <w:t>Tropical</w:t>
            </w:r>
            <w:proofErr w:type="spellEnd"/>
            <w:r w:rsidRPr="00B45D6A">
              <w:t xml:space="preserve"> </w:t>
            </w:r>
            <w:proofErr w:type="spellStart"/>
            <w:r w:rsidRPr="00B45D6A">
              <w:t>Crop</w:t>
            </w:r>
            <w:proofErr w:type="spellEnd"/>
            <w:r w:rsidRPr="00B45D6A">
              <w:t xml:space="preserve"> Management and </w:t>
            </w:r>
            <w:proofErr w:type="spellStart"/>
            <w:r w:rsidRPr="00B45D6A">
              <w:t>Ecology</w:t>
            </w:r>
            <w:proofErr w:type="spellEnd"/>
          </w:p>
        </w:tc>
      </w:tr>
      <w:tr w:rsidR="00B45D6A" w:rsidRPr="00B45D6A" w14:paraId="1B225DF2"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79CACA35" w14:textId="77777777" w:rsidR="00B45D6A" w:rsidRPr="00B45D6A" w:rsidRDefault="00B45D6A" w:rsidP="00B45D6A">
            <w:pPr>
              <w:spacing w:line="276" w:lineRule="auto"/>
              <w:jc w:val="both"/>
            </w:pPr>
            <w:r w:rsidRPr="00B45D6A">
              <w:t xml:space="preserve">M0841A340003 </w:t>
            </w:r>
          </w:p>
        </w:tc>
        <w:tc>
          <w:tcPr>
            <w:tcW w:w="5088" w:type="dxa"/>
            <w:tcBorders>
              <w:top w:val="none" w:sz="6" w:space="0" w:color="auto"/>
              <w:left w:val="none" w:sz="6" w:space="0" w:color="auto"/>
              <w:bottom w:val="none" w:sz="6" w:space="0" w:color="auto"/>
              <w:right w:val="none" w:sz="6" w:space="0" w:color="auto"/>
            </w:tcBorders>
          </w:tcPr>
          <w:p w14:paraId="73BC5554" w14:textId="77777777" w:rsidR="00B45D6A" w:rsidRPr="00B45D6A" w:rsidRDefault="00B45D6A" w:rsidP="00B45D6A">
            <w:pPr>
              <w:spacing w:line="276" w:lineRule="auto"/>
              <w:jc w:val="both"/>
            </w:pPr>
            <w:r w:rsidRPr="00B45D6A">
              <w:t>Veterinární hygiena a ekologie</w:t>
            </w:r>
          </w:p>
        </w:tc>
      </w:tr>
      <w:tr w:rsidR="00B45D6A" w:rsidRPr="00B45D6A" w14:paraId="17C3F656"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107ACC15" w14:textId="77777777" w:rsidR="00B45D6A" w:rsidRPr="00B45D6A" w:rsidRDefault="00B45D6A" w:rsidP="00B45D6A">
            <w:pPr>
              <w:spacing w:line="276" w:lineRule="auto"/>
              <w:jc w:val="both"/>
            </w:pPr>
            <w:r w:rsidRPr="00B45D6A">
              <w:t>M0841A340001</w:t>
            </w:r>
          </w:p>
        </w:tc>
        <w:tc>
          <w:tcPr>
            <w:tcW w:w="5088" w:type="dxa"/>
            <w:tcBorders>
              <w:top w:val="none" w:sz="6" w:space="0" w:color="auto"/>
              <w:left w:val="none" w:sz="6" w:space="0" w:color="auto"/>
              <w:bottom w:val="none" w:sz="6" w:space="0" w:color="auto"/>
              <w:right w:val="none" w:sz="6" w:space="0" w:color="auto"/>
            </w:tcBorders>
          </w:tcPr>
          <w:p w14:paraId="51F3F9D3" w14:textId="77777777" w:rsidR="00B45D6A" w:rsidRPr="00B45D6A" w:rsidRDefault="00B45D6A" w:rsidP="00B45D6A">
            <w:pPr>
              <w:spacing w:line="276" w:lineRule="auto"/>
              <w:jc w:val="both"/>
            </w:pPr>
            <w:r w:rsidRPr="00B45D6A">
              <w:t>Veterinární lékařství</w:t>
            </w:r>
          </w:p>
        </w:tc>
      </w:tr>
      <w:tr w:rsidR="00B45D6A" w:rsidRPr="00B45D6A" w14:paraId="0A9246FE"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53CDFD2F" w14:textId="77777777" w:rsidR="00B45D6A" w:rsidRPr="00B45D6A" w:rsidRDefault="00B45D6A" w:rsidP="00B45D6A">
            <w:pPr>
              <w:spacing w:line="276" w:lineRule="auto"/>
              <w:jc w:val="both"/>
            </w:pPr>
            <w:r w:rsidRPr="00B45D6A">
              <w:t xml:space="preserve">N0841A340007 </w:t>
            </w:r>
          </w:p>
        </w:tc>
        <w:tc>
          <w:tcPr>
            <w:tcW w:w="5088" w:type="dxa"/>
            <w:tcBorders>
              <w:top w:val="none" w:sz="6" w:space="0" w:color="auto"/>
              <w:left w:val="none" w:sz="6" w:space="0" w:color="auto"/>
              <w:bottom w:val="none" w:sz="6" w:space="0" w:color="auto"/>
              <w:right w:val="none" w:sz="6" w:space="0" w:color="auto"/>
            </w:tcBorders>
          </w:tcPr>
          <w:p w14:paraId="2076D9E7" w14:textId="77777777" w:rsidR="00B45D6A" w:rsidRPr="00B45D6A" w:rsidRDefault="00B45D6A" w:rsidP="00B45D6A">
            <w:pPr>
              <w:spacing w:line="276" w:lineRule="auto"/>
              <w:jc w:val="both"/>
            </w:pPr>
            <w:r w:rsidRPr="00B45D6A">
              <w:t>Veterinární ochrana veřejného zdraví</w:t>
            </w:r>
          </w:p>
        </w:tc>
      </w:tr>
      <w:tr w:rsidR="00B45D6A" w:rsidRPr="00B45D6A" w14:paraId="34F22BC7"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28BA2A1C" w14:textId="77777777" w:rsidR="00B45D6A" w:rsidRPr="00B45D6A" w:rsidRDefault="00B45D6A" w:rsidP="00B45D6A">
            <w:pPr>
              <w:spacing w:line="276" w:lineRule="auto"/>
              <w:jc w:val="both"/>
            </w:pPr>
            <w:r w:rsidRPr="00B45D6A">
              <w:t>N0519A210001</w:t>
            </w:r>
          </w:p>
        </w:tc>
        <w:tc>
          <w:tcPr>
            <w:tcW w:w="5088" w:type="dxa"/>
            <w:tcBorders>
              <w:top w:val="none" w:sz="6" w:space="0" w:color="auto"/>
              <w:left w:val="none" w:sz="6" w:space="0" w:color="auto"/>
              <w:bottom w:val="none" w:sz="6" w:space="0" w:color="auto"/>
              <w:right w:val="none" w:sz="6" w:space="0" w:color="auto"/>
            </w:tcBorders>
          </w:tcPr>
          <w:p w14:paraId="08EE319E" w14:textId="77777777" w:rsidR="00B45D6A" w:rsidRPr="00B45D6A" w:rsidRDefault="00B45D6A" w:rsidP="00B45D6A">
            <w:pPr>
              <w:spacing w:line="276" w:lineRule="auto"/>
              <w:jc w:val="both"/>
            </w:pPr>
            <w:r w:rsidRPr="00B45D6A">
              <w:t>Výživa a potraviny</w:t>
            </w:r>
          </w:p>
        </w:tc>
      </w:tr>
      <w:tr w:rsidR="00B45D6A" w:rsidRPr="00B45D6A" w14:paraId="06065B4D"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49863FAB" w14:textId="77777777" w:rsidR="00B45D6A" w:rsidRPr="00B45D6A" w:rsidRDefault="00B45D6A" w:rsidP="00B45D6A">
            <w:pPr>
              <w:spacing w:line="276" w:lineRule="auto"/>
              <w:jc w:val="both"/>
            </w:pPr>
            <w:r w:rsidRPr="00B45D6A">
              <w:t>N0811A370014</w:t>
            </w:r>
          </w:p>
        </w:tc>
        <w:tc>
          <w:tcPr>
            <w:tcW w:w="5088" w:type="dxa"/>
            <w:tcBorders>
              <w:top w:val="none" w:sz="6" w:space="0" w:color="auto"/>
              <w:left w:val="none" w:sz="6" w:space="0" w:color="auto"/>
              <w:bottom w:val="none" w:sz="6" w:space="0" w:color="auto"/>
              <w:right w:val="none" w:sz="6" w:space="0" w:color="auto"/>
            </w:tcBorders>
          </w:tcPr>
          <w:p w14:paraId="3E455CD0" w14:textId="77777777" w:rsidR="00B45D6A" w:rsidRPr="00B45D6A" w:rsidRDefault="00B45D6A" w:rsidP="00B45D6A">
            <w:pPr>
              <w:spacing w:line="276" w:lineRule="auto"/>
              <w:jc w:val="both"/>
            </w:pPr>
            <w:r w:rsidRPr="00B45D6A">
              <w:t>Výživa zvířat</w:t>
            </w:r>
          </w:p>
        </w:tc>
      </w:tr>
      <w:tr w:rsidR="00B45D6A" w:rsidRPr="00B45D6A" w14:paraId="7BDA7ECB"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3CE9543E" w14:textId="77777777" w:rsidR="00B45D6A" w:rsidRPr="00B45D6A" w:rsidRDefault="00B45D6A" w:rsidP="00B45D6A">
            <w:pPr>
              <w:spacing w:line="276" w:lineRule="auto"/>
              <w:jc w:val="both"/>
            </w:pPr>
            <w:r w:rsidRPr="00B45D6A">
              <w:t>N0811A370007</w:t>
            </w:r>
          </w:p>
        </w:tc>
        <w:tc>
          <w:tcPr>
            <w:tcW w:w="5088" w:type="dxa"/>
            <w:tcBorders>
              <w:top w:val="none" w:sz="6" w:space="0" w:color="auto"/>
              <w:left w:val="none" w:sz="6" w:space="0" w:color="auto"/>
              <w:bottom w:val="none" w:sz="6" w:space="0" w:color="auto"/>
              <w:right w:val="none" w:sz="6" w:space="0" w:color="auto"/>
            </w:tcBorders>
          </w:tcPr>
          <w:p w14:paraId="5E519BFF" w14:textId="77777777" w:rsidR="00B45D6A" w:rsidRPr="00B45D6A" w:rsidRDefault="00B45D6A" w:rsidP="00B45D6A">
            <w:pPr>
              <w:spacing w:line="276" w:lineRule="auto"/>
              <w:jc w:val="both"/>
            </w:pPr>
            <w:proofErr w:type="spellStart"/>
            <w:r w:rsidRPr="00B45D6A">
              <w:t>Wildlife</w:t>
            </w:r>
            <w:proofErr w:type="spellEnd"/>
            <w:r w:rsidRPr="00B45D6A">
              <w:t xml:space="preserve"> and </w:t>
            </w:r>
            <w:proofErr w:type="spellStart"/>
            <w:r w:rsidRPr="00B45D6A">
              <w:t>Livestock</w:t>
            </w:r>
            <w:proofErr w:type="spellEnd"/>
            <w:r w:rsidRPr="00B45D6A">
              <w:t xml:space="preserve"> </w:t>
            </w:r>
            <w:proofErr w:type="spellStart"/>
            <w:r w:rsidRPr="00B45D6A">
              <w:t>Production</w:t>
            </w:r>
            <w:proofErr w:type="spellEnd"/>
            <w:r w:rsidRPr="00B45D6A">
              <w:t xml:space="preserve">, Management and </w:t>
            </w:r>
            <w:proofErr w:type="spellStart"/>
            <w:r w:rsidRPr="00B45D6A">
              <w:t>Conservation</w:t>
            </w:r>
            <w:proofErr w:type="spellEnd"/>
          </w:p>
        </w:tc>
      </w:tr>
      <w:tr w:rsidR="00B45D6A" w:rsidRPr="00B45D6A" w14:paraId="28315DBE"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083F26F0" w14:textId="77777777" w:rsidR="00B45D6A" w:rsidRPr="00B45D6A" w:rsidRDefault="00B45D6A" w:rsidP="00B45D6A">
            <w:pPr>
              <w:spacing w:line="276" w:lineRule="auto"/>
              <w:jc w:val="both"/>
            </w:pPr>
            <w:r w:rsidRPr="00B45D6A">
              <w:t>N0812A370001</w:t>
            </w:r>
          </w:p>
        </w:tc>
        <w:tc>
          <w:tcPr>
            <w:tcW w:w="5088" w:type="dxa"/>
            <w:tcBorders>
              <w:top w:val="none" w:sz="6" w:space="0" w:color="auto"/>
              <w:left w:val="none" w:sz="6" w:space="0" w:color="auto"/>
              <w:bottom w:val="none" w:sz="6" w:space="0" w:color="auto"/>
              <w:right w:val="none" w:sz="6" w:space="0" w:color="auto"/>
            </w:tcBorders>
          </w:tcPr>
          <w:p w14:paraId="79C57BF5" w14:textId="77777777" w:rsidR="00B45D6A" w:rsidRPr="00B45D6A" w:rsidRDefault="00B45D6A" w:rsidP="00B45D6A">
            <w:pPr>
              <w:spacing w:line="276" w:lineRule="auto"/>
              <w:jc w:val="both"/>
            </w:pPr>
            <w:r w:rsidRPr="00B45D6A">
              <w:t>Zahradnické inženýrství</w:t>
            </w:r>
          </w:p>
        </w:tc>
      </w:tr>
      <w:tr w:rsidR="00B45D6A" w:rsidRPr="00B45D6A" w14:paraId="588A0F81"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08E5FFB1" w14:textId="77777777" w:rsidR="00B45D6A" w:rsidRPr="00B45D6A" w:rsidRDefault="00B45D6A" w:rsidP="00B45D6A">
            <w:pPr>
              <w:spacing w:line="276" w:lineRule="auto"/>
              <w:jc w:val="both"/>
            </w:pPr>
            <w:r w:rsidRPr="00B45D6A">
              <w:t>N0812A370003</w:t>
            </w:r>
          </w:p>
        </w:tc>
        <w:tc>
          <w:tcPr>
            <w:tcW w:w="5088" w:type="dxa"/>
            <w:tcBorders>
              <w:top w:val="none" w:sz="6" w:space="0" w:color="auto"/>
              <w:left w:val="none" w:sz="6" w:space="0" w:color="auto"/>
              <w:bottom w:val="none" w:sz="6" w:space="0" w:color="auto"/>
              <w:right w:val="none" w:sz="6" w:space="0" w:color="auto"/>
            </w:tcBorders>
          </w:tcPr>
          <w:p w14:paraId="7A8EEF95" w14:textId="77777777" w:rsidR="00B45D6A" w:rsidRPr="00B45D6A" w:rsidRDefault="00B45D6A" w:rsidP="00B45D6A">
            <w:pPr>
              <w:spacing w:line="276" w:lineRule="auto"/>
              <w:jc w:val="both"/>
            </w:pPr>
            <w:r w:rsidRPr="00B45D6A">
              <w:t>Zahradnictví</w:t>
            </w:r>
          </w:p>
        </w:tc>
      </w:tr>
      <w:tr w:rsidR="00B45D6A" w:rsidRPr="00B45D6A" w14:paraId="3C2431AC"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4381A2C0" w14:textId="77777777" w:rsidR="00B45D6A" w:rsidRPr="00B45D6A" w:rsidRDefault="00B45D6A" w:rsidP="00B45D6A">
            <w:pPr>
              <w:spacing w:line="276" w:lineRule="auto"/>
              <w:jc w:val="both"/>
            </w:pPr>
            <w:r w:rsidRPr="00B45D6A">
              <w:t>N0811A370003</w:t>
            </w:r>
          </w:p>
        </w:tc>
        <w:tc>
          <w:tcPr>
            <w:tcW w:w="5088" w:type="dxa"/>
            <w:tcBorders>
              <w:top w:val="none" w:sz="6" w:space="0" w:color="auto"/>
              <w:left w:val="none" w:sz="6" w:space="0" w:color="auto"/>
              <w:bottom w:val="none" w:sz="6" w:space="0" w:color="auto"/>
              <w:right w:val="none" w:sz="6" w:space="0" w:color="auto"/>
            </w:tcBorders>
          </w:tcPr>
          <w:p w14:paraId="5F4D8640" w14:textId="77777777" w:rsidR="00B45D6A" w:rsidRPr="00B45D6A" w:rsidRDefault="00B45D6A" w:rsidP="00B45D6A">
            <w:pPr>
              <w:spacing w:line="276" w:lineRule="auto"/>
              <w:jc w:val="both"/>
            </w:pPr>
            <w:r w:rsidRPr="00B45D6A">
              <w:t>Zájmové chovy zvířat</w:t>
            </w:r>
          </w:p>
        </w:tc>
      </w:tr>
      <w:tr w:rsidR="00B45D6A" w:rsidRPr="00B45D6A" w14:paraId="210E8156"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539266F4" w14:textId="77777777" w:rsidR="00B45D6A" w:rsidRPr="00B45D6A" w:rsidRDefault="00B45D6A" w:rsidP="00B45D6A">
            <w:pPr>
              <w:spacing w:line="276" w:lineRule="auto"/>
              <w:jc w:val="both"/>
            </w:pPr>
            <w:r w:rsidRPr="00B45D6A">
              <w:t>N0811A370017</w:t>
            </w:r>
          </w:p>
        </w:tc>
        <w:tc>
          <w:tcPr>
            <w:tcW w:w="5088" w:type="dxa"/>
            <w:tcBorders>
              <w:top w:val="none" w:sz="6" w:space="0" w:color="auto"/>
              <w:left w:val="none" w:sz="6" w:space="0" w:color="auto"/>
              <w:bottom w:val="none" w:sz="6" w:space="0" w:color="auto"/>
              <w:right w:val="none" w:sz="6" w:space="0" w:color="auto"/>
            </w:tcBorders>
          </w:tcPr>
          <w:p w14:paraId="328485D1" w14:textId="77777777" w:rsidR="00B45D6A" w:rsidRPr="00B45D6A" w:rsidRDefault="00B45D6A" w:rsidP="00B45D6A">
            <w:pPr>
              <w:spacing w:line="276" w:lineRule="auto"/>
              <w:jc w:val="both"/>
            </w:pPr>
            <w:r w:rsidRPr="00B45D6A">
              <w:t xml:space="preserve">Zemědělská technika </w:t>
            </w:r>
          </w:p>
        </w:tc>
      </w:tr>
      <w:tr w:rsidR="00B45D6A" w:rsidRPr="00B45D6A" w14:paraId="1BA9E7CD"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448494FC" w14:textId="77777777" w:rsidR="00B45D6A" w:rsidRPr="00B45D6A" w:rsidRDefault="00B45D6A" w:rsidP="00B45D6A">
            <w:pPr>
              <w:spacing w:line="276" w:lineRule="auto"/>
              <w:jc w:val="both"/>
            </w:pPr>
            <w:r w:rsidRPr="00B45D6A">
              <w:t>N0811A370021</w:t>
            </w:r>
          </w:p>
        </w:tc>
        <w:tc>
          <w:tcPr>
            <w:tcW w:w="5088" w:type="dxa"/>
            <w:tcBorders>
              <w:top w:val="none" w:sz="6" w:space="0" w:color="auto"/>
              <w:left w:val="none" w:sz="6" w:space="0" w:color="auto"/>
              <w:bottom w:val="none" w:sz="6" w:space="0" w:color="auto"/>
              <w:right w:val="none" w:sz="6" w:space="0" w:color="auto"/>
            </w:tcBorders>
          </w:tcPr>
          <w:p w14:paraId="2D547219" w14:textId="77777777" w:rsidR="00B45D6A" w:rsidRPr="00B45D6A" w:rsidRDefault="00B45D6A" w:rsidP="00B45D6A">
            <w:pPr>
              <w:spacing w:line="276" w:lineRule="auto"/>
              <w:jc w:val="both"/>
            </w:pPr>
            <w:r w:rsidRPr="00B45D6A">
              <w:t xml:space="preserve">Zemědělské inženýrství </w:t>
            </w:r>
          </w:p>
        </w:tc>
      </w:tr>
      <w:tr w:rsidR="00B45D6A" w:rsidRPr="00B45D6A" w14:paraId="016240D0" w14:textId="77777777" w:rsidTr="00B45D6A">
        <w:trPr>
          <w:trHeight w:val="111"/>
        </w:trPr>
        <w:tc>
          <w:tcPr>
            <w:tcW w:w="3585" w:type="dxa"/>
            <w:tcBorders>
              <w:top w:val="none" w:sz="6" w:space="0" w:color="auto"/>
              <w:left w:val="none" w:sz="6" w:space="0" w:color="auto"/>
              <w:bottom w:val="none" w:sz="6" w:space="0" w:color="auto"/>
              <w:right w:val="none" w:sz="6" w:space="0" w:color="auto"/>
            </w:tcBorders>
          </w:tcPr>
          <w:p w14:paraId="602E5838" w14:textId="77777777" w:rsidR="00B45D6A" w:rsidRPr="00B45D6A" w:rsidRDefault="00B45D6A" w:rsidP="00B45D6A">
            <w:pPr>
              <w:spacing w:line="276" w:lineRule="auto"/>
              <w:jc w:val="both"/>
            </w:pPr>
            <w:r w:rsidRPr="00B45D6A">
              <w:t>N0811A370015</w:t>
            </w:r>
          </w:p>
        </w:tc>
        <w:tc>
          <w:tcPr>
            <w:tcW w:w="5088" w:type="dxa"/>
            <w:tcBorders>
              <w:top w:val="none" w:sz="6" w:space="0" w:color="auto"/>
              <w:left w:val="none" w:sz="6" w:space="0" w:color="auto"/>
              <w:bottom w:val="none" w:sz="6" w:space="0" w:color="auto"/>
              <w:right w:val="none" w:sz="6" w:space="0" w:color="auto"/>
            </w:tcBorders>
          </w:tcPr>
          <w:p w14:paraId="6CFB57C0" w14:textId="77777777" w:rsidR="00B45D6A" w:rsidRPr="00B45D6A" w:rsidRDefault="00B45D6A" w:rsidP="00B45D6A">
            <w:pPr>
              <w:spacing w:line="276" w:lineRule="auto"/>
              <w:jc w:val="both"/>
            </w:pPr>
            <w:r w:rsidRPr="00B45D6A">
              <w:t>Zemědělství a rozvoj venkova</w:t>
            </w:r>
          </w:p>
        </w:tc>
      </w:tr>
    </w:tbl>
    <w:p w14:paraId="345BA823" w14:textId="77777777" w:rsidR="0018794C" w:rsidRPr="00AE2DEF" w:rsidRDefault="0018794C" w:rsidP="00AE2DEF">
      <w:pPr>
        <w:spacing w:line="276" w:lineRule="auto"/>
        <w:jc w:val="both"/>
      </w:pPr>
    </w:p>
    <w:p w14:paraId="3B4E13F7" w14:textId="77777777" w:rsidR="0018794C" w:rsidRPr="00AE2DEF" w:rsidRDefault="0018794C" w:rsidP="00AE2DEF">
      <w:pPr>
        <w:spacing w:line="276" w:lineRule="auto"/>
        <w:jc w:val="both"/>
        <w:rPr>
          <w:u w:val="single"/>
        </w:rPr>
      </w:pPr>
      <w:r w:rsidRPr="00AE2DEF">
        <w:rPr>
          <w:u w:val="single"/>
        </w:rPr>
        <w:t>Dobíhající studijní programy/obory Mgr.:</w:t>
      </w:r>
    </w:p>
    <w:p w14:paraId="3D60CEFC" w14:textId="77777777" w:rsidR="0018794C" w:rsidRPr="00AE2DEF" w:rsidRDefault="0018794C" w:rsidP="00AE2DEF">
      <w:pPr>
        <w:spacing w:line="276" w:lineRule="auto"/>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02"/>
        <w:gridCol w:w="5446"/>
      </w:tblGrid>
      <w:tr w:rsidR="00AE2DEF" w:rsidRPr="00AE2DEF" w14:paraId="4968AEA3" w14:textId="77777777" w:rsidTr="008A24CA">
        <w:trPr>
          <w:trHeight w:val="110"/>
        </w:trPr>
        <w:tc>
          <w:tcPr>
            <w:tcW w:w="2802" w:type="dxa"/>
            <w:tcBorders>
              <w:top w:val="none" w:sz="6" w:space="0" w:color="auto"/>
              <w:bottom w:val="none" w:sz="6" w:space="0" w:color="auto"/>
              <w:right w:val="none" w:sz="6" w:space="0" w:color="auto"/>
            </w:tcBorders>
          </w:tcPr>
          <w:p w14:paraId="45F174BC" w14:textId="77777777" w:rsidR="0018794C" w:rsidRPr="00AE2DEF" w:rsidRDefault="0018794C" w:rsidP="00AE2DEF">
            <w:pPr>
              <w:spacing w:line="276" w:lineRule="auto"/>
              <w:jc w:val="both"/>
            </w:pPr>
            <w:r w:rsidRPr="00AE2DEF">
              <w:t>4101T013</w:t>
            </w:r>
          </w:p>
        </w:tc>
        <w:tc>
          <w:tcPr>
            <w:tcW w:w="5446" w:type="dxa"/>
            <w:tcBorders>
              <w:top w:val="none" w:sz="6" w:space="0" w:color="auto"/>
              <w:left w:val="none" w:sz="6" w:space="0" w:color="auto"/>
              <w:bottom w:val="none" w:sz="6" w:space="0" w:color="auto"/>
            </w:tcBorders>
          </w:tcPr>
          <w:p w14:paraId="5B182C4F" w14:textId="77777777" w:rsidR="0018794C" w:rsidRPr="00AE2DEF" w:rsidRDefault="0018794C" w:rsidP="00AE2DEF">
            <w:pPr>
              <w:spacing w:line="276" w:lineRule="auto"/>
              <w:jc w:val="both"/>
            </w:pPr>
            <w:proofErr w:type="spellStart"/>
            <w:r w:rsidRPr="00AE2DEF">
              <w:t>Agricultural</w:t>
            </w:r>
            <w:proofErr w:type="spellEnd"/>
            <w:r w:rsidRPr="00AE2DEF">
              <w:t xml:space="preserve"> </w:t>
            </w:r>
            <w:proofErr w:type="spellStart"/>
            <w:r w:rsidRPr="00AE2DEF">
              <w:t>Engineering</w:t>
            </w:r>
            <w:proofErr w:type="spellEnd"/>
          </w:p>
        </w:tc>
      </w:tr>
      <w:tr w:rsidR="00AE2DEF" w:rsidRPr="00AE2DEF" w14:paraId="161B2FFA" w14:textId="77777777" w:rsidTr="008A24CA">
        <w:trPr>
          <w:trHeight w:val="110"/>
        </w:trPr>
        <w:tc>
          <w:tcPr>
            <w:tcW w:w="2802" w:type="dxa"/>
            <w:tcBorders>
              <w:top w:val="none" w:sz="6" w:space="0" w:color="auto"/>
              <w:bottom w:val="none" w:sz="6" w:space="0" w:color="auto"/>
              <w:right w:val="none" w:sz="6" w:space="0" w:color="auto"/>
            </w:tcBorders>
          </w:tcPr>
          <w:p w14:paraId="5000782F" w14:textId="77777777" w:rsidR="0018794C" w:rsidRPr="00AE2DEF" w:rsidRDefault="0018794C" w:rsidP="00AE2DEF">
            <w:pPr>
              <w:spacing w:line="276" w:lineRule="auto"/>
              <w:jc w:val="both"/>
            </w:pPr>
            <w:r w:rsidRPr="00AE2DEF">
              <w:t>4101TO29</w:t>
            </w:r>
          </w:p>
        </w:tc>
        <w:tc>
          <w:tcPr>
            <w:tcW w:w="5446" w:type="dxa"/>
            <w:tcBorders>
              <w:top w:val="none" w:sz="6" w:space="0" w:color="auto"/>
              <w:left w:val="none" w:sz="6" w:space="0" w:color="auto"/>
              <w:bottom w:val="none" w:sz="6" w:space="0" w:color="auto"/>
            </w:tcBorders>
          </w:tcPr>
          <w:p w14:paraId="3D0F7C2A" w14:textId="77777777" w:rsidR="0018794C" w:rsidRPr="00AE2DEF" w:rsidRDefault="0018794C" w:rsidP="00AE2DEF">
            <w:pPr>
              <w:spacing w:line="276" w:lineRule="auto"/>
              <w:jc w:val="both"/>
            </w:pPr>
            <w:proofErr w:type="spellStart"/>
            <w:r w:rsidRPr="00AE2DEF">
              <w:t>Agrobyznys</w:t>
            </w:r>
            <w:proofErr w:type="spellEnd"/>
          </w:p>
        </w:tc>
      </w:tr>
      <w:tr w:rsidR="00AE2DEF" w:rsidRPr="00AE2DEF" w14:paraId="7533060B" w14:textId="77777777" w:rsidTr="008A24CA">
        <w:trPr>
          <w:trHeight w:val="111"/>
        </w:trPr>
        <w:tc>
          <w:tcPr>
            <w:tcW w:w="2802" w:type="dxa"/>
            <w:tcBorders>
              <w:top w:val="none" w:sz="6" w:space="0" w:color="auto"/>
              <w:bottom w:val="none" w:sz="6" w:space="0" w:color="auto"/>
              <w:right w:val="none" w:sz="6" w:space="0" w:color="auto"/>
            </w:tcBorders>
          </w:tcPr>
          <w:p w14:paraId="2C0C3FB2" w14:textId="77777777" w:rsidR="0018794C" w:rsidRPr="00AE2DEF" w:rsidRDefault="0018794C" w:rsidP="00AE2DEF">
            <w:pPr>
              <w:spacing w:line="276" w:lineRule="auto"/>
              <w:jc w:val="both"/>
            </w:pPr>
            <w:r w:rsidRPr="00AE2DEF">
              <w:t>4106T019</w:t>
            </w:r>
          </w:p>
        </w:tc>
        <w:tc>
          <w:tcPr>
            <w:tcW w:w="5446" w:type="dxa"/>
            <w:tcBorders>
              <w:top w:val="none" w:sz="6" w:space="0" w:color="auto"/>
              <w:left w:val="none" w:sz="6" w:space="0" w:color="auto"/>
              <w:bottom w:val="none" w:sz="6" w:space="0" w:color="auto"/>
            </w:tcBorders>
          </w:tcPr>
          <w:p w14:paraId="6CF45A24" w14:textId="77777777" w:rsidR="0018794C" w:rsidRPr="00AE2DEF" w:rsidRDefault="0018794C" w:rsidP="00AE2DEF">
            <w:pPr>
              <w:spacing w:line="276" w:lineRule="auto"/>
              <w:jc w:val="both"/>
            </w:pPr>
            <w:r w:rsidRPr="00AE2DEF">
              <w:t>Agroekologie</w:t>
            </w:r>
          </w:p>
        </w:tc>
      </w:tr>
      <w:tr w:rsidR="00AE2DEF" w:rsidRPr="00AE2DEF" w14:paraId="126E2B22" w14:textId="77777777" w:rsidTr="008A24CA">
        <w:trPr>
          <w:trHeight w:val="110"/>
        </w:trPr>
        <w:tc>
          <w:tcPr>
            <w:tcW w:w="2802" w:type="dxa"/>
            <w:tcBorders>
              <w:top w:val="none" w:sz="6" w:space="0" w:color="auto"/>
              <w:bottom w:val="none" w:sz="6" w:space="0" w:color="auto"/>
              <w:right w:val="none" w:sz="6" w:space="0" w:color="auto"/>
            </w:tcBorders>
          </w:tcPr>
          <w:p w14:paraId="417BD4A6" w14:textId="77777777" w:rsidR="0018794C" w:rsidRPr="00AE2DEF" w:rsidRDefault="0018794C" w:rsidP="00AE2DEF">
            <w:pPr>
              <w:spacing w:line="276" w:lineRule="auto"/>
              <w:jc w:val="both"/>
            </w:pPr>
            <w:r w:rsidRPr="00AE2DEF">
              <w:t>4106T013</w:t>
            </w:r>
          </w:p>
        </w:tc>
        <w:tc>
          <w:tcPr>
            <w:tcW w:w="5446" w:type="dxa"/>
            <w:tcBorders>
              <w:top w:val="none" w:sz="6" w:space="0" w:color="auto"/>
              <w:left w:val="none" w:sz="6" w:space="0" w:color="auto"/>
              <w:bottom w:val="none" w:sz="6" w:space="0" w:color="auto"/>
            </w:tcBorders>
          </w:tcPr>
          <w:p w14:paraId="4699B980" w14:textId="77777777" w:rsidR="0018794C" w:rsidRPr="00AE2DEF" w:rsidRDefault="0018794C" w:rsidP="00AE2DEF">
            <w:pPr>
              <w:spacing w:line="276" w:lineRule="auto"/>
              <w:jc w:val="both"/>
            </w:pPr>
            <w:r w:rsidRPr="00AE2DEF">
              <w:t>Agroekologie</w:t>
            </w:r>
          </w:p>
        </w:tc>
      </w:tr>
      <w:tr w:rsidR="00AE2DEF" w:rsidRPr="00AE2DEF" w14:paraId="53854507" w14:textId="77777777" w:rsidTr="008A24CA">
        <w:trPr>
          <w:trHeight w:val="111"/>
        </w:trPr>
        <w:tc>
          <w:tcPr>
            <w:tcW w:w="2802" w:type="dxa"/>
            <w:tcBorders>
              <w:top w:val="none" w:sz="6" w:space="0" w:color="auto"/>
              <w:bottom w:val="none" w:sz="6" w:space="0" w:color="auto"/>
              <w:right w:val="none" w:sz="6" w:space="0" w:color="auto"/>
            </w:tcBorders>
          </w:tcPr>
          <w:p w14:paraId="277983B5" w14:textId="77777777" w:rsidR="0018794C" w:rsidRPr="00AE2DEF" w:rsidRDefault="0018794C" w:rsidP="00AE2DEF">
            <w:pPr>
              <w:spacing w:line="276" w:lineRule="auto"/>
              <w:jc w:val="both"/>
            </w:pPr>
            <w:r w:rsidRPr="00AE2DEF">
              <w:t>4101T026</w:t>
            </w:r>
          </w:p>
        </w:tc>
        <w:tc>
          <w:tcPr>
            <w:tcW w:w="5446" w:type="dxa"/>
            <w:tcBorders>
              <w:top w:val="none" w:sz="6" w:space="0" w:color="auto"/>
              <w:left w:val="none" w:sz="6" w:space="0" w:color="auto"/>
              <w:bottom w:val="none" w:sz="6" w:space="0" w:color="auto"/>
            </w:tcBorders>
          </w:tcPr>
          <w:p w14:paraId="7BBE6DBF" w14:textId="77777777" w:rsidR="0018794C" w:rsidRPr="00AE2DEF" w:rsidRDefault="0018794C" w:rsidP="00AE2DEF">
            <w:pPr>
              <w:spacing w:line="276" w:lineRule="auto"/>
              <w:jc w:val="both"/>
            </w:pPr>
            <w:proofErr w:type="spellStart"/>
            <w:r w:rsidRPr="00AE2DEF">
              <w:t>Agropodnikání</w:t>
            </w:r>
            <w:proofErr w:type="spellEnd"/>
          </w:p>
        </w:tc>
      </w:tr>
      <w:tr w:rsidR="00AE2DEF" w:rsidRPr="00AE2DEF" w14:paraId="5634BA19" w14:textId="77777777" w:rsidTr="008A24CA">
        <w:trPr>
          <w:trHeight w:val="111"/>
        </w:trPr>
        <w:tc>
          <w:tcPr>
            <w:tcW w:w="2802" w:type="dxa"/>
            <w:tcBorders>
              <w:top w:val="none" w:sz="6" w:space="0" w:color="auto"/>
              <w:bottom w:val="none" w:sz="6" w:space="0" w:color="auto"/>
              <w:right w:val="none" w:sz="6" w:space="0" w:color="auto"/>
            </w:tcBorders>
          </w:tcPr>
          <w:p w14:paraId="3AB5F523" w14:textId="77777777" w:rsidR="0018794C" w:rsidRPr="00AE2DEF" w:rsidRDefault="0018794C" w:rsidP="00AE2DEF">
            <w:pPr>
              <w:spacing w:line="276" w:lineRule="auto"/>
              <w:jc w:val="both"/>
            </w:pPr>
            <w:r w:rsidRPr="00AE2DEF">
              <w:t>4106T026</w:t>
            </w:r>
          </w:p>
        </w:tc>
        <w:tc>
          <w:tcPr>
            <w:tcW w:w="5446" w:type="dxa"/>
            <w:tcBorders>
              <w:top w:val="none" w:sz="6" w:space="0" w:color="auto"/>
              <w:left w:val="none" w:sz="6" w:space="0" w:color="auto"/>
              <w:bottom w:val="none" w:sz="6" w:space="0" w:color="auto"/>
            </w:tcBorders>
          </w:tcPr>
          <w:p w14:paraId="718A0027" w14:textId="77777777" w:rsidR="0018794C" w:rsidRPr="00AE2DEF" w:rsidRDefault="0018794C" w:rsidP="00AE2DEF">
            <w:pPr>
              <w:spacing w:line="276" w:lineRule="auto"/>
              <w:jc w:val="both"/>
            </w:pPr>
            <w:r w:rsidRPr="00AE2DEF">
              <w:t>Biologie a ochrana zájmových organismů</w:t>
            </w:r>
          </w:p>
        </w:tc>
      </w:tr>
      <w:tr w:rsidR="00AE2DEF" w:rsidRPr="00AE2DEF" w14:paraId="5264856E" w14:textId="77777777" w:rsidTr="008A24CA">
        <w:trPr>
          <w:trHeight w:val="110"/>
        </w:trPr>
        <w:tc>
          <w:tcPr>
            <w:tcW w:w="2802" w:type="dxa"/>
            <w:tcBorders>
              <w:top w:val="none" w:sz="6" w:space="0" w:color="auto"/>
              <w:bottom w:val="none" w:sz="6" w:space="0" w:color="auto"/>
              <w:right w:val="none" w:sz="6" w:space="0" w:color="auto"/>
            </w:tcBorders>
          </w:tcPr>
          <w:p w14:paraId="3FD43A82" w14:textId="77777777" w:rsidR="0018794C" w:rsidRPr="00AE2DEF" w:rsidRDefault="0018794C" w:rsidP="00AE2DEF">
            <w:pPr>
              <w:spacing w:line="276" w:lineRule="auto"/>
              <w:jc w:val="both"/>
            </w:pPr>
            <w:r w:rsidRPr="00AE2DEF">
              <w:t>N4114</w:t>
            </w:r>
          </w:p>
        </w:tc>
        <w:tc>
          <w:tcPr>
            <w:tcW w:w="5446" w:type="dxa"/>
            <w:tcBorders>
              <w:top w:val="none" w:sz="6" w:space="0" w:color="auto"/>
              <w:left w:val="none" w:sz="6" w:space="0" w:color="auto"/>
              <w:bottom w:val="none" w:sz="6" w:space="0" w:color="auto"/>
            </w:tcBorders>
          </w:tcPr>
          <w:p w14:paraId="4BD55682" w14:textId="77777777" w:rsidR="0018794C" w:rsidRPr="00AE2DEF" w:rsidRDefault="0018794C" w:rsidP="00AE2DEF">
            <w:pPr>
              <w:spacing w:line="276" w:lineRule="auto"/>
              <w:jc w:val="both"/>
            </w:pPr>
            <w:r w:rsidRPr="00AE2DEF">
              <w:t>Biotechnologie</w:t>
            </w:r>
          </w:p>
        </w:tc>
      </w:tr>
      <w:tr w:rsidR="00AE2DEF" w:rsidRPr="00AE2DEF" w14:paraId="2FCB5E1B" w14:textId="77777777" w:rsidTr="008A24CA">
        <w:trPr>
          <w:trHeight w:val="110"/>
        </w:trPr>
        <w:tc>
          <w:tcPr>
            <w:tcW w:w="2802" w:type="dxa"/>
            <w:tcBorders>
              <w:top w:val="none" w:sz="6" w:space="0" w:color="auto"/>
              <w:bottom w:val="none" w:sz="6" w:space="0" w:color="auto"/>
              <w:right w:val="none" w:sz="6" w:space="0" w:color="auto"/>
            </w:tcBorders>
          </w:tcPr>
          <w:p w14:paraId="755F9C62" w14:textId="77777777" w:rsidR="0018794C" w:rsidRPr="00AE2DEF" w:rsidRDefault="0018794C" w:rsidP="00AE2DEF">
            <w:pPr>
              <w:spacing w:line="276" w:lineRule="auto"/>
              <w:jc w:val="both"/>
            </w:pPr>
            <w:r w:rsidRPr="00AE2DEF">
              <w:t>N4162</w:t>
            </w:r>
          </w:p>
        </w:tc>
        <w:tc>
          <w:tcPr>
            <w:tcW w:w="5446" w:type="dxa"/>
            <w:tcBorders>
              <w:top w:val="none" w:sz="6" w:space="0" w:color="auto"/>
              <w:left w:val="none" w:sz="6" w:space="0" w:color="auto"/>
              <w:bottom w:val="none" w:sz="6" w:space="0" w:color="auto"/>
            </w:tcBorders>
          </w:tcPr>
          <w:p w14:paraId="6FFF4A1E" w14:textId="77777777" w:rsidR="0018794C" w:rsidRPr="00AE2DEF" w:rsidRDefault="0018794C" w:rsidP="00AE2DEF">
            <w:pPr>
              <w:spacing w:line="276" w:lineRule="auto"/>
              <w:jc w:val="both"/>
            </w:pPr>
            <w:r w:rsidRPr="00AE2DEF">
              <w:t>Ekologické zemědělství</w:t>
            </w:r>
          </w:p>
        </w:tc>
      </w:tr>
      <w:tr w:rsidR="00AE2DEF" w:rsidRPr="00AE2DEF" w14:paraId="53CA52E3" w14:textId="77777777" w:rsidTr="008A24CA">
        <w:trPr>
          <w:trHeight w:val="111"/>
        </w:trPr>
        <w:tc>
          <w:tcPr>
            <w:tcW w:w="2802" w:type="dxa"/>
            <w:tcBorders>
              <w:top w:val="none" w:sz="6" w:space="0" w:color="auto"/>
              <w:bottom w:val="none" w:sz="6" w:space="0" w:color="auto"/>
              <w:right w:val="none" w:sz="6" w:space="0" w:color="auto"/>
            </w:tcBorders>
          </w:tcPr>
          <w:p w14:paraId="27E5F95E" w14:textId="77777777" w:rsidR="0018794C" w:rsidRPr="00AE2DEF" w:rsidRDefault="0018794C" w:rsidP="00AE2DEF">
            <w:pPr>
              <w:spacing w:line="276" w:lineRule="auto"/>
              <w:jc w:val="both"/>
            </w:pPr>
            <w:r w:rsidRPr="00AE2DEF">
              <w:t>N4102</w:t>
            </w:r>
          </w:p>
        </w:tc>
        <w:tc>
          <w:tcPr>
            <w:tcW w:w="5446" w:type="dxa"/>
            <w:tcBorders>
              <w:top w:val="none" w:sz="6" w:space="0" w:color="auto"/>
              <w:left w:val="none" w:sz="6" w:space="0" w:color="auto"/>
              <w:bottom w:val="none" w:sz="6" w:space="0" w:color="auto"/>
            </w:tcBorders>
          </w:tcPr>
          <w:p w14:paraId="3C9C5088" w14:textId="77777777" w:rsidR="0018794C" w:rsidRPr="00AE2DEF" w:rsidRDefault="0018794C" w:rsidP="00AE2DEF">
            <w:pPr>
              <w:spacing w:line="276" w:lineRule="auto"/>
              <w:jc w:val="both"/>
            </w:pPr>
            <w:r w:rsidRPr="00AE2DEF">
              <w:t>Fytotechnika</w:t>
            </w:r>
          </w:p>
        </w:tc>
      </w:tr>
      <w:tr w:rsidR="00AE2DEF" w:rsidRPr="00AE2DEF" w14:paraId="4D3EE083" w14:textId="77777777" w:rsidTr="008A24CA">
        <w:trPr>
          <w:trHeight w:val="110"/>
        </w:trPr>
        <w:tc>
          <w:tcPr>
            <w:tcW w:w="2802" w:type="dxa"/>
            <w:tcBorders>
              <w:top w:val="none" w:sz="6" w:space="0" w:color="auto"/>
              <w:bottom w:val="none" w:sz="6" w:space="0" w:color="auto"/>
              <w:right w:val="none" w:sz="6" w:space="0" w:color="auto"/>
            </w:tcBorders>
          </w:tcPr>
          <w:p w14:paraId="13DAB45F" w14:textId="77777777" w:rsidR="0018794C" w:rsidRPr="00AE2DEF" w:rsidRDefault="0018794C" w:rsidP="00AE2DEF">
            <w:pPr>
              <w:spacing w:line="276" w:lineRule="auto"/>
              <w:jc w:val="both"/>
            </w:pPr>
            <w:r w:rsidRPr="00AE2DEF">
              <w:t>4101T011</w:t>
            </w:r>
          </w:p>
        </w:tc>
        <w:tc>
          <w:tcPr>
            <w:tcW w:w="5446" w:type="dxa"/>
            <w:tcBorders>
              <w:top w:val="none" w:sz="6" w:space="0" w:color="auto"/>
              <w:left w:val="none" w:sz="6" w:space="0" w:color="auto"/>
              <w:bottom w:val="none" w:sz="6" w:space="0" w:color="auto"/>
            </w:tcBorders>
          </w:tcPr>
          <w:p w14:paraId="48465530" w14:textId="77777777" w:rsidR="0018794C" w:rsidRPr="00AE2DEF" w:rsidRDefault="0018794C" w:rsidP="00AE2DEF">
            <w:pPr>
              <w:spacing w:line="276" w:lineRule="auto"/>
              <w:jc w:val="both"/>
            </w:pPr>
            <w:r w:rsidRPr="00AE2DEF">
              <w:t xml:space="preserve">General </w:t>
            </w:r>
            <w:proofErr w:type="spellStart"/>
            <w:r w:rsidRPr="00AE2DEF">
              <w:t>Agriculture</w:t>
            </w:r>
            <w:proofErr w:type="spellEnd"/>
          </w:p>
        </w:tc>
      </w:tr>
      <w:tr w:rsidR="00AE2DEF" w:rsidRPr="00AE2DEF" w14:paraId="0DB72128" w14:textId="77777777" w:rsidTr="008A24CA">
        <w:trPr>
          <w:trHeight w:val="110"/>
        </w:trPr>
        <w:tc>
          <w:tcPr>
            <w:tcW w:w="2802" w:type="dxa"/>
            <w:tcBorders>
              <w:top w:val="none" w:sz="6" w:space="0" w:color="auto"/>
              <w:bottom w:val="none" w:sz="6" w:space="0" w:color="auto"/>
              <w:right w:val="none" w:sz="6" w:space="0" w:color="auto"/>
            </w:tcBorders>
          </w:tcPr>
          <w:p w14:paraId="0037E5C6" w14:textId="77777777" w:rsidR="0018794C" w:rsidRPr="00AE2DEF" w:rsidRDefault="0018794C" w:rsidP="00AE2DEF">
            <w:pPr>
              <w:spacing w:line="276" w:lineRule="auto"/>
              <w:jc w:val="both"/>
            </w:pPr>
            <w:r w:rsidRPr="00AE2DEF">
              <w:t>N4146</w:t>
            </w:r>
          </w:p>
        </w:tc>
        <w:tc>
          <w:tcPr>
            <w:tcW w:w="5446" w:type="dxa"/>
            <w:tcBorders>
              <w:top w:val="none" w:sz="6" w:space="0" w:color="auto"/>
              <w:left w:val="none" w:sz="6" w:space="0" w:color="auto"/>
              <w:bottom w:val="none" w:sz="6" w:space="0" w:color="auto"/>
            </w:tcBorders>
          </w:tcPr>
          <w:p w14:paraId="7B768AC8" w14:textId="77777777" w:rsidR="0018794C" w:rsidRPr="00AE2DEF" w:rsidRDefault="0018794C" w:rsidP="00AE2DEF">
            <w:pPr>
              <w:spacing w:line="276" w:lineRule="auto"/>
              <w:jc w:val="both"/>
            </w:pPr>
            <w:r w:rsidRPr="00AE2DEF">
              <w:t>Hodnocení a ochrana půdy</w:t>
            </w:r>
          </w:p>
        </w:tc>
      </w:tr>
      <w:tr w:rsidR="00AE2DEF" w:rsidRPr="00AE2DEF" w14:paraId="5330C7D4" w14:textId="77777777" w:rsidTr="008A24CA">
        <w:trPr>
          <w:trHeight w:val="267"/>
        </w:trPr>
        <w:tc>
          <w:tcPr>
            <w:tcW w:w="2802" w:type="dxa"/>
            <w:tcBorders>
              <w:top w:val="none" w:sz="6" w:space="0" w:color="auto"/>
              <w:bottom w:val="none" w:sz="6" w:space="0" w:color="auto"/>
              <w:right w:val="none" w:sz="6" w:space="0" w:color="auto"/>
            </w:tcBorders>
          </w:tcPr>
          <w:p w14:paraId="457FBF31" w14:textId="77777777" w:rsidR="0018794C" w:rsidRPr="00AE2DEF" w:rsidRDefault="0018794C" w:rsidP="00AE2DEF">
            <w:pPr>
              <w:spacing w:line="276" w:lineRule="auto"/>
              <w:jc w:val="both"/>
            </w:pPr>
            <w:r w:rsidRPr="00AE2DEF">
              <w:t>N 4108T011</w:t>
            </w:r>
          </w:p>
        </w:tc>
        <w:tc>
          <w:tcPr>
            <w:tcW w:w="5446" w:type="dxa"/>
            <w:tcBorders>
              <w:top w:val="none" w:sz="6" w:space="0" w:color="auto"/>
              <w:left w:val="none" w:sz="6" w:space="0" w:color="auto"/>
              <w:bottom w:val="none" w:sz="6" w:space="0" w:color="auto"/>
            </w:tcBorders>
          </w:tcPr>
          <w:p w14:paraId="50D69577" w14:textId="77777777" w:rsidR="0018794C" w:rsidRPr="00AE2DEF" w:rsidRDefault="0018794C" w:rsidP="00AE2DEF">
            <w:pPr>
              <w:spacing w:line="276" w:lineRule="auto"/>
              <w:jc w:val="both"/>
            </w:pPr>
            <w:proofErr w:type="spellStart"/>
            <w:r w:rsidRPr="00AE2DEF">
              <w:t>Horticultural</w:t>
            </w:r>
            <w:proofErr w:type="spellEnd"/>
            <w:r w:rsidRPr="00AE2DEF">
              <w:t xml:space="preserve"> </w:t>
            </w:r>
            <w:proofErr w:type="spellStart"/>
            <w:proofErr w:type="gramStart"/>
            <w:r w:rsidRPr="00AE2DEF">
              <w:t>Engineering</w:t>
            </w:r>
            <w:proofErr w:type="spellEnd"/>
            <w:r w:rsidRPr="00AE2DEF">
              <w:t xml:space="preserve"> -International</w:t>
            </w:r>
            <w:proofErr w:type="gramEnd"/>
            <w:r w:rsidRPr="00AE2DEF">
              <w:t xml:space="preserve"> Master </w:t>
            </w:r>
            <w:proofErr w:type="spellStart"/>
            <w:r w:rsidRPr="00AE2DEF">
              <w:t>of</w:t>
            </w:r>
            <w:proofErr w:type="spellEnd"/>
            <w:r w:rsidRPr="00AE2DEF">
              <w:t xml:space="preserve"> </w:t>
            </w:r>
            <w:proofErr w:type="spellStart"/>
            <w:r w:rsidRPr="00AE2DEF">
              <w:t>Horticulture</w:t>
            </w:r>
            <w:proofErr w:type="spellEnd"/>
            <w:r w:rsidRPr="00AE2DEF">
              <w:t xml:space="preserve"> </w:t>
            </w:r>
            <w:proofErr w:type="spellStart"/>
            <w:r w:rsidRPr="00AE2DEF">
              <w:t>Sience</w:t>
            </w:r>
            <w:proofErr w:type="spellEnd"/>
          </w:p>
        </w:tc>
      </w:tr>
      <w:tr w:rsidR="00AE2DEF" w:rsidRPr="00AE2DEF" w14:paraId="04BAE5A7" w14:textId="77777777" w:rsidTr="008A24CA">
        <w:trPr>
          <w:trHeight w:val="111"/>
        </w:trPr>
        <w:tc>
          <w:tcPr>
            <w:tcW w:w="2802" w:type="dxa"/>
            <w:tcBorders>
              <w:top w:val="none" w:sz="6" w:space="0" w:color="auto"/>
              <w:bottom w:val="none" w:sz="6" w:space="0" w:color="auto"/>
              <w:right w:val="none" w:sz="6" w:space="0" w:color="auto"/>
            </w:tcBorders>
          </w:tcPr>
          <w:p w14:paraId="116EE271" w14:textId="77777777" w:rsidR="0018794C" w:rsidRPr="00AE2DEF" w:rsidRDefault="0018794C" w:rsidP="00AE2DEF">
            <w:pPr>
              <w:spacing w:line="276" w:lineRule="auto"/>
              <w:jc w:val="both"/>
            </w:pPr>
            <w:r w:rsidRPr="00AE2DEF">
              <w:t>N4145</w:t>
            </w:r>
          </w:p>
        </w:tc>
        <w:tc>
          <w:tcPr>
            <w:tcW w:w="5446" w:type="dxa"/>
            <w:tcBorders>
              <w:top w:val="none" w:sz="6" w:space="0" w:color="auto"/>
              <w:left w:val="none" w:sz="6" w:space="0" w:color="auto"/>
              <w:bottom w:val="none" w:sz="6" w:space="0" w:color="auto"/>
            </w:tcBorders>
          </w:tcPr>
          <w:p w14:paraId="65F1B508" w14:textId="77777777" w:rsidR="0018794C" w:rsidRPr="00AE2DEF" w:rsidRDefault="0018794C" w:rsidP="00AE2DEF">
            <w:pPr>
              <w:spacing w:line="276" w:lineRule="auto"/>
              <w:jc w:val="both"/>
            </w:pPr>
            <w:r w:rsidRPr="00AE2DEF">
              <w:t>Kvalita a zpracování zemědělských produktů</w:t>
            </w:r>
          </w:p>
        </w:tc>
      </w:tr>
      <w:tr w:rsidR="00AE2DEF" w:rsidRPr="00AE2DEF" w14:paraId="03156904" w14:textId="77777777" w:rsidTr="008A24CA">
        <w:trPr>
          <w:trHeight w:val="111"/>
        </w:trPr>
        <w:tc>
          <w:tcPr>
            <w:tcW w:w="2802" w:type="dxa"/>
            <w:tcBorders>
              <w:top w:val="none" w:sz="6" w:space="0" w:color="auto"/>
              <w:bottom w:val="none" w:sz="6" w:space="0" w:color="auto"/>
              <w:right w:val="none" w:sz="6" w:space="0" w:color="auto"/>
            </w:tcBorders>
          </w:tcPr>
          <w:p w14:paraId="1108E0CF" w14:textId="77777777" w:rsidR="0018794C" w:rsidRPr="00AE2DEF" w:rsidRDefault="0018794C" w:rsidP="00AE2DEF">
            <w:pPr>
              <w:spacing w:line="276" w:lineRule="auto"/>
              <w:jc w:val="both"/>
            </w:pPr>
            <w:r w:rsidRPr="00AE2DEF">
              <w:t>4101T033</w:t>
            </w:r>
          </w:p>
        </w:tc>
        <w:tc>
          <w:tcPr>
            <w:tcW w:w="5446" w:type="dxa"/>
            <w:tcBorders>
              <w:top w:val="none" w:sz="6" w:space="0" w:color="auto"/>
              <w:left w:val="none" w:sz="6" w:space="0" w:color="auto"/>
              <w:bottom w:val="none" w:sz="6" w:space="0" w:color="auto"/>
            </w:tcBorders>
          </w:tcPr>
          <w:p w14:paraId="1CA50DF6" w14:textId="77777777" w:rsidR="0018794C" w:rsidRPr="00AE2DEF" w:rsidRDefault="0018794C" w:rsidP="00AE2DEF">
            <w:pPr>
              <w:spacing w:line="276" w:lineRule="auto"/>
              <w:jc w:val="both"/>
            </w:pPr>
            <w:r w:rsidRPr="00AE2DEF">
              <w:t>Kvalita zemědělských produktů</w:t>
            </w:r>
          </w:p>
        </w:tc>
      </w:tr>
      <w:tr w:rsidR="00AE2DEF" w:rsidRPr="00AE2DEF" w14:paraId="6052D82C" w14:textId="77777777" w:rsidTr="008A24CA">
        <w:trPr>
          <w:trHeight w:val="111"/>
        </w:trPr>
        <w:tc>
          <w:tcPr>
            <w:tcW w:w="2802" w:type="dxa"/>
            <w:tcBorders>
              <w:top w:val="none" w:sz="6" w:space="0" w:color="auto"/>
              <w:bottom w:val="none" w:sz="6" w:space="0" w:color="auto"/>
              <w:right w:val="none" w:sz="6" w:space="0" w:color="auto"/>
            </w:tcBorders>
          </w:tcPr>
          <w:p w14:paraId="676A7F57" w14:textId="77777777" w:rsidR="0018794C" w:rsidRPr="00AE2DEF" w:rsidRDefault="0018794C" w:rsidP="00AE2DEF">
            <w:pPr>
              <w:spacing w:line="276" w:lineRule="auto"/>
              <w:jc w:val="both"/>
            </w:pPr>
            <w:r w:rsidRPr="00AE2DEF">
              <w:lastRenderedPageBreak/>
              <w:t>N 4109T006</w:t>
            </w:r>
          </w:p>
        </w:tc>
        <w:tc>
          <w:tcPr>
            <w:tcW w:w="5446" w:type="dxa"/>
            <w:tcBorders>
              <w:top w:val="none" w:sz="6" w:space="0" w:color="auto"/>
              <w:left w:val="none" w:sz="6" w:space="0" w:color="auto"/>
              <w:bottom w:val="none" w:sz="6" w:space="0" w:color="auto"/>
            </w:tcBorders>
          </w:tcPr>
          <w:p w14:paraId="7BA411FC" w14:textId="77777777" w:rsidR="0018794C" w:rsidRPr="00AE2DEF" w:rsidRDefault="0018794C" w:rsidP="00AE2DEF">
            <w:pPr>
              <w:spacing w:line="276" w:lineRule="auto"/>
              <w:jc w:val="both"/>
            </w:pPr>
            <w:r w:rsidRPr="00AE2DEF">
              <w:t>Management zahradních a krajinářských úprav</w:t>
            </w:r>
          </w:p>
        </w:tc>
      </w:tr>
      <w:tr w:rsidR="00AE2DEF" w:rsidRPr="00AE2DEF" w14:paraId="26A196BC" w14:textId="77777777" w:rsidTr="008A24CA">
        <w:trPr>
          <w:trHeight w:val="111"/>
        </w:trPr>
        <w:tc>
          <w:tcPr>
            <w:tcW w:w="2802" w:type="dxa"/>
            <w:tcBorders>
              <w:top w:val="none" w:sz="6" w:space="0" w:color="auto"/>
              <w:bottom w:val="none" w:sz="6" w:space="0" w:color="auto"/>
              <w:right w:val="none" w:sz="6" w:space="0" w:color="auto"/>
            </w:tcBorders>
          </w:tcPr>
          <w:p w14:paraId="653BF1EA" w14:textId="77777777" w:rsidR="0018794C" w:rsidRPr="00AE2DEF" w:rsidRDefault="0018794C" w:rsidP="00AE2DEF">
            <w:pPr>
              <w:spacing w:line="276" w:lineRule="auto"/>
              <w:jc w:val="both"/>
            </w:pPr>
            <w:r w:rsidRPr="00AE2DEF">
              <w:t>4101T034</w:t>
            </w:r>
          </w:p>
        </w:tc>
        <w:tc>
          <w:tcPr>
            <w:tcW w:w="5446" w:type="dxa"/>
            <w:tcBorders>
              <w:top w:val="none" w:sz="6" w:space="0" w:color="auto"/>
              <w:left w:val="none" w:sz="6" w:space="0" w:color="auto"/>
              <w:bottom w:val="none" w:sz="6" w:space="0" w:color="auto"/>
            </w:tcBorders>
          </w:tcPr>
          <w:p w14:paraId="47BC875B" w14:textId="77777777" w:rsidR="0018794C" w:rsidRPr="00AE2DEF" w:rsidRDefault="0018794C" w:rsidP="00AE2DEF">
            <w:pPr>
              <w:spacing w:line="276" w:lineRule="auto"/>
              <w:jc w:val="both"/>
            </w:pPr>
            <w:proofErr w:type="spellStart"/>
            <w:r w:rsidRPr="00AE2DEF">
              <w:t>Multifunctional</w:t>
            </w:r>
            <w:proofErr w:type="spellEnd"/>
            <w:r w:rsidRPr="00AE2DEF">
              <w:t xml:space="preserve"> </w:t>
            </w:r>
            <w:proofErr w:type="spellStart"/>
            <w:r w:rsidRPr="00AE2DEF">
              <w:t>Agriculture</w:t>
            </w:r>
            <w:proofErr w:type="spellEnd"/>
          </w:p>
        </w:tc>
      </w:tr>
      <w:tr w:rsidR="00AE2DEF" w:rsidRPr="00AE2DEF" w14:paraId="21189B3E" w14:textId="77777777" w:rsidTr="008A24CA">
        <w:trPr>
          <w:trHeight w:val="110"/>
        </w:trPr>
        <w:tc>
          <w:tcPr>
            <w:tcW w:w="2802" w:type="dxa"/>
            <w:tcBorders>
              <w:top w:val="none" w:sz="6" w:space="0" w:color="auto"/>
              <w:bottom w:val="none" w:sz="6" w:space="0" w:color="auto"/>
              <w:right w:val="none" w:sz="6" w:space="0" w:color="auto"/>
            </w:tcBorders>
          </w:tcPr>
          <w:p w14:paraId="20207A9F" w14:textId="77777777" w:rsidR="0018794C" w:rsidRPr="00AE2DEF" w:rsidRDefault="0018794C" w:rsidP="00AE2DEF">
            <w:pPr>
              <w:spacing w:line="276" w:lineRule="auto"/>
              <w:jc w:val="both"/>
            </w:pPr>
            <w:r w:rsidRPr="00AE2DEF">
              <w:t>N4153</w:t>
            </w:r>
          </w:p>
        </w:tc>
        <w:tc>
          <w:tcPr>
            <w:tcW w:w="5446" w:type="dxa"/>
            <w:tcBorders>
              <w:top w:val="none" w:sz="6" w:space="0" w:color="auto"/>
              <w:left w:val="none" w:sz="6" w:space="0" w:color="auto"/>
              <w:bottom w:val="none" w:sz="6" w:space="0" w:color="auto"/>
            </w:tcBorders>
          </w:tcPr>
          <w:p w14:paraId="190CF4D0" w14:textId="77777777" w:rsidR="0018794C" w:rsidRPr="00AE2DEF" w:rsidRDefault="0018794C" w:rsidP="00AE2DEF">
            <w:pPr>
              <w:spacing w:line="276" w:lineRule="auto"/>
              <w:jc w:val="both"/>
            </w:pPr>
            <w:r w:rsidRPr="00AE2DEF">
              <w:t xml:space="preserve">Natural </w:t>
            </w:r>
            <w:proofErr w:type="spellStart"/>
            <w:r w:rsidRPr="00AE2DEF">
              <w:t>Resources</w:t>
            </w:r>
            <w:proofErr w:type="spellEnd"/>
            <w:r w:rsidRPr="00AE2DEF">
              <w:t xml:space="preserve"> and Environment</w:t>
            </w:r>
          </w:p>
        </w:tc>
      </w:tr>
      <w:tr w:rsidR="00AE2DEF" w:rsidRPr="00AE2DEF" w14:paraId="448ECC4A" w14:textId="77777777" w:rsidTr="008A24CA">
        <w:trPr>
          <w:trHeight w:val="111"/>
        </w:trPr>
        <w:tc>
          <w:tcPr>
            <w:tcW w:w="2802" w:type="dxa"/>
            <w:tcBorders>
              <w:top w:val="none" w:sz="6" w:space="0" w:color="auto"/>
              <w:bottom w:val="none" w:sz="6" w:space="0" w:color="auto"/>
              <w:right w:val="none" w:sz="6" w:space="0" w:color="auto"/>
            </w:tcBorders>
          </w:tcPr>
          <w:p w14:paraId="48085E88" w14:textId="77777777" w:rsidR="0018794C" w:rsidRPr="00AE2DEF" w:rsidRDefault="0018794C" w:rsidP="00AE2DEF">
            <w:pPr>
              <w:spacing w:line="276" w:lineRule="auto"/>
              <w:jc w:val="both"/>
            </w:pPr>
            <w:r w:rsidRPr="00AE2DEF">
              <w:t>N4170</w:t>
            </w:r>
          </w:p>
        </w:tc>
        <w:tc>
          <w:tcPr>
            <w:tcW w:w="5446" w:type="dxa"/>
            <w:tcBorders>
              <w:top w:val="none" w:sz="6" w:space="0" w:color="auto"/>
              <w:left w:val="none" w:sz="6" w:space="0" w:color="auto"/>
              <w:bottom w:val="none" w:sz="6" w:space="0" w:color="auto"/>
            </w:tcBorders>
          </w:tcPr>
          <w:p w14:paraId="041F6C6A" w14:textId="77777777" w:rsidR="0018794C" w:rsidRPr="00AE2DEF" w:rsidRDefault="0018794C" w:rsidP="00AE2DEF">
            <w:pPr>
              <w:spacing w:line="276" w:lineRule="auto"/>
              <w:jc w:val="both"/>
            </w:pPr>
            <w:r w:rsidRPr="00AE2DEF">
              <w:t>Ochrana a využívání přírodních zdrojů</w:t>
            </w:r>
          </w:p>
        </w:tc>
      </w:tr>
      <w:tr w:rsidR="00AE2DEF" w:rsidRPr="00AE2DEF" w14:paraId="2910661D" w14:textId="77777777" w:rsidTr="008A24CA">
        <w:trPr>
          <w:trHeight w:val="111"/>
        </w:trPr>
        <w:tc>
          <w:tcPr>
            <w:tcW w:w="2802" w:type="dxa"/>
            <w:tcBorders>
              <w:top w:val="none" w:sz="6" w:space="0" w:color="auto"/>
              <w:bottom w:val="none" w:sz="6" w:space="0" w:color="auto"/>
              <w:right w:val="none" w:sz="6" w:space="0" w:color="auto"/>
            </w:tcBorders>
          </w:tcPr>
          <w:p w14:paraId="35400C0C" w14:textId="77777777" w:rsidR="0018794C" w:rsidRPr="00AE2DEF" w:rsidRDefault="0018794C" w:rsidP="00AE2DEF">
            <w:pPr>
              <w:spacing w:line="276" w:lineRule="auto"/>
              <w:jc w:val="both"/>
            </w:pPr>
            <w:r w:rsidRPr="00AE2DEF">
              <w:t>4106T007</w:t>
            </w:r>
          </w:p>
        </w:tc>
        <w:tc>
          <w:tcPr>
            <w:tcW w:w="5446" w:type="dxa"/>
            <w:tcBorders>
              <w:top w:val="none" w:sz="6" w:space="0" w:color="auto"/>
              <w:left w:val="none" w:sz="6" w:space="0" w:color="auto"/>
              <w:bottom w:val="none" w:sz="6" w:space="0" w:color="auto"/>
            </w:tcBorders>
          </w:tcPr>
          <w:p w14:paraId="751B080A" w14:textId="77777777" w:rsidR="0018794C" w:rsidRPr="00AE2DEF" w:rsidRDefault="0018794C" w:rsidP="00AE2DEF">
            <w:pPr>
              <w:spacing w:line="276" w:lineRule="auto"/>
              <w:jc w:val="both"/>
            </w:pPr>
            <w:r w:rsidRPr="00AE2DEF">
              <w:t>Pozemkové úpravy a převody nemovitostí</w:t>
            </w:r>
          </w:p>
        </w:tc>
      </w:tr>
      <w:tr w:rsidR="00AE2DEF" w:rsidRPr="00AE2DEF" w14:paraId="46253E44" w14:textId="77777777" w:rsidTr="008A24CA">
        <w:trPr>
          <w:trHeight w:val="110"/>
        </w:trPr>
        <w:tc>
          <w:tcPr>
            <w:tcW w:w="2802" w:type="dxa"/>
            <w:tcBorders>
              <w:top w:val="none" w:sz="6" w:space="0" w:color="auto"/>
              <w:bottom w:val="none" w:sz="6" w:space="0" w:color="auto"/>
              <w:right w:val="none" w:sz="6" w:space="0" w:color="auto"/>
            </w:tcBorders>
          </w:tcPr>
          <w:p w14:paraId="752A3163" w14:textId="77777777" w:rsidR="0018794C" w:rsidRPr="00AE2DEF" w:rsidRDefault="0018794C" w:rsidP="00AE2DEF">
            <w:pPr>
              <w:spacing w:line="276" w:lineRule="auto"/>
              <w:jc w:val="both"/>
            </w:pPr>
            <w:r w:rsidRPr="00AE2DEF">
              <w:t>N4152</w:t>
            </w:r>
          </w:p>
        </w:tc>
        <w:tc>
          <w:tcPr>
            <w:tcW w:w="5446" w:type="dxa"/>
            <w:tcBorders>
              <w:top w:val="none" w:sz="6" w:space="0" w:color="auto"/>
              <w:left w:val="none" w:sz="6" w:space="0" w:color="auto"/>
              <w:bottom w:val="none" w:sz="6" w:space="0" w:color="auto"/>
            </w:tcBorders>
          </w:tcPr>
          <w:p w14:paraId="6EB58E69" w14:textId="77777777" w:rsidR="0018794C" w:rsidRPr="00AE2DEF" w:rsidRDefault="0018794C" w:rsidP="00AE2DEF">
            <w:pPr>
              <w:spacing w:line="276" w:lineRule="auto"/>
              <w:jc w:val="both"/>
            </w:pPr>
            <w:r w:rsidRPr="00AE2DEF">
              <w:t>Rostlinolékařství</w:t>
            </w:r>
          </w:p>
        </w:tc>
      </w:tr>
      <w:tr w:rsidR="00AE2DEF" w:rsidRPr="00AE2DEF" w14:paraId="62FAD2E3" w14:textId="77777777" w:rsidTr="008A24CA">
        <w:trPr>
          <w:trHeight w:val="110"/>
        </w:trPr>
        <w:tc>
          <w:tcPr>
            <w:tcW w:w="2802" w:type="dxa"/>
            <w:tcBorders>
              <w:top w:val="none" w:sz="6" w:space="0" w:color="auto"/>
              <w:bottom w:val="none" w:sz="6" w:space="0" w:color="auto"/>
              <w:right w:val="none" w:sz="6" w:space="0" w:color="auto"/>
            </w:tcBorders>
          </w:tcPr>
          <w:p w14:paraId="1DD294BE" w14:textId="77777777" w:rsidR="0018794C" w:rsidRPr="00AE2DEF" w:rsidRDefault="0018794C" w:rsidP="00AE2DEF">
            <w:pPr>
              <w:spacing w:line="276" w:lineRule="auto"/>
              <w:jc w:val="both"/>
            </w:pPr>
            <w:r w:rsidRPr="00AE2DEF">
              <w:t>N4149</w:t>
            </w:r>
          </w:p>
        </w:tc>
        <w:tc>
          <w:tcPr>
            <w:tcW w:w="5446" w:type="dxa"/>
            <w:tcBorders>
              <w:top w:val="none" w:sz="6" w:space="0" w:color="auto"/>
              <w:left w:val="none" w:sz="6" w:space="0" w:color="auto"/>
              <w:bottom w:val="none" w:sz="6" w:space="0" w:color="auto"/>
            </w:tcBorders>
          </w:tcPr>
          <w:p w14:paraId="32A0EEED" w14:textId="77777777" w:rsidR="0018794C" w:rsidRPr="00AE2DEF" w:rsidRDefault="0018794C" w:rsidP="00AE2DEF">
            <w:pPr>
              <w:spacing w:line="276" w:lineRule="auto"/>
              <w:jc w:val="both"/>
            </w:pPr>
            <w:r w:rsidRPr="00AE2DEF">
              <w:t>Rozvoj venkova a zemědělství</w:t>
            </w:r>
          </w:p>
        </w:tc>
      </w:tr>
      <w:tr w:rsidR="00AE2DEF" w:rsidRPr="00AE2DEF" w14:paraId="7B4A7C72" w14:textId="77777777" w:rsidTr="008A24CA">
        <w:trPr>
          <w:trHeight w:val="110"/>
        </w:trPr>
        <w:tc>
          <w:tcPr>
            <w:tcW w:w="2802" w:type="dxa"/>
            <w:tcBorders>
              <w:top w:val="none" w:sz="6" w:space="0" w:color="auto"/>
              <w:bottom w:val="none" w:sz="6" w:space="0" w:color="auto"/>
              <w:right w:val="none" w:sz="6" w:space="0" w:color="auto"/>
            </w:tcBorders>
          </w:tcPr>
          <w:p w14:paraId="4B7931AB" w14:textId="77777777" w:rsidR="0018794C" w:rsidRPr="00AE2DEF" w:rsidRDefault="0018794C" w:rsidP="00AE2DEF">
            <w:pPr>
              <w:spacing w:line="276" w:lineRule="auto"/>
              <w:jc w:val="both"/>
            </w:pPr>
            <w:r w:rsidRPr="00AE2DEF">
              <w:t>N 4108T010</w:t>
            </w:r>
          </w:p>
        </w:tc>
        <w:tc>
          <w:tcPr>
            <w:tcW w:w="5446" w:type="dxa"/>
            <w:tcBorders>
              <w:top w:val="none" w:sz="6" w:space="0" w:color="auto"/>
              <w:left w:val="none" w:sz="6" w:space="0" w:color="auto"/>
              <w:bottom w:val="none" w:sz="6" w:space="0" w:color="auto"/>
            </w:tcBorders>
          </w:tcPr>
          <w:p w14:paraId="037359D9" w14:textId="77777777" w:rsidR="0018794C" w:rsidRPr="00AE2DEF" w:rsidRDefault="0018794C" w:rsidP="00AE2DEF">
            <w:pPr>
              <w:spacing w:line="276" w:lineRule="auto"/>
              <w:jc w:val="both"/>
            </w:pPr>
            <w:r w:rsidRPr="00AE2DEF">
              <w:t>Řízení zahradnických technologií</w:t>
            </w:r>
          </w:p>
        </w:tc>
      </w:tr>
      <w:tr w:rsidR="00AE2DEF" w:rsidRPr="00AE2DEF" w14:paraId="43151877" w14:textId="77777777" w:rsidTr="008A24CA">
        <w:trPr>
          <w:trHeight w:val="110"/>
        </w:trPr>
        <w:tc>
          <w:tcPr>
            <w:tcW w:w="2802" w:type="dxa"/>
            <w:tcBorders>
              <w:top w:val="none" w:sz="6" w:space="0" w:color="auto"/>
              <w:bottom w:val="none" w:sz="6" w:space="0" w:color="auto"/>
              <w:right w:val="none" w:sz="6" w:space="0" w:color="auto"/>
            </w:tcBorders>
          </w:tcPr>
          <w:p w14:paraId="73951E77" w14:textId="77777777" w:rsidR="0018794C" w:rsidRPr="00AE2DEF" w:rsidRDefault="0018794C" w:rsidP="00AE2DEF">
            <w:pPr>
              <w:spacing w:line="276" w:lineRule="auto"/>
              <w:jc w:val="both"/>
            </w:pPr>
            <w:r w:rsidRPr="00AE2DEF">
              <w:t>N4163</w:t>
            </w:r>
          </w:p>
        </w:tc>
        <w:tc>
          <w:tcPr>
            <w:tcW w:w="5446" w:type="dxa"/>
            <w:tcBorders>
              <w:top w:val="none" w:sz="6" w:space="0" w:color="auto"/>
              <w:left w:val="none" w:sz="6" w:space="0" w:color="auto"/>
              <w:bottom w:val="none" w:sz="6" w:space="0" w:color="auto"/>
            </w:tcBorders>
          </w:tcPr>
          <w:p w14:paraId="3ABEC194" w14:textId="77777777" w:rsidR="0018794C" w:rsidRPr="00AE2DEF" w:rsidRDefault="0018794C" w:rsidP="00AE2DEF">
            <w:pPr>
              <w:spacing w:line="276" w:lineRule="auto"/>
              <w:jc w:val="both"/>
            </w:pPr>
            <w:proofErr w:type="spellStart"/>
            <w:r w:rsidRPr="00AE2DEF">
              <w:t>Sustainable</w:t>
            </w:r>
            <w:proofErr w:type="spellEnd"/>
            <w:r w:rsidRPr="00AE2DEF">
              <w:t xml:space="preserve"> </w:t>
            </w:r>
            <w:proofErr w:type="spellStart"/>
            <w:r w:rsidRPr="00AE2DEF">
              <w:t>Agriculture</w:t>
            </w:r>
            <w:proofErr w:type="spellEnd"/>
            <w:r w:rsidRPr="00AE2DEF">
              <w:t xml:space="preserve"> and Food </w:t>
            </w:r>
            <w:proofErr w:type="spellStart"/>
            <w:r w:rsidRPr="00AE2DEF">
              <w:t>Security</w:t>
            </w:r>
            <w:proofErr w:type="spellEnd"/>
          </w:p>
        </w:tc>
      </w:tr>
      <w:tr w:rsidR="00AE2DEF" w:rsidRPr="00AE2DEF" w14:paraId="03A649C9" w14:textId="77777777" w:rsidTr="008A24CA">
        <w:trPr>
          <w:trHeight w:val="110"/>
        </w:trPr>
        <w:tc>
          <w:tcPr>
            <w:tcW w:w="2802" w:type="dxa"/>
            <w:tcBorders>
              <w:top w:val="none" w:sz="6" w:space="0" w:color="auto"/>
              <w:bottom w:val="none" w:sz="6" w:space="0" w:color="auto"/>
              <w:right w:val="none" w:sz="6" w:space="0" w:color="auto"/>
            </w:tcBorders>
          </w:tcPr>
          <w:p w14:paraId="1B5874EF" w14:textId="77777777" w:rsidR="0018794C" w:rsidRPr="00AE2DEF" w:rsidRDefault="0018794C" w:rsidP="00AE2DEF">
            <w:pPr>
              <w:spacing w:line="276" w:lineRule="auto"/>
              <w:jc w:val="both"/>
            </w:pPr>
            <w:r w:rsidRPr="00AE2DEF">
              <w:t>N2826</w:t>
            </w:r>
          </w:p>
        </w:tc>
        <w:tc>
          <w:tcPr>
            <w:tcW w:w="5446" w:type="dxa"/>
            <w:tcBorders>
              <w:top w:val="none" w:sz="6" w:space="0" w:color="auto"/>
              <w:left w:val="none" w:sz="6" w:space="0" w:color="auto"/>
              <w:bottom w:val="none" w:sz="6" w:space="0" w:color="auto"/>
            </w:tcBorders>
          </w:tcPr>
          <w:p w14:paraId="2B8AB74A" w14:textId="77777777" w:rsidR="0018794C" w:rsidRPr="00AE2DEF" w:rsidRDefault="0018794C" w:rsidP="00AE2DEF">
            <w:pPr>
              <w:spacing w:line="276" w:lineRule="auto"/>
              <w:jc w:val="both"/>
            </w:pPr>
            <w:r w:rsidRPr="00AE2DEF">
              <w:t>Technologie odpadů</w:t>
            </w:r>
          </w:p>
        </w:tc>
      </w:tr>
      <w:tr w:rsidR="00AE2DEF" w:rsidRPr="00AE2DEF" w14:paraId="0C06F25D" w14:textId="77777777" w:rsidTr="008A24CA">
        <w:trPr>
          <w:trHeight w:val="110"/>
        </w:trPr>
        <w:tc>
          <w:tcPr>
            <w:tcW w:w="2802" w:type="dxa"/>
            <w:tcBorders>
              <w:top w:val="none" w:sz="6" w:space="0" w:color="auto"/>
              <w:bottom w:val="none" w:sz="6" w:space="0" w:color="auto"/>
              <w:right w:val="none" w:sz="6" w:space="0" w:color="auto"/>
            </w:tcBorders>
          </w:tcPr>
          <w:p w14:paraId="1D694477" w14:textId="77777777" w:rsidR="0018794C" w:rsidRPr="00AE2DEF" w:rsidRDefault="0018794C" w:rsidP="00AE2DEF">
            <w:pPr>
              <w:spacing w:line="276" w:lineRule="auto"/>
              <w:jc w:val="both"/>
            </w:pPr>
            <w:r w:rsidRPr="00AE2DEF">
              <w:t>4101TO11</w:t>
            </w:r>
          </w:p>
        </w:tc>
        <w:tc>
          <w:tcPr>
            <w:tcW w:w="5446" w:type="dxa"/>
            <w:tcBorders>
              <w:top w:val="none" w:sz="6" w:space="0" w:color="auto"/>
              <w:left w:val="none" w:sz="6" w:space="0" w:color="auto"/>
              <w:bottom w:val="none" w:sz="6" w:space="0" w:color="auto"/>
            </w:tcBorders>
          </w:tcPr>
          <w:p w14:paraId="6A7455A8" w14:textId="77777777" w:rsidR="0018794C" w:rsidRPr="00AE2DEF" w:rsidRDefault="0018794C" w:rsidP="00AE2DEF">
            <w:pPr>
              <w:spacing w:line="276" w:lineRule="auto"/>
              <w:jc w:val="both"/>
            </w:pPr>
            <w:r w:rsidRPr="00AE2DEF">
              <w:t>Všeobecné zemědělství</w:t>
            </w:r>
          </w:p>
        </w:tc>
      </w:tr>
      <w:tr w:rsidR="00AE2DEF" w:rsidRPr="00AE2DEF" w14:paraId="55FED758" w14:textId="77777777" w:rsidTr="008A24CA">
        <w:trPr>
          <w:trHeight w:val="110"/>
        </w:trPr>
        <w:tc>
          <w:tcPr>
            <w:tcW w:w="2802" w:type="dxa"/>
            <w:tcBorders>
              <w:top w:val="none" w:sz="6" w:space="0" w:color="auto"/>
              <w:bottom w:val="none" w:sz="6" w:space="0" w:color="auto"/>
              <w:right w:val="none" w:sz="6" w:space="0" w:color="auto"/>
            </w:tcBorders>
          </w:tcPr>
          <w:p w14:paraId="018C9595" w14:textId="77777777" w:rsidR="0018794C" w:rsidRPr="00AE2DEF" w:rsidRDefault="0018794C" w:rsidP="00AE2DEF">
            <w:pPr>
              <w:spacing w:line="276" w:lineRule="auto"/>
              <w:jc w:val="both"/>
            </w:pPr>
            <w:r w:rsidRPr="00AE2DEF">
              <w:t>N4165</w:t>
            </w:r>
          </w:p>
        </w:tc>
        <w:tc>
          <w:tcPr>
            <w:tcW w:w="5446" w:type="dxa"/>
            <w:tcBorders>
              <w:top w:val="none" w:sz="6" w:space="0" w:color="auto"/>
              <w:left w:val="none" w:sz="6" w:space="0" w:color="auto"/>
              <w:bottom w:val="none" w:sz="6" w:space="0" w:color="auto"/>
            </w:tcBorders>
          </w:tcPr>
          <w:p w14:paraId="095326A9" w14:textId="77777777" w:rsidR="0018794C" w:rsidRPr="00AE2DEF" w:rsidRDefault="0018794C" w:rsidP="00AE2DEF">
            <w:pPr>
              <w:spacing w:line="276" w:lineRule="auto"/>
              <w:jc w:val="both"/>
            </w:pPr>
            <w:r w:rsidRPr="00AE2DEF">
              <w:t>Výživa a potraviny</w:t>
            </w:r>
          </w:p>
        </w:tc>
      </w:tr>
      <w:tr w:rsidR="00AE2DEF" w:rsidRPr="00AE2DEF" w14:paraId="0E52E0CD" w14:textId="77777777" w:rsidTr="008A24CA">
        <w:trPr>
          <w:trHeight w:val="111"/>
        </w:trPr>
        <w:tc>
          <w:tcPr>
            <w:tcW w:w="2802" w:type="dxa"/>
            <w:tcBorders>
              <w:top w:val="none" w:sz="6" w:space="0" w:color="auto"/>
              <w:bottom w:val="none" w:sz="6" w:space="0" w:color="auto"/>
              <w:right w:val="none" w:sz="6" w:space="0" w:color="auto"/>
            </w:tcBorders>
          </w:tcPr>
          <w:p w14:paraId="2C9827EB" w14:textId="77777777" w:rsidR="0018794C" w:rsidRPr="00AE2DEF" w:rsidRDefault="0018794C" w:rsidP="00AE2DEF">
            <w:pPr>
              <w:spacing w:line="276" w:lineRule="auto"/>
              <w:jc w:val="both"/>
            </w:pPr>
            <w:r w:rsidRPr="00AE2DEF">
              <w:t>N4109</w:t>
            </w:r>
          </w:p>
        </w:tc>
        <w:tc>
          <w:tcPr>
            <w:tcW w:w="5446" w:type="dxa"/>
            <w:tcBorders>
              <w:top w:val="none" w:sz="6" w:space="0" w:color="auto"/>
              <w:left w:val="none" w:sz="6" w:space="0" w:color="auto"/>
              <w:bottom w:val="none" w:sz="6" w:space="0" w:color="auto"/>
            </w:tcBorders>
          </w:tcPr>
          <w:p w14:paraId="6440358A" w14:textId="77777777" w:rsidR="0018794C" w:rsidRPr="00AE2DEF" w:rsidRDefault="0018794C" w:rsidP="00AE2DEF">
            <w:pPr>
              <w:spacing w:line="276" w:lineRule="auto"/>
              <w:jc w:val="both"/>
            </w:pPr>
            <w:r w:rsidRPr="00AE2DEF">
              <w:t>Zahradní a krajinářská architektura</w:t>
            </w:r>
          </w:p>
        </w:tc>
      </w:tr>
      <w:tr w:rsidR="00AE2DEF" w:rsidRPr="00AE2DEF" w14:paraId="34D450F2" w14:textId="77777777" w:rsidTr="008A24CA">
        <w:trPr>
          <w:trHeight w:val="110"/>
        </w:trPr>
        <w:tc>
          <w:tcPr>
            <w:tcW w:w="2802" w:type="dxa"/>
            <w:tcBorders>
              <w:top w:val="none" w:sz="6" w:space="0" w:color="auto"/>
              <w:bottom w:val="none" w:sz="6" w:space="0" w:color="auto"/>
              <w:right w:val="none" w:sz="6" w:space="0" w:color="auto"/>
            </w:tcBorders>
          </w:tcPr>
          <w:p w14:paraId="1C86E101" w14:textId="77777777" w:rsidR="0018794C" w:rsidRPr="00AE2DEF" w:rsidRDefault="0018794C" w:rsidP="00AE2DEF">
            <w:pPr>
              <w:spacing w:line="276" w:lineRule="auto"/>
              <w:jc w:val="both"/>
            </w:pPr>
            <w:r w:rsidRPr="00AE2DEF">
              <w:t>N 4108T003</w:t>
            </w:r>
          </w:p>
        </w:tc>
        <w:tc>
          <w:tcPr>
            <w:tcW w:w="5446" w:type="dxa"/>
            <w:tcBorders>
              <w:top w:val="none" w:sz="6" w:space="0" w:color="auto"/>
              <w:left w:val="none" w:sz="6" w:space="0" w:color="auto"/>
              <w:bottom w:val="none" w:sz="6" w:space="0" w:color="auto"/>
            </w:tcBorders>
          </w:tcPr>
          <w:p w14:paraId="7D72B69B" w14:textId="77777777" w:rsidR="0018794C" w:rsidRPr="00AE2DEF" w:rsidRDefault="0018794C" w:rsidP="00AE2DEF">
            <w:pPr>
              <w:spacing w:line="276" w:lineRule="auto"/>
              <w:jc w:val="both"/>
            </w:pPr>
            <w:r w:rsidRPr="00AE2DEF">
              <w:t>Zahradnictví</w:t>
            </w:r>
          </w:p>
        </w:tc>
      </w:tr>
      <w:tr w:rsidR="00AE2DEF" w:rsidRPr="00AE2DEF" w14:paraId="6AE37D75" w14:textId="77777777" w:rsidTr="008A24CA">
        <w:trPr>
          <w:trHeight w:val="111"/>
        </w:trPr>
        <w:tc>
          <w:tcPr>
            <w:tcW w:w="2802" w:type="dxa"/>
            <w:tcBorders>
              <w:top w:val="none" w:sz="6" w:space="0" w:color="auto"/>
              <w:bottom w:val="none" w:sz="6" w:space="0" w:color="auto"/>
              <w:right w:val="none" w:sz="6" w:space="0" w:color="auto"/>
            </w:tcBorders>
          </w:tcPr>
          <w:p w14:paraId="50321879" w14:textId="77777777" w:rsidR="0018794C" w:rsidRPr="00AE2DEF" w:rsidRDefault="0018794C" w:rsidP="00AE2DEF">
            <w:pPr>
              <w:spacing w:line="276" w:lineRule="auto"/>
              <w:jc w:val="both"/>
            </w:pPr>
            <w:r w:rsidRPr="00AE2DEF">
              <w:t>N4144</w:t>
            </w:r>
          </w:p>
        </w:tc>
        <w:tc>
          <w:tcPr>
            <w:tcW w:w="5446" w:type="dxa"/>
            <w:tcBorders>
              <w:top w:val="none" w:sz="6" w:space="0" w:color="auto"/>
              <w:left w:val="none" w:sz="6" w:space="0" w:color="auto"/>
              <w:bottom w:val="none" w:sz="6" w:space="0" w:color="auto"/>
            </w:tcBorders>
          </w:tcPr>
          <w:p w14:paraId="2CE1BB84" w14:textId="77777777" w:rsidR="0018794C" w:rsidRPr="00AE2DEF" w:rsidRDefault="0018794C" w:rsidP="00AE2DEF">
            <w:pPr>
              <w:spacing w:line="276" w:lineRule="auto"/>
              <w:jc w:val="both"/>
            </w:pPr>
            <w:r w:rsidRPr="00AE2DEF">
              <w:t>Zahradnictví</w:t>
            </w:r>
          </w:p>
        </w:tc>
      </w:tr>
      <w:tr w:rsidR="00AE2DEF" w:rsidRPr="00AE2DEF" w14:paraId="3E25D340" w14:textId="77777777" w:rsidTr="008A24CA">
        <w:trPr>
          <w:trHeight w:val="111"/>
        </w:trPr>
        <w:tc>
          <w:tcPr>
            <w:tcW w:w="2802" w:type="dxa"/>
            <w:tcBorders>
              <w:top w:val="none" w:sz="6" w:space="0" w:color="auto"/>
              <w:bottom w:val="none" w:sz="6" w:space="0" w:color="auto"/>
              <w:right w:val="none" w:sz="6" w:space="0" w:color="auto"/>
            </w:tcBorders>
          </w:tcPr>
          <w:p w14:paraId="3450EEC9" w14:textId="77777777" w:rsidR="0018794C" w:rsidRPr="00AE2DEF" w:rsidRDefault="0018794C" w:rsidP="00AE2DEF">
            <w:pPr>
              <w:spacing w:line="276" w:lineRule="auto"/>
              <w:jc w:val="both"/>
            </w:pPr>
            <w:r w:rsidRPr="00AE2DEF">
              <w:t>4101T032</w:t>
            </w:r>
          </w:p>
        </w:tc>
        <w:tc>
          <w:tcPr>
            <w:tcW w:w="5446" w:type="dxa"/>
            <w:tcBorders>
              <w:top w:val="none" w:sz="6" w:space="0" w:color="auto"/>
              <w:left w:val="none" w:sz="6" w:space="0" w:color="auto"/>
              <w:bottom w:val="none" w:sz="6" w:space="0" w:color="auto"/>
            </w:tcBorders>
          </w:tcPr>
          <w:p w14:paraId="1FE56379" w14:textId="77777777" w:rsidR="0018794C" w:rsidRPr="00AE2DEF" w:rsidRDefault="0018794C" w:rsidP="00AE2DEF">
            <w:pPr>
              <w:spacing w:line="276" w:lineRule="auto"/>
              <w:jc w:val="both"/>
            </w:pPr>
            <w:r w:rsidRPr="00AE2DEF">
              <w:t>Zemědělská a dopravní technika</w:t>
            </w:r>
          </w:p>
        </w:tc>
      </w:tr>
      <w:tr w:rsidR="00AE2DEF" w:rsidRPr="00AE2DEF" w14:paraId="743E7438" w14:textId="77777777" w:rsidTr="008A24CA">
        <w:trPr>
          <w:trHeight w:val="111"/>
        </w:trPr>
        <w:tc>
          <w:tcPr>
            <w:tcW w:w="2802" w:type="dxa"/>
            <w:tcBorders>
              <w:top w:val="none" w:sz="6" w:space="0" w:color="auto"/>
              <w:bottom w:val="none" w:sz="6" w:space="0" w:color="auto"/>
              <w:right w:val="none" w:sz="6" w:space="0" w:color="auto"/>
            </w:tcBorders>
          </w:tcPr>
          <w:p w14:paraId="4C26243A" w14:textId="77777777" w:rsidR="0018794C" w:rsidRPr="00AE2DEF" w:rsidRDefault="0018794C" w:rsidP="00AE2DEF">
            <w:pPr>
              <w:spacing w:line="276" w:lineRule="auto"/>
              <w:jc w:val="both"/>
            </w:pPr>
            <w:r w:rsidRPr="00AE2DEF">
              <w:t>4101T024</w:t>
            </w:r>
          </w:p>
        </w:tc>
        <w:tc>
          <w:tcPr>
            <w:tcW w:w="5446" w:type="dxa"/>
            <w:tcBorders>
              <w:top w:val="none" w:sz="6" w:space="0" w:color="auto"/>
              <w:left w:val="none" w:sz="6" w:space="0" w:color="auto"/>
              <w:bottom w:val="none" w:sz="6" w:space="0" w:color="auto"/>
            </w:tcBorders>
          </w:tcPr>
          <w:p w14:paraId="6E48A713" w14:textId="77777777" w:rsidR="0018794C" w:rsidRPr="00AE2DEF" w:rsidRDefault="0018794C" w:rsidP="00AE2DEF">
            <w:pPr>
              <w:spacing w:line="276" w:lineRule="auto"/>
              <w:jc w:val="both"/>
            </w:pPr>
            <w:r w:rsidRPr="00AE2DEF">
              <w:t>Zemědělské biotechnologie</w:t>
            </w:r>
          </w:p>
        </w:tc>
      </w:tr>
    </w:tbl>
    <w:p w14:paraId="1AFD6CFA" w14:textId="77777777" w:rsidR="0018794C" w:rsidRPr="00AE2DEF" w:rsidRDefault="0018794C" w:rsidP="00AE2DEF">
      <w:pPr>
        <w:spacing w:line="276" w:lineRule="auto"/>
        <w:jc w:val="both"/>
      </w:pPr>
    </w:p>
    <w:p w14:paraId="074A6434" w14:textId="77777777" w:rsidR="0018794C" w:rsidRPr="00AE2DEF" w:rsidRDefault="0018794C" w:rsidP="00AE2DEF">
      <w:pPr>
        <w:spacing w:line="276" w:lineRule="auto"/>
        <w:jc w:val="both"/>
        <w:rPr>
          <w:u w:val="single"/>
        </w:rPr>
      </w:pPr>
      <w:r w:rsidRPr="00AE2DEF">
        <w:rPr>
          <w:u w:val="single"/>
        </w:rPr>
        <w:t xml:space="preserve">Nově akreditované studijní programy/obory </w:t>
      </w:r>
      <w:proofErr w:type="gramStart"/>
      <w:r w:rsidRPr="00AE2DEF">
        <w:rPr>
          <w:u w:val="single"/>
        </w:rPr>
        <w:t>Ph.D</w:t>
      </w:r>
      <w:proofErr w:type="gramEnd"/>
    </w:p>
    <w:p w14:paraId="4BF2C6E7" w14:textId="77777777" w:rsidR="0018794C" w:rsidRPr="00AE2DEF" w:rsidRDefault="0018794C" w:rsidP="00AE2DEF">
      <w:pPr>
        <w:spacing w:line="276" w:lineRule="auto"/>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60"/>
        <w:gridCol w:w="5588"/>
      </w:tblGrid>
      <w:tr w:rsidR="00AE2DEF" w:rsidRPr="00AE2DEF" w14:paraId="5922D869" w14:textId="77777777" w:rsidTr="008A24CA">
        <w:trPr>
          <w:trHeight w:val="110"/>
        </w:trPr>
        <w:tc>
          <w:tcPr>
            <w:tcW w:w="2660" w:type="dxa"/>
            <w:tcBorders>
              <w:top w:val="none" w:sz="6" w:space="0" w:color="auto"/>
              <w:bottom w:val="none" w:sz="6" w:space="0" w:color="auto"/>
              <w:right w:val="none" w:sz="6" w:space="0" w:color="auto"/>
            </w:tcBorders>
          </w:tcPr>
          <w:p w14:paraId="3BC5659C" w14:textId="77777777" w:rsidR="0018794C" w:rsidRPr="00AE2DEF" w:rsidRDefault="0018794C" w:rsidP="00AE2DEF">
            <w:pPr>
              <w:spacing w:line="276" w:lineRule="auto"/>
              <w:jc w:val="both"/>
            </w:pPr>
            <w:r w:rsidRPr="00AE2DEF">
              <w:t>P0888D370007</w:t>
            </w:r>
          </w:p>
        </w:tc>
        <w:tc>
          <w:tcPr>
            <w:tcW w:w="5588" w:type="dxa"/>
            <w:tcBorders>
              <w:top w:val="none" w:sz="6" w:space="0" w:color="auto"/>
              <w:left w:val="none" w:sz="6" w:space="0" w:color="auto"/>
              <w:bottom w:val="none" w:sz="6" w:space="0" w:color="auto"/>
            </w:tcBorders>
          </w:tcPr>
          <w:p w14:paraId="1ED7D569" w14:textId="77777777" w:rsidR="0018794C" w:rsidRPr="00AE2DEF" w:rsidRDefault="0018794C" w:rsidP="00AE2DEF">
            <w:pPr>
              <w:spacing w:line="276" w:lineRule="auto"/>
              <w:jc w:val="both"/>
            </w:pPr>
            <w:proofErr w:type="spellStart"/>
            <w:r w:rsidRPr="00AE2DEF">
              <w:t>Agricultural</w:t>
            </w:r>
            <w:proofErr w:type="spellEnd"/>
            <w:r w:rsidRPr="00AE2DEF">
              <w:t xml:space="preserve"> </w:t>
            </w:r>
            <w:proofErr w:type="spellStart"/>
            <w:r w:rsidRPr="00AE2DEF">
              <w:t>Chemistry</w:t>
            </w:r>
            <w:proofErr w:type="spellEnd"/>
          </w:p>
        </w:tc>
      </w:tr>
      <w:tr w:rsidR="00AE2DEF" w:rsidRPr="00AE2DEF" w14:paraId="04E51BCC" w14:textId="77777777" w:rsidTr="008A24CA">
        <w:trPr>
          <w:trHeight w:val="110"/>
        </w:trPr>
        <w:tc>
          <w:tcPr>
            <w:tcW w:w="2660" w:type="dxa"/>
            <w:tcBorders>
              <w:top w:val="none" w:sz="6" w:space="0" w:color="auto"/>
              <w:bottom w:val="none" w:sz="6" w:space="0" w:color="auto"/>
              <w:right w:val="none" w:sz="6" w:space="0" w:color="auto"/>
            </w:tcBorders>
          </w:tcPr>
          <w:p w14:paraId="28D527FC" w14:textId="77777777" w:rsidR="0018794C" w:rsidRPr="00AE2DEF" w:rsidRDefault="0018794C" w:rsidP="00AE2DEF">
            <w:pPr>
              <w:spacing w:line="276" w:lineRule="auto"/>
              <w:jc w:val="both"/>
            </w:pPr>
            <w:r w:rsidRPr="00AE2DEF">
              <w:t>P0811D370008</w:t>
            </w:r>
          </w:p>
        </w:tc>
        <w:tc>
          <w:tcPr>
            <w:tcW w:w="5588" w:type="dxa"/>
            <w:tcBorders>
              <w:top w:val="none" w:sz="6" w:space="0" w:color="auto"/>
              <w:left w:val="none" w:sz="6" w:space="0" w:color="auto"/>
              <w:bottom w:val="none" w:sz="6" w:space="0" w:color="auto"/>
            </w:tcBorders>
          </w:tcPr>
          <w:p w14:paraId="146BC158" w14:textId="77777777" w:rsidR="0018794C" w:rsidRPr="00AE2DEF" w:rsidRDefault="0018794C" w:rsidP="00AE2DEF">
            <w:pPr>
              <w:spacing w:line="276" w:lineRule="auto"/>
              <w:jc w:val="both"/>
            </w:pPr>
            <w:r w:rsidRPr="00AE2DEF">
              <w:t>Animal Science</w:t>
            </w:r>
          </w:p>
        </w:tc>
      </w:tr>
      <w:tr w:rsidR="00AE2DEF" w:rsidRPr="00AE2DEF" w14:paraId="40C3A7D6" w14:textId="77777777" w:rsidTr="008A24CA">
        <w:trPr>
          <w:trHeight w:val="110"/>
        </w:trPr>
        <w:tc>
          <w:tcPr>
            <w:tcW w:w="2660" w:type="dxa"/>
            <w:tcBorders>
              <w:top w:val="none" w:sz="6" w:space="0" w:color="auto"/>
              <w:bottom w:val="none" w:sz="6" w:space="0" w:color="auto"/>
              <w:right w:val="none" w:sz="6" w:space="0" w:color="auto"/>
            </w:tcBorders>
          </w:tcPr>
          <w:p w14:paraId="646817E1" w14:textId="77777777" w:rsidR="0018794C" w:rsidRPr="00AE2DEF" w:rsidRDefault="0018794C" w:rsidP="00AE2DEF">
            <w:pPr>
              <w:spacing w:line="276" w:lineRule="auto"/>
              <w:jc w:val="both"/>
            </w:pPr>
            <w:r w:rsidRPr="00AE2DEF">
              <w:t>P0511D370001</w:t>
            </w:r>
          </w:p>
        </w:tc>
        <w:tc>
          <w:tcPr>
            <w:tcW w:w="5588" w:type="dxa"/>
            <w:tcBorders>
              <w:top w:val="none" w:sz="6" w:space="0" w:color="auto"/>
              <w:left w:val="none" w:sz="6" w:space="0" w:color="auto"/>
              <w:bottom w:val="none" w:sz="6" w:space="0" w:color="auto"/>
            </w:tcBorders>
          </w:tcPr>
          <w:p w14:paraId="08690A7A" w14:textId="77777777" w:rsidR="0018794C" w:rsidRPr="00AE2DEF" w:rsidRDefault="0018794C" w:rsidP="00AE2DEF">
            <w:pPr>
              <w:spacing w:line="276" w:lineRule="auto"/>
              <w:jc w:val="both"/>
            </w:pPr>
            <w:r w:rsidRPr="00AE2DEF">
              <w:t>Aplikovaná zoologie</w:t>
            </w:r>
          </w:p>
        </w:tc>
      </w:tr>
      <w:tr w:rsidR="00AE2DEF" w:rsidRPr="00AE2DEF" w14:paraId="465CABC1" w14:textId="77777777" w:rsidTr="008A24CA">
        <w:trPr>
          <w:trHeight w:val="110"/>
        </w:trPr>
        <w:tc>
          <w:tcPr>
            <w:tcW w:w="2660" w:type="dxa"/>
            <w:tcBorders>
              <w:top w:val="none" w:sz="6" w:space="0" w:color="auto"/>
              <w:bottom w:val="none" w:sz="6" w:space="0" w:color="auto"/>
              <w:right w:val="none" w:sz="6" w:space="0" w:color="auto"/>
            </w:tcBorders>
          </w:tcPr>
          <w:p w14:paraId="2D0A9B74" w14:textId="77777777" w:rsidR="0018794C" w:rsidRPr="00AE2DEF" w:rsidRDefault="0018794C" w:rsidP="00AE2DEF">
            <w:pPr>
              <w:spacing w:line="276" w:lineRule="auto"/>
              <w:jc w:val="both"/>
            </w:pPr>
            <w:r w:rsidRPr="00AE2DEF">
              <w:t>P0811D370010</w:t>
            </w:r>
          </w:p>
        </w:tc>
        <w:tc>
          <w:tcPr>
            <w:tcW w:w="5588" w:type="dxa"/>
            <w:tcBorders>
              <w:top w:val="none" w:sz="6" w:space="0" w:color="auto"/>
              <w:left w:val="none" w:sz="6" w:space="0" w:color="auto"/>
              <w:bottom w:val="none" w:sz="6" w:space="0" w:color="auto"/>
            </w:tcBorders>
          </w:tcPr>
          <w:p w14:paraId="0AFA7B66" w14:textId="77777777" w:rsidR="0018794C" w:rsidRPr="00AE2DEF" w:rsidRDefault="0018794C" w:rsidP="00AE2DEF">
            <w:pPr>
              <w:spacing w:line="276" w:lineRule="auto"/>
              <w:jc w:val="both"/>
            </w:pPr>
            <w:proofErr w:type="spellStart"/>
            <w:r w:rsidRPr="00AE2DEF">
              <w:t>Applied</w:t>
            </w:r>
            <w:proofErr w:type="spellEnd"/>
            <w:r w:rsidRPr="00AE2DEF">
              <w:t xml:space="preserve"> Animal Science</w:t>
            </w:r>
          </w:p>
        </w:tc>
      </w:tr>
      <w:tr w:rsidR="00AE2DEF" w:rsidRPr="00AE2DEF" w14:paraId="66FBC5DD" w14:textId="77777777" w:rsidTr="008A24CA">
        <w:trPr>
          <w:trHeight w:val="110"/>
        </w:trPr>
        <w:tc>
          <w:tcPr>
            <w:tcW w:w="2660" w:type="dxa"/>
            <w:tcBorders>
              <w:top w:val="none" w:sz="6" w:space="0" w:color="auto"/>
              <w:bottom w:val="none" w:sz="6" w:space="0" w:color="auto"/>
              <w:right w:val="none" w:sz="6" w:space="0" w:color="auto"/>
            </w:tcBorders>
          </w:tcPr>
          <w:p w14:paraId="6C35F1B0" w14:textId="77777777" w:rsidR="0018794C" w:rsidRPr="00AE2DEF" w:rsidRDefault="0018794C" w:rsidP="00AE2DEF">
            <w:pPr>
              <w:spacing w:line="276" w:lineRule="auto"/>
              <w:jc w:val="both"/>
            </w:pPr>
            <w:r w:rsidRPr="00AE2DEF">
              <w:t>P0511D370002</w:t>
            </w:r>
          </w:p>
        </w:tc>
        <w:tc>
          <w:tcPr>
            <w:tcW w:w="5588" w:type="dxa"/>
            <w:tcBorders>
              <w:top w:val="none" w:sz="6" w:space="0" w:color="auto"/>
              <w:left w:val="none" w:sz="6" w:space="0" w:color="auto"/>
              <w:bottom w:val="none" w:sz="6" w:space="0" w:color="auto"/>
            </w:tcBorders>
          </w:tcPr>
          <w:p w14:paraId="6C85E053" w14:textId="77777777" w:rsidR="0018794C" w:rsidRPr="00AE2DEF" w:rsidRDefault="0018794C" w:rsidP="00AE2DEF">
            <w:pPr>
              <w:spacing w:line="276" w:lineRule="auto"/>
              <w:jc w:val="both"/>
            </w:pPr>
            <w:proofErr w:type="spellStart"/>
            <w:r w:rsidRPr="00AE2DEF">
              <w:t>Applied</w:t>
            </w:r>
            <w:proofErr w:type="spellEnd"/>
            <w:r w:rsidRPr="00AE2DEF">
              <w:t xml:space="preserve"> Zoology</w:t>
            </w:r>
          </w:p>
        </w:tc>
      </w:tr>
      <w:tr w:rsidR="00AE2DEF" w:rsidRPr="00AE2DEF" w14:paraId="336AF2E2" w14:textId="77777777" w:rsidTr="008A24CA">
        <w:trPr>
          <w:trHeight w:val="110"/>
        </w:trPr>
        <w:tc>
          <w:tcPr>
            <w:tcW w:w="2660" w:type="dxa"/>
            <w:tcBorders>
              <w:top w:val="none" w:sz="6" w:space="0" w:color="auto"/>
              <w:bottom w:val="none" w:sz="6" w:space="0" w:color="auto"/>
              <w:right w:val="none" w:sz="6" w:space="0" w:color="auto"/>
            </w:tcBorders>
          </w:tcPr>
          <w:p w14:paraId="63E296E9" w14:textId="77777777" w:rsidR="0018794C" w:rsidRPr="00AE2DEF" w:rsidRDefault="0018794C" w:rsidP="00AE2DEF">
            <w:pPr>
              <w:spacing w:line="276" w:lineRule="auto"/>
              <w:jc w:val="both"/>
            </w:pPr>
            <w:r w:rsidRPr="00AE2DEF">
              <w:t>P0811D370006</w:t>
            </w:r>
          </w:p>
        </w:tc>
        <w:tc>
          <w:tcPr>
            <w:tcW w:w="5588" w:type="dxa"/>
            <w:tcBorders>
              <w:top w:val="none" w:sz="6" w:space="0" w:color="auto"/>
              <w:left w:val="none" w:sz="6" w:space="0" w:color="auto"/>
              <w:bottom w:val="none" w:sz="6" w:space="0" w:color="auto"/>
            </w:tcBorders>
          </w:tcPr>
          <w:p w14:paraId="06C44A81" w14:textId="77777777" w:rsidR="0018794C" w:rsidRPr="00AE2DEF" w:rsidRDefault="0018794C" w:rsidP="00AE2DEF">
            <w:pPr>
              <w:spacing w:line="276" w:lineRule="auto"/>
              <w:jc w:val="both"/>
            </w:pPr>
            <w:proofErr w:type="spellStart"/>
            <w:r w:rsidRPr="00AE2DEF">
              <w:t>Crop</w:t>
            </w:r>
            <w:proofErr w:type="spellEnd"/>
            <w:r w:rsidRPr="00AE2DEF">
              <w:t xml:space="preserve"> Science</w:t>
            </w:r>
          </w:p>
        </w:tc>
      </w:tr>
      <w:tr w:rsidR="00AE2DEF" w:rsidRPr="00AE2DEF" w14:paraId="10087E6B" w14:textId="77777777" w:rsidTr="008A24CA">
        <w:trPr>
          <w:trHeight w:val="110"/>
        </w:trPr>
        <w:tc>
          <w:tcPr>
            <w:tcW w:w="2660" w:type="dxa"/>
            <w:tcBorders>
              <w:top w:val="none" w:sz="6" w:space="0" w:color="auto"/>
              <w:bottom w:val="none" w:sz="6" w:space="0" w:color="auto"/>
              <w:right w:val="none" w:sz="6" w:space="0" w:color="auto"/>
            </w:tcBorders>
          </w:tcPr>
          <w:p w14:paraId="28F48E89" w14:textId="77777777" w:rsidR="0018794C" w:rsidRPr="00AE2DEF" w:rsidRDefault="0018794C" w:rsidP="00AE2DEF">
            <w:pPr>
              <w:spacing w:line="276" w:lineRule="auto"/>
              <w:jc w:val="both"/>
            </w:pPr>
            <w:r w:rsidRPr="00AE2DEF">
              <w:t>P0721D210004</w:t>
            </w:r>
          </w:p>
        </w:tc>
        <w:tc>
          <w:tcPr>
            <w:tcW w:w="5588" w:type="dxa"/>
            <w:tcBorders>
              <w:top w:val="none" w:sz="6" w:space="0" w:color="auto"/>
              <w:left w:val="none" w:sz="6" w:space="0" w:color="auto"/>
              <w:bottom w:val="none" w:sz="6" w:space="0" w:color="auto"/>
            </w:tcBorders>
          </w:tcPr>
          <w:p w14:paraId="490CEDB8" w14:textId="77777777" w:rsidR="0018794C" w:rsidRPr="00AE2DEF" w:rsidRDefault="0018794C" w:rsidP="00AE2DEF">
            <w:pPr>
              <w:spacing w:line="276" w:lineRule="auto"/>
              <w:jc w:val="both"/>
            </w:pPr>
            <w:proofErr w:type="spellStart"/>
            <w:r w:rsidRPr="00AE2DEF">
              <w:t>Nutrition</w:t>
            </w:r>
            <w:proofErr w:type="spellEnd"/>
            <w:r w:rsidRPr="00AE2DEF">
              <w:t xml:space="preserve"> and Food</w:t>
            </w:r>
          </w:p>
        </w:tc>
      </w:tr>
      <w:tr w:rsidR="00AE2DEF" w:rsidRPr="00AE2DEF" w14:paraId="721B2C59" w14:textId="77777777" w:rsidTr="008A24CA">
        <w:trPr>
          <w:trHeight w:val="110"/>
        </w:trPr>
        <w:tc>
          <w:tcPr>
            <w:tcW w:w="2660" w:type="dxa"/>
            <w:tcBorders>
              <w:top w:val="none" w:sz="6" w:space="0" w:color="auto"/>
              <w:bottom w:val="none" w:sz="6" w:space="0" w:color="auto"/>
              <w:right w:val="none" w:sz="6" w:space="0" w:color="auto"/>
            </w:tcBorders>
          </w:tcPr>
          <w:p w14:paraId="30E688CB" w14:textId="77777777" w:rsidR="0018794C" w:rsidRPr="00AE2DEF" w:rsidRDefault="0018794C" w:rsidP="00AE2DEF">
            <w:pPr>
              <w:spacing w:line="276" w:lineRule="auto"/>
              <w:jc w:val="both"/>
            </w:pPr>
            <w:r w:rsidRPr="00AE2DEF">
              <w:t>P0811D370012</w:t>
            </w:r>
          </w:p>
        </w:tc>
        <w:tc>
          <w:tcPr>
            <w:tcW w:w="5588" w:type="dxa"/>
            <w:tcBorders>
              <w:top w:val="none" w:sz="6" w:space="0" w:color="auto"/>
              <w:left w:val="none" w:sz="6" w:space="0" w:color="auto"/>
              <w:bottom w:val="none" w:sz="6" w:space="0" w:color="auto"/>
            </w:tcBorders>
          </w:tcPr>
          <w:p w14:paraId="171A96E2" w14:textId="77777777" w:rsidR="0018794C" w:rsidRPr="00AE2DEF" w:rsidRDefault="0018794C" w:rsidP="00AE2DEF">
            <w:pPr>
              <w:spacing w:line="276" w:lineRule="auto"/>
              <w:jc w:val="both"/>
            </w:pPr>
            <w:r w:rsidRPr="00AE2DEF">
              <w:t>Obecná produkce rostlinná</w:t>
            </w:r>
          </w:p>
        </w:tc>
      </w:tr>
      <w:tr w:rsidR="00AE2DEF" w:rsidRPr="00AE2DEF" w14:paraId="6E5A3718" w14:textId="77777777" w:rsidTr="008A24CA">
        <w:trPr>
          <w:trHeight w:val="110"/>
        </w:trPr>
        <w:tc>
          <w:tcPr>
            <w:tcW w:w="2660" w:type="dxa"/>
            <w:tcBorders>
              <w:top w:val="none" w:sz="6" w:space="0" w:color="auto"/>
              <w:bottom w:val="none" w:sz="6" w:space="0" w:color="auto"/>
              <w:right w:val="none" w:sz="6" w:space="0" w:color="auto"/>
            </w:tcBorders>
          </w:tcPr>
          <w:p w14:paraId="178140C7" w14:textId="77777777" w:rsidR="0018794C" w:rsidRPr="00AE2DEF" w:rsidRDefault="0018794C" w:rsidP="00AE2DEF">
            <w:pPr>
              <w:spacing w:line="276" w:lineRule="auto"/>
              <w:jc w:val="both"/>
            </w:pPr>
            <w:r w:rsidRPr="00AE2DEF">
              <w:t>P0811D370003</w:t>
            </w:r>
          </w:p>
        </w:tc>
        <w:tc>
          <w:tcPr>
            <w:tcW w:w="5588" w:type="dxa"/>
            <w:tcBorders>
              <w:top w:val="none" w:sz="6" w:space="0" w:color="auto"/>
              <w:left w:val="none" w:sz="6" w:space="0" w:color="auto"/>
              <w:bottom w:val="none" w:sz="6" w:space="0" w:color="auto"/>
            </w:tcBorders>
          </w:tcPr>
          <w:p w14:paraId="549EE23E" w14:textId="77777777" w:rsidR="0018794C" w:rsidRPr="00AE2DEF" w:rsidRDefault="0018794C" w:rsidP="00AE2DEF">
            <w:pPr>
              <w:spacing w:line="276" w:lineRule="auto"/>
              <w:jc w:val="both"/>
            </w:pPr>
            <w:r w:rsidRPr="00AE2DEF">
              <w:t>Obecná produkce rostlinná</w:t>
            </w:r>
          </w:p>
        </w:tc>
      </w:tr>
      <w:tr w:rsidR="00AE2DEF" w:rsidRPr="00AE2DEF" w14:paraId="0168979F" w14:textId="77777777" w:rsidTr="008A24CA">
        <w:trPr>
          <w:trHeight w:val="110"/>
        </w:trPr>
        <w:tc>
          <w:tcPr>
            <w:tcW w:w="2660" w:type="dxa"/>
            <w:tcBorders>
              <w:top w:val="none" w:sz="6" w:space="0" w:color="auto"/>
              <w:bottom w:val="none" w:sz="6" w:space="0" w:color="auto"/>
              <w:right w:val="none" w:sz="6" w:space="0" w:color="auto"/>
            </w:tcBorders>
          </w:tcPr>
          <w:p w14:paraId="16007401" w14:textId="77777777" w:rsidR="0018794C" w:rsidRPr="00AE2DEF" w:rsidRDefault="0018794C" w:rsidP="00AE2DEF">
            <w:pPr>
              <w:spacing w:line="276" w:lineRule="auto"/>
              <w:jc w:val="both"/>
            </w:pPr>
            <w:r w:rsidRPr="00AE2DEF">
              <w:t>P0811D370014</w:t>
            </w:r>
          </w:p>
        </w:tc>
        <w:tc>
          <w:tcPr>
            <w:tcW w:w="5588" w:type="dxa"/>
            <w:tcBorders>
              <w:top w:val="none" w:sz="6" w:space="0" w:color="auto"/>
              <w:left w:val="none" w:sz="6" w:space="0" w:color="auto"/>
              <w:bottom w:val="none" w:sz="6" w:space="0" w:color="auto"/>
            </w:tcBorders>
          </w:tcPr>
          <w:p w14:paraId="2A6F0D93" w14:textId="77777777" w:rsidR="0018794C" w:rsidRPr="00AE2DEF" w:rsidRDefault="0018794C" w:rsidP="00AE2DEF">
            <w:pPr>
              <w:spacing w:line="276" w:lineRule="auto"/>
              <w:jc w:val="both"/>
            </w:pPr>
            <w:r w:rsidRPr="00AE2DEF">
              <w:t>Obecná zootechnika</w:t>
            </w:r>
          </w:p>
        </w:tc>
      </w:tr>
      <w:tr w:rsidR="00AE2DEF" w:rsidRPr="00AE2DEF" w14:paraId="2B63C338" w14:textId="77777777" w:rsidTr="008A24CA">
        <w:trPr>
          <w:trHeight w:val="110"/>
        </w:trPr>
        <w:tc>
          <w:tcPr>
            <w:tcW w:w="2660" w:type="dxa"/>
            <w:tcBorders>
              <w:top w:val="none" w:sz="6" w:space="0" w:color="auto"/>
              <w:bottom w:val="none" w:sz="6" w:space="0" w:color="auto"/>
              <w:right w:val="none" w:sz="6" w:space="0" w:color="auto"/>
            </w:tcBorders>
          </w:tcPr>
          <w:p w14:paraId="248D72B9" w14:textId="77777777" w:rsidR="0018794C" w:rsidRPr="00AE2DEF" w:rsidRDefault="0018794C" w:rsidP="00AE2DEF">
            <w:pPr>
              <w:spacing w:line="276" w:lineRule="auto"/>
              <w:jc w:val="both"/>
            </w:pPr>
            <w:r w:rsidRPr="00AE2DEF">
              <w:t>P0811D370004</w:t>
            </w:r>
          </w:p>
        </w:tc>
        <w:tc>
          <w:tcPr>
            <w:tcW w:w="5588" w:type="dxa"/>
            <w:tcBorders>
              <w:top w:val="none" w:sz="6" w:space="0" w:color="auto"/>
              <w:left w:val="none" w:sz="6" w:space="0" w:color="auto"/>
              <w:bottom w:val="none" w:sz="6" w:space="0" w:color="auto"/>
            </w:tcBorders>
          </w:tcPr>
          <w:p w14:paraId="6176F361" w14:textId="77777777" w:rsidR="0018794C" w:rsidRPr="00AE2DEF" w:rsidRDefault="0018794C" w:rsidP="00AE2DEF">
            <w:pPr>
              <w:spacing w:line="276" w:lineRule="auto"/>
              <w:jc w:val="both"/>
            </w:pPr>
            <w:r w:rsidRPr="00AE2DEF">
              <w:t xml:space="preserve">Plant </w:t>
            </w:r>
            <w:proofErr w:type="spellStart"/>
            <w:r w:rsidRPr="00AE2DEF">
              <w:t>Sciences</w:t>
            </w:r>
            <w:proofErr w:type="spellEnd"/>
          </w:p>
        </w:tc>
      </w:tr>
      <w:tr w:rsidR="00AE2DEF" w:rsidRPr="00AE2DEF" w14:paraId="74217EF6" w14:textId="77777777" w:rsidTr="008A24CA">
        <w:trPr>
          <w:trHeight w:val="110"/>
        </w:trPr>
        <w:tc>
          <w:tcPr>
            <w:tcW w:w="2660" w:type="dxa"/>
            <w:tcBorders>
              <w:top w:val="none" w:sz="6" w:space="0" w:color="auto"/>
              <w:bottom w:val="none" w:sz="6" w:space="0" w:color="auto"/>
              <w:right w:val="none" w:sz="6" w:space="0" w:color="auto"/>
            </w:tcBorders>
          </w:tcPr>
          <w:p w14:paraId="2D44F796" w14:textId="77777777" w:rsidR="0018794C" w:rsidRPr="00AE2DEF" w:rsidRDefault="0018794C" w:rsidP="00AE2DEF">
            <w:pPr>
              <w:spacing w:line="276" w:lineRule="auto"/>
              <w:jc w:val="both"/>
            </w:pPr>
            <w:r w:rsidRPr="00AE2DEF">
              <w:t>P0811D370005</w:t>
            </w:r>
          </w:p>
        </w:tc>
        <w:tc>
          <w:tcPr>
            <w:tcW w:w="5588" w:type="dxa"/>
            <w:tcBorders>
              <w:top w:val="none" w:sz="6" w:space="0" w:color="auto"/>
              <w:left w:val="none" w:sz="6" w:space="0" w:color="auto"/>
              <w:bottom w:val="none" w:sz="6" w:space="0" w:color="auto"/>
            </w:tcBorders>
          </w:tcPr>
          <w:p w14:paraId="49DB10D4" w14:textId="77777777" w:rsidR="0018794C" w:rsidRPr="00AE2DEF" w:rsidRDefault="0018794C" w:rsidP="00AE2DEF">
            <w:pPr>
              <w:spacing w:line="276" w:lineRule="auto"/>
              <w:jc w:val="both"/>
            </w:pPr>
            <w:r w:rsidRPr="00AE2DEF">
              <w:t>Speciální produkce rostlinná</w:t>
            </w:r>
          </w:p>
        </w:tc>
      </w:tr>
      <w:tr w:rsidR="00AE2DEF" w:rsidRPr="00AE2DEF" w14:paraId="210AB958" w14:textId="77777777" w:rsidTr="008A24CA">
        <w:trPr>
          <w:trHeight w:val="110"/>
        </w:trPr>
        <w:tc>
          <w:tcPr>
            <w:tcW w:w="2660" w:type="dxa"/>
            <w:tcBorders>
              <w:top w:val="none" w:sz="6" w:space="0" w:color="auto"/>
              <w:bottom w:val="none" w:sz="6" w:space="0" w:color="auto"/>
              <w:right w:val="none" w:sz="6" w:space="0" w:color="auto"/>
            </w:tcBorders>
          </w:tcPr>
          <w:p w14:paraId="44109D6D" w14:textId="77777777" w:rsidR="0018794C" w:rsidRPr="00AE2DEF" w:rsidRDefault="0018794C" w:rsidP="00AE2DEF">
            <w:pPr>
              <w:spacing w:line="276" w:lineRule="auto"/>
              <w:jc w:val="both"/>
            </w:pPr>
            <w:r w:rsidRPr="00AE2DEF">
              <w:t>P0811D370001</w:t>
            </w:r>
          </w:p>
        </w:tc>
        <w:tc>
          <w:tcPr>
            <w:tcW w:w="5588" w:type="dxa"/>
            <w:tcBorders>
              <w:top w:val="none" w:sz="6" w:space="0" w:color="auto"/>
              <w:left w:val="none" w:sz="6" w:space="0" w:color="auto"/>
              <w:bottom w:val="none" w:sz="6" w:space="0" w:color="auto"/>
            </w:tcBorders>
          </w:tcPr>
          <w:p w14:paraId="4C743464" w14:textId="77777777" w:rsidR="0018794C" w:rsidRPr="00AE2DEF" w:rsidRDefault="0018794C" w:rsidP="00AE2DEF">
            <w:pPr>
              <w:spacing w:line="276" w:lineRule="auto"/>
              <w:jc w:val="both"/>
            </w:pPr>
            <w:r w:rsidRPr="00AE2DEF">
              <w:t>Technika zemědělských technologických systémů</w:t>
            </w:r>
          </w:p>
        </w:tc>
      </w:tr>
      <w:tr w:rsidR="00AE2DEF" w:rsidRPr="00AE2DEF" w14:paraId="2DFE0436" w14:textId="77777777" w:rsidTr="008A24CA">
        <w:trPr>
          <w:trHeight w:val="110"/>
        </w:trPr>
        <w:tc>
          <w:tcPr>
            <w:tcW w:w="2660" w:type="dxa"/>
            <w:tcBorders>
              <w:top w:val="none" w:sz="6" w:space="0" w:color="auto"/>
              <w:bottom w:val="none" w:sz="6" w:space="0" w:color="auto"/>
              <w:right w:val="none" w:sz="6" w:space="0" w:color="auto"/>
            </w:tcBorders>
          </w:tcPr>
          <w:p w14:paraId="337536B7" w14:textId="77777777" w:rsidR="0018794C" w:rsidRPr="00AE2DEF" w:rsidRDefault="0018794C" w:rsidP="00AE2DEF">
            <w:pPr>
              <w:spacing w:line="276" w:lineRule="auto"/>
              <w:jc w:val="both"/>
            </w:pPr>
            <w:r w:rsidRPr="00AE2DEF">
              <w:t>P0811D370007</w:t>
            </w:r>
          </w:p>
        </w:tc>
        <w:tc>
          <w:tcPr>
            <w:tcW w:w="5588" w:type="dxa"/>
            <w:tcBorders>
              <w:top w:val="none" w:sz="6" w:space="0" w:color="auto"/>
              <w:left w:val="none" w:sz="6" w:space="0" w:color="auto"/>
              <w:bottom w:val="none" w:sz="6" w:space="0" w:color="auto"/>
            </w:tcBorders>
          </w:tcPr>
          <w:p w14:paraId="32C0EAD7" w14:textId="77777777" w:rsidR="0018794C" w:rsidRPr="00AE2DEF" w:rsidRDefault="0018794C" w:rsidP="00AE2DEF">
            <w:pPr>
              <w:spacing w:line="276" w:lineRule="auto"/>
              <w:jc w:val="both"/>
            </w:pPr>
            <w:r w:rsidRPr="00AE2DEF">
              <w:t>Vědy o zvířatech</w:t>
            </w:r>
          </w:p>
        </w:tc>
      </w:tr>
      <w:tr w:rsidR="00AE2DEF" w:rsidRPr="00AE2DEF" w14:paraId="4F94E4BF" w14:textId="77777777" w:rsidTr="008A24CA">
        <w:trPr>
          <w:trHeight w:val="110"/>
        </w:trPr>
        <w:tc>
          <w:tcPr>
            <w:tcW w:w="2660" w:type="dxa"/>
            <w:tcBorders>
              <w:top w:val="none" w:sz="6" w:space="0" w:color="auto"/>
              <w:bottom w:val="none" w:sz="6" w:space="0" w:color="auto"/>
              <w:right w:val="none" w:sz="6" w:space="0" w:color="auto"/>
            </w:tcBorders>
          </w:tcPr>
          <w:p w14:paraId="04F457C0" w14:textId="77777777" w:rsidR="0018794C" w:rsidRPr="00AE2DEF" w:rsidRDefault="0018794C" w:rsidP="00AE2DEF">
            <w:pPr>
              <w:spacing w:line="276" w:lineRule="auto"/>
              <w:jc w:val="both"/>
            </w:pPr>
            <w:r w:rsidRPr="00AE2DEF">
              <w:t>P0888D370004</w:t>
            </w:r>
          </w:p>
        </w:tc>
        <w:tc>
          <w:tcPr>
            <w:tcW w:w="5588" w:type="dxa"/>
            <w:tcBorders>
              <w:top w:val="none" w:sz="6" w:space="0" w:color="auto"/>
              <w:left w:val="none" w:sz="6" w:space="0" w:color="auto"/>
              <w:bottom w:val="none" w:sz="6" w:space="0" w:color="auto"/>
            </w:tcBorders>
          </w:tcPr>
          <w:p w14:paraId="2CD702D8" w14:textId="77777777" w:rsidR="0018794C" w:rsidRPr="00AE2DEF" w:rsidRDefault="0018794C" w:rsidP="00AE2DEF">
            <w:pPr>
              <w:spacing w:line="276" w:lineRule="auto"/>
              <w:jc w:val="both"/>
            </w:pPr>
            <w:r w:rsidRPr="00AE2DEF">
              <w:t>Vědy o živé přírodě</w:t>
            </w:r>
          </w:p>
        </w:tc>
      </w:tr>
      <w:tr w:rsidR="00AE2DEF" w:rsidRPr="00AE2DEF" w14:paraId="578BFA71" w14:textId="77777777" w:rsidTr="008A24CA">
        <w:trPr>
          <w:trHeight w:val="110"/>
        </w:trPr>
        <w:tc>
          <w:tcPr>
            <w:tcW w:w="2660" w:type="dxa"/>
            <w:tcBorders>
              <w:top w:val="none" w:sz="6" w:space="0" w:color="auto"/>
              <w:bottom w:val="none" w:sz="6" w:space="0" w:color="auto"/>
              <w:right w:val="none" w:sz="6" w:space="0" w:color="auto"/>
            </w:tcBorders>
          </w:tcPr>
          <w:p w14:paraId="1E1849C8" w14:textId="77777777" w:rsidR="0018794C" w:rsidRPr="00AE2DEF" w:rsidRDefault="0018794C" w:rsidP="00AE2DEF">
            <w:pPr>
              <w:spacing w:line="276" w:lineRule="auto"/>
              <w:jc w:val="both"/>
            </w:pPr>
            <w:r w:rsidRPr="00AE2DEF">
              <w:t>P0721D210003</w:t>
            </w:r>
          </w:p>
        </w:tc>
        <w:tc>
          <w:tcPr>
            <w:tcW w:w="5588" w:type="dxa"/>
            <w:tcBorders>
              <w:top w:val="none" w:sz="6" w:space="0" w:color="auto"/>
              <w:left w:val="none" w:sz="6" w:space="0" w:color="auto"/>
              <w:bottom w:val="none" w:sz="6" w:space="0" w:color="auto"/>
            </w:tcBorders>
          </w:tcPr>
          <w:p w14:paraId="24D341B1" w14:textId="77777777" w:rsidR="0018794C" w:rsidRPr="00AE2DEF" w:rsidRDefault="0018794C" w:rsidP="00AE2DEF">
            <w:pPr>
              <w:spacing w:line="276" w:lineRule="auto"/>
              <w:jc w:val="both"/>
            </w:pPr>
            <w:r w:rsidRPr="00AE2DEF">
              <w:t>Výživa a potraviny</w:t>
            </w:r>
          </w:p>
        </w:tc>
      </w:tr>
      <w:tr w:rsidR="00AE2DEF" w:rsidRPr="00AE2DEF" w14:paraId="479E0601" w14:textId="77777777" w:rsidTr="008A24CA">
        <w:trPr>
          <w:trHeight w:val="110"/>
        </w:trPr>
        <w:tc>
          <w:tcPr>
            <w:tcW w:w="2660" w:type="dxa"/>
            <w:tcBorders>
              <w:top w:val="none" w:sz="6" w:space="0" w:color="auto"/>
              <w:bottom w:val="none" w:sz="6" w:space="0" w:color="auto"/>
              <w:right w:val="none" w:sz="6" w:space="0" w:color="auto"/>
            </w:tcBorders>
          </w:tcPr>
          <w:p w14:paraId="3013A468" w14:textId="77777777" w:rsidR="0018794C" w:rsidRPr="00AE2DEF" w:rsidRDefault="0018794C" w:rsidP="00AE2DEF">
            <w:pPr>
              <w:spacing w:line="276" w:lineRule="auto"/>
              <w:jc w:val="both"/>
            </w:pPr>
            <w:r w:rsidRPr="00AE2DEF">
              <w:t>P0888D370006</w:t>
            </w:r>
          </w:p>
        </w:tc>
        <w:tc>
          <w:tcPr>
            <w:tcW w:w="5588" w:type="dxa"/>
            <w:tcBorders>
              <w:top w:val="none" w:sz="6" w:space="0" w:color="auto"/>
              <w:left w:val="none" w:sz="6" w:space="0" w:color="auto"/>
              <w:bottom w:val="none" w:sz="6" w:space="0" w:color="auto"/>
            </w:tcBorders>
          </w:tcPr>
          <w:p w14:paraId="7C96FE12" w14:textId="77777777" w:rsidR="0018794C" w:rsidRPr="00AE2DEF" w:rsidRDefault="0018794C" w:rsidP="00AE2DEF">
            <w:pPr>
              <w:spacing w:line="276" w:lineRule="auto"/>
              <w:jc w:val="both"/>
            </w:pPr>
            <w:r w:rsidRPr="00AE2DEF">
              <w:t>Zemědělská chemie</w:t>
            </w:r>
          </w:p>
        </w:tc>
      </w:tr>
      <w:tr w:rsidR="00AE2DEF" w:rsidRPr="00AE2DEF" w14:paraId="5AF4FB33" w14:textId="77777777" w:rsidTr="008A24CA">
        <w:trPr>
          <w:trHeight w:val="110"/>
        </w:trPr>
        <w:tc>
          <w:tcPr>
            <w:tcW w:w="2660" w:type="dxa"/>
            <w:tcBorders>
              <w:top w:val="none" w:sz="6" w:space="0" w:color="auto"/>
              <w:bottom w:val="none" w:sz="6" w:space="0" w:color="auto"/>
              <w:right w:val="none" w:sz="6" w:space="0" w:color="auto"/>
            </w:tcBorders>
          </w:tcPr>
          <w:p w14:paraId="14592BCF" w14:textId="77777777" w:rsidR="0018794C" w:rsidRPr="00AE2DEF" w:rsidRDefault="0018794C" w:rsidP="00AE2DEF">
            <w:pPr>
              <w:spacing w:line="276" w:lineRule="auto"/>
              <w:jc w:val="both"/>
            </w:pPr>
            <w:r w:rsidRPr="00AE2DEF">
              <w:t>P0811D370013</w:t>
            </w:r>
          </w:p>
        </w:tc>
        <w:tc>
          <w:tcPr>
            <w:tcW w:w="5588" w:type="dxa"/>
            <w:tcBorders>
              <w:top w:val="none" w:sz="6" w:space="0" w:color="auto"/>
              <w:left w:val="none" w:sz="6" w:space="0" w:color="auto"/>
              <w:bottom w:val="none" w:sz="6" w:space="0" w:color="auto"/>
            </w:tcBorders>
          </w:tcPr>
          <w:p w14:paraId="3BF256B4" w14:textId="77777777" w:rsidR="0018794C" w:rsidRPr="00AE2DEF" w:rsidRDefault="0018794C" w:rsidP="00AE2DEF">
            <w:pPr>
              <w:spacing w:line="276" w:lineRule="auto"/>
              <w:jc w:val="both"/>
            </w:pPr>
            <w:r w:rsidRPr="00AE2DEF">
              <w:t>Zemědělská chemie a biotechnologie</w:t>
            </w:r>
          </w:p>
        </w:tc>
      </w:tr>
      <w:tr w:rsidR="00AE2DEF" w:rsidRPr="00AE2DEF" w14:paraId="40698E24" w14:textId="77777777" w:rsidTr="008A24CA">
        <w:trPr>
          <w:trHeight w:val="110"/>
        </w:trPr>
        <w:tc>
          <w:tcPr>
            <w:tcW w:w="2660" w:type="dxa"/>
            <w:tcBorders>
              <w:top w:val="none" w:sz="6" w:space="0" w:color="auto"/>
              <w:bottom w:val="none" w:sz="6" w:space="0" w:color="auto"/>
              <w:right w:val="none" w:sz="6" w:space="0" w:color="auto"/>
            </w:tcBorders>
          </w:tcPr>
          <w:p w14:paraId="0355BC22" w14:textId="77777777" w:rsidR="0018794C" w:rsidRPr="00AE2DEF" w:rsidRDefault="0018794C" w:rsidP="00AE2DEF">
            <w:pPr>
              <w:spacing w:line="276" w:lineRule="auto"/>
              <w:jc w:val="both"/>
            </w:pPr>
            <w:r w:rsidRPr="00AE2DEF">
              <w:t>P0811D370009</w:t>
            </w:r>
          </w:p>
        </w:tc>
        <w:tc>
          <w:tcPr>
            <w:tcW w:w="5588" w:type="dxa"/>
            <w:tcBorders>
              <w:top w:val="none" w:sz="6" w:space="0" w:color="auto"/>
              <w:left w:val="none" w:sz="6" w:space="0" w:color="auto"/>
              <w:bottom w:val="none" w:sz="6" w:space="0" w:color="auto"/>
            </w:tcBorders>
          </w:tcPr>
          <w:p w14:paraId="0B1F0759" w14:textId="77777777" w:rsidR="0018794C" w:rsidRPr="00AE2DEF" w:rsidRDefault="0018794C" w:rsidP="00AE2DEF">
            <w:pPr>
              <w:spacing w:line="276" w:lineRule="auto"/>
              <w:jc w:val="both"/>
            </w:pPr>
            <w:r w:rsidRPr="00AE2DEF">
              <w:t>Zootechnika</w:t>
            </w:r>
          </w:p>
        </w:tc>
      </w:tr>
    </w:tbl>
    <w:p w14:paraId="2C7EC662" w14:textId="77777777" w:rsidR="0018794C" w:rsidRPr="00AE2DEF" w:rsidRDefault="0018794C" w:rsidP="00AE2DEF">
      <w:pPr>
        <w:spacing w:line="276" w:lineRule="auto"/>
        <w:jc w:val="both"/>
      </w:pPr>
    </w:p>
    <w:p w14:paraId="168D6623" w14:textId="77777777" w:rsidR="0018794C" w:rsidRPr="00AE2DEF" w:rsidRDefault="0018794C" w:rsidP="00AE2DEF">
      <w:pPr>
        <w:spacing w:line="276" w:lineRule="auto"/>
        <w:jc w:val="both"/>
        <w:rPr>
          <w:u w:val="single"/>
        </w:rPr>
      </w:pPr>
      <w:r w:rsidRPr="00AE2DEF">
        <w:rPr>
          <w:u w:val="single"/>
        </w:rPr>
        <w:t>Dobíhající studijní programy/obory Ph.D.</w:t>
      </w:r>
    </w:p>
    <w:p w14:paraId="4993F999" w14:textId="77777777" w:rsidR="0018794C" w:rsidRPr="00AE2DEF" w:rsidRDefault="0018794C" w:rsidP="00AE2DEF">
      <w:pPr>
        <w:spacing w:line="276" w:lineRule="auto"/>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5730"/>
      </w:tblGrid>
      <w:tr w:rsidR="00AE2DEF" w:rsidRPr="00AE2DEF" w14:paraId="385EF2B7" w14:textId="77777777" w:rsidTr="008A24CA">
        <w:trPr>
          <w:trHeight w:val="110"/>
        </w:trPr>
        <w:tc>
          <w:tcPr>
            <w:tcW w:w="2518" w:type="dxa"/>
            <w:tcBorders>
              <w:top w:val="none" w:sz="6" w:space="0" w:color="auto"/>
              <w:bottom w:val="none" w:sz="6" w:space="0" w:color="auto"/>
              <w:right w:val="none" w:sz="6" w:space="0" w:color="auto"/>
            </w:tcBorders>
          </w:tcPr>
          <w:p w14:paraId="4CDB34DA" w14:textId="77777777" w:rsidR="0018794C" w:rsidRPr="00AE2DEF" w:rsidRDefault="0018794C" w:rsidP="00AE2DEF">
            <w:pPr>
              <w:spacing w:line="276" w:lineRule="auto"/>
              <w:jc w:val="both"/>
            </w:pPr>
            <w:r w:rsidRPr="00AE2DEF">
              <w:t>4106V019</w:t>
            </w:r>
          </w:p>
        </w:tc>
        <w:tc>
          <w:tcPr>
            <w:tcW w:w="5730" w:type="dxa"/>
            <w:tcBorders>
              <w:top w:val="none" w:sz="6" w:space="0" w:color="auto"/>
              <w:left w:val="none" w:sz="6" w:space="0" w:color="auto"/>
              <w:bottom w:val="none" w:sz="6" w:space="0" w:color="auto"/>
            </w:tcBorders>
          </w:tcPr>
          <w:p w14:paraId="108779F9" w14:textId="77777777" w:rsidR="0018794C" w:rsidRPr="00AE2DEF" w:rsidRDefault="0018794C" w:rsidP="00AE2DEF">
            <w:pPr>
              <w:spacing w:line="276" w:lineRule="auto"/>
              <w:jc w:val="both"/>
            </w:pPr>
            <w:r w:rsidRPr="00AE2DEF">
              <w:t>Agroekologie</w:t>
            </w:r>
          </w:p>
        </w:tc>
      </w:tr>
      <w:tr w:rsidR="00AE2DEF" w:rsidRPr="00AE2DEF" w14:paraId="71C1CF70" w14:textId="77777777" w:rsidTr="008A24CA">
        <w:trPr>
          <w:trHeight w:val="110"/>
        </w:trPr>
        <w:tc>
          <w:tcPr>
            <w:tcW w:w="2518" w:type="dxa"/>
            <w:tcBorders>
              <w:top w:val="none" w:sz="6" w:space="0" w:color="auto"/>
              <w:bottom w:val="none" w:sz="6" w:space="0" w:color="auto"/>
              <w:right w:val="none" w:sz="6" w:space="0" w:color="auto"/>
            </w:tcBorders>
          </w:tcPr>
          <w:p w14:paraId="2D92253B" w14:textId="77777777" w:rsidR="0018794C" w:rsidRPr="00AE2DEF" w:rsidRDefault="0018794C" w:rsidP="00AE2DEF">
            <w:pPr>
              <w:spacing w:line="276" w:lineRule="auto"/>
              <w:jc w:val="both"/>
            </w:pPr>
            <w:r w:rsidRPr="00AE2DEF">
              <w:t>1604V001</w:t>
            </w:r>
          </w:p>
        </w:tc>
        <w:tc>
          <w:tcPr>
            <w:tcW w:w="5730" w:type="dxa"/>
            <w:tcBorders>
              <w:top w:val="none" w:sz="6" w:space="0" w:color="auto"/>
              <w:left w:val="none" w:sz="6" w:space="0" w:color="auto"/>
              <w:bottom w:val="none" w:sz="6" w:space="0" w:color="auto"/>
            </w:tcBorders>
          </w:tcPr>
          <w:p w14:paraId="5AAB1E9A" w14:textId="77777777" w:rsidR="0018794C" w:rsidRPr="00AE2DEF" w:rsidRDefault="0018794C" w:rsidP="00AE2DEF">
            <w:pPr>
              <w:spacing w:line="276" w:lineRule="auto"/>
              <w:jc w:val="both"/>
            </w:pPr>
            <w:r w:rsidRPr="00AE2DEF">
              <w:t>Aplikovaná a krajinná ekologie</w:t>
            </w:r>
          </w:p>
        </w:tc>
      </w:tr>
      <w:tr w:rsidR="00AE2DEF" w:rsidRPr="00AE2DEF" w14:paraId="37CC3AC4" w14:textId="77777777" w:rsidTr="008A24CA">
        <w:trPr>
          <w:trHeight w:val="110"/>
        </w:trPr>
        <w:tc>
          <w:tcPr>
            <w:tcW w:w="2518" w:type="dxa"/>
            <w:tcBorders>
              <w:top w:val="none" w:sz="6" w:space="0" w:color="auto"/>
              <w:bottom w:val="none" w:sz="6" w:space="0" w:color="auto"/>
              <w:right w:val="none" w:sz="6" w:space="0" w:color="auto"/>
            </w:tcBorders>
          </w:tcPr>
          <w:p w14:paraId="333FDF32" w14:textId="77777777" w:rsidR="0018794C" w:rsidRPr="00AE2DEF" w:rsidRDefault="0018794C" w:rsidP="00AE2DEF">
            <w:pPr>
              <w:spacing w:line="276" w:lineRule="auto"/>
              <w:jc w:val="both"/>
            </w:pPr>
            <w:r w:rsidRPr="00AE2DEF">
              <w:t>P4102</w:t>
            </w:r>
          </w:p>
        </w:tc>
        <w:tc>
          <w:tcPr>
            <w:tcW w:w="5730" w:type="dxa"/>
            <w:tcBorders>
              <w:top w:val="none" w:sz="6" w:space="0" w:color="auto"/>
              <w:left w:val="none" w:sz="6" w:space="0" w:color="auto"/>
              <w:bottom w:val="none" w:sz="6" w:space="0" w:color="auto"/>
            </w:tcBorders>
          </w:tcPr>
          <w:p w14:paraId="34623D08" w14:textId="77777777" w:rsidR="0018794C" w:rsidRPr="00AE2DEF" w:rsidRDefault="0018794C" w:rsidP="00AE2DEF">
            <w:pPr>
              <w:spacing w:line="276" w:lineRule="auto"/>
              <w:jc w:val="both"/>
            </w:pPr>
            <w:r w:rsidRPr="00AE2DEF">
              <w:t>Fytotechnika</w:t>
            </w:r>
          </w:p>
        </w:tc>
      </w:tr>
      <w:tr w:rsidR="00AE2DEF" w:rsidRPr="00AE2DEF" w14:paraId="148D7DEB" w14:textId="77777777" w:rsidTr="008A24CA">
        <w:trPr>
          <w:trHeight w:val="111"/>
        </w:trPr>
        <w:tc>
          <w:tcPr>
            <w:tcW w:w="2518" w:type="dxa"/>
            <w:tcBorders>
              <w:top w:val="none" w:sz="6" w:space="0" w:color="auto"/>
              <w:bottom w:val="none" w:sz="6" w:space="0" w:color="auto"/>
              <w:right w:val="none" w:sz="6" w:space="0" w:color="auto"/>
            </w:tcBorders>
          </w:tcPr>
          <w:p w14:paraId="30F74965" w14:textId="77777777" w:rsidR="0018794C" w:rsidRPr="00AE2DEF" w:rsidRDefault="0018794C" w:rsidP="00AE2DEF">
            <w:pPr>
              <w:spacing w:line="276" w:lineRule="auto"/>
              <w:jc w:val="both"/>
            </w:pPr>
            <w:r w:rsidRPr="00AE2DEF">
              <w:t>4102V002</w:t>
            </w:r>
          </w:p>
        </w:tc>
        <w:tc>
          <w:tcPr>
            <w:tcW w:w="5730" w:type="dxa"/>
            <w:tcBorders>
              <w:top w:val="none" w:sz="6" w:space="0" w:color="auto"/>
              <w:left w:val="none" w:sz="6" w:space="0" w:color="auto"/>
              <w:bottom w:val="none" w:sz="6" w:space="0" w:color="auto"/>
            </w:tcBorders>
          </w:tcPr>
          <w:p w14:paraId="5541FD08" w14:textId="77777777" w:rsidR="0018794C" w:rsidRDefault="0018794C" w:rsidP="00AE2DEF">
            <w:pPr>
              <w:spacing w:line="276" w:lineRule="auto"/>
              <w:jc w:val="both"/>
            </w:pPr>
            <w:r w:rsidRPr="00AE2DEF">
              <w:t>Obecná produkce rostlinná</w:t>
            </w:r>
          </w:p>
          <w:p w14:paraId="72C9795B" w14:textId="77777777" w:rsidR="00E25625" w:rsidRDefault="00E25625" w:rsidP="00AE2DEF">
            <w:pPr>
              <w:spacing w:line="276" w:lineRule="auto"/>
              <w:jc w:val="both"/>
            </w:pPr>
          </w:p>
          <w:p w14:paraId="19C77984" w14:textId="5F95040E" w:rsidR="00E25625" w:rsidRPr="00AE2DEF" w:rsidRDefault="00E25625" w:rsidP="00AE2DEF">
            <w:pPr>
              <w:spacing w:line="276" w:lineRule="auto"/>
              <w:jc w:val="both"/>
            </w:pPr>
          </w:p>
        </w:tc>
      </w:tr>
      <w:tr w:rsidR="00AE2DEF" w:rsidRPr="00AE2DEF" w14:paraId="6118C23F" w14:textId="77777777" w:rsidTr="008A24CA">
        <w:trPr>
          <w:trHeight w:val="111"/>
        </w:trPr>
        <w:tc>
          <w:tcPr>
            <w:tcW w:w="2518" w:type="dxa"/>
            <w:tcBorders>
              <w:top w:val="none" w:sz="6" w:space="0" w:color="auto"/>
              <w:bottom w:val="none" w:sz="6" w:space="0" w:color="auto"/>
              <w:right w:val="none" w:sz="6" w:space="0" w:color="auto"/>
            </w:tcBorders>
          </w:tcPr>
          <w:p w14:paraId="1324665B" w14:textId="77777777" w:rsidR="0018794C" w:rsidRPr="00AE2DEF" w:rsidRDefault="0018794C" w:rsidP="00AE2DEF">
            <w:pPr>
              <w:spacing w:line="276" w:lineRule="auto"/>
              <w:jc w:val="both"/>
            </w:pPr>
            <w:r w:rsidRPr="00AE2DEF">
              <w:lastRenderedPageBreak/>
              <w:t>4103V002</w:t>
            </w:r>
          </w:p>
        </w:tc>
        <w:tc>
          <w:tcPr>
            <w:tcW w:w="5730" w:type="dxa"/>
            <w:tcBorders>
              <w:top w:val="none" w:sz="6" w:space="0" w:color="auto"/>
              <w:left w:val="none" w:sz="6" w:space="0" w:color="auto"/>
              <w:bottom w:val="none" w:sz="6" w:space="0" w:color="auto"/>
            </w:tcBorders>
          </w:tcPr>
          <w:p w14:paraId="76777D8F" w14:textId="77777777" w:rsidR="0018794C" w:rsidRPr="00AE2DEF" w:rsidRDefault="0018794C" w:rsidP="00AE2DEF">
            <w:pPr>
              <w:spacing w:line="276" w:lineRule="auto"/>
              <w:jc w:val="both"/>
            </w:pPr>
            <w:r w:rsidRPr="00AE2DEF">
              <w:t>Obecná zootechnika</w:t>
            </w:r>
          </w:p>
        </w:tc>
      </w:tr>
      <w:tr w:rsidR="00AE2DEF" w:rsidRPr="00AE2DEF" w14:paraId="34B97ECB" w14:textId="77777777" w:rsidTr="008A24CA">
        <w:trPr>
          <w:trHeight w:val="111"/>
        </w:trPr>
        <w:tc>
          <w:tcPr>
            <w:tcW w:w="2518" w:type="dxa"/>
            <w:tcBorders>
              <w:top w:val="none" w:sz="6" w:space="0" w:color="auto"/>
              <w:bottom w:val="none" w:sz="6" w:space="0" w:color="auto"/>
              <w:right w:val="none" w:sz="6" w:space="0" w:color="auto"/>
            </w:tcBorders>
          </w:tcPr>
          <w:p w14:paraId="0DE0C8ED" w14:textId="77777777" w:rsidR="0018794C" w:rsidRPr="00AE2DEF" w:rsidRDefault="0018794C" w:rsidP="00AE2DEF">
            <w:pPr>
              <w:spacing w:line="276" w:lineRule="auto"/>
              <w:jc w:val="both"/>
            </w:pPr>
            <w:r w:rsidRPr="00AE2DEF">
              <w:t>4102V008</w:t>
            </w:r>
          </w:p>
        </w:tc>
        <w:tc>
          <w:tcPr>
            <w:tcW w:w="5730" w:type="dxa"/>
            <w:tcBorders>
              <w:top w:val="none" w:sz="6" w:space="0" w:color="auto"/>
              <w:left w:val="none" w:sz="6" w:space="0" w:color="auto"/>
              <w:bottom w:val="none" w:sz="6" w:space="0" w:color="auto"/>
            </w:tcBorders>
          </w:tcPr>
          <w:p w14:paraId="0388DE01" w14:textId="77777777" w:rsidR="0018794C" w:rsidRPr="00AE2DEF" w:rsidRDefault="0018794C" w:rsidP="00AE2DEF">
            <w:pPr>
              <w:spacing w:line="276" w:lineRule="auto"/>
              <w:jc w:val="both"/>
            </w:pPr>
            <w:r w:rsidRPr="00AE2DEF">
              <w:t>Speciální produkce rostlinná</w:t>
            </w:r>
          </w:p>
        </w:tc>
      </w:tr>
      <w:tr w:rsidR="00AE2DEF" w:rsidRPr="00AE2DEF" w14:paraId="0DB54FF7" w14:textId="77777777" w:rsidTr="008A24CA">
        <w:trPr>
          <w:trHeight w:val="111"/>
        </w:trPr>
        <w:tc>
          <w:tcPr>
            <w:tcW w:w="2518" w:type="dxa"/>
            <w:tcBorders>
              <w:top w:val="none" w:sz="6" w:space="0" w:color="auto"/>
              <w:bottom w:val="none" w:sz="6" w:space="0" w:color="auto"/>
              <w:right w:val="none" w:sz="6" w:space="0" w:color="auto"/>
            </w:tcBorders>
          </w:tcPr>
          <w:p w14:paraId="4B41EE96" w14:textId="77777777" w:rsidR="0018794C" w:rsidRPr="00AE2DEF" w:rsidRDefault="0018794C" w:rsidP="00AE2DEF">
            <w:pPr>
              <w:spacing w:line="276" w:lineRule="auto"/>
              <w:jc w:val="both"/>
            </w:pPr>
            <w:r w:rsidRPr="00AE2DEF">
              <w:t>4103V004</w:t>
            </w:r>
          </w:p>
        </w:tc>
        <w:tc>
          <w:tcPr>
            <w:tcW w:w="5730" w:type="dxa"/>
            <w:tcBorders>
              <w:top w:val="none" w:sz="6" w:space="0" w:color="auto"/>
              <w:left w:val="none" w:sz="6" w:space="0" w:color="auto"/>
              <w:bottom w:val="none" w:sz="6" w:space="0" w:color="auto"/>
            </w:tcBorders>
          </w:tcPr>
          <w:p w14:paraId="3B6ADD37" w14:textId="77777777" w:rsidR="0018794C" w:rsidRPr="00AE2DEF" w:rsidRDefault="0018794C" w:rsidP="00AE2DEF">
            <w:pPr>
              <w:spacing w:line="276" w:lineRule="auto"/>
              <w:jc w:val="both"/>
            </w:pPr>
            <w:r w:rsidRPr="00AE2DEF">
              <w:t>Speciální zootechnika</w:t>
            </w:r>
          </w:p>
        </w:tc>
      </w:tr>
      <w:tr w:rsidR="00AE2DEF" w:rsidRPr="00AE2DEF" w14:paraId="0D5FB215" w14:textId="77777777" w:rsidTr="008A24CA">
        <w:trPr>
          <w:trHeight w:val="110"/>
        </w:trPr>
        <w:tc>
          <w:tcPr>
            <w:tcW w:w="2518" w:type="dxa"/>
            <w:tcBorders>
              <w:top w:val="none" w:sz="6" w:space="0" w:color="auto"/>
              <w:bottom w:val="none" w:sz="6" w:space="0" w:color="auto"/>
              <w:right w:val="none" w:sz="6" w:space="0" w:color="auto"/>
            </w:tcBorders>
          </w:tcPr>
          <w:p w14:paraId="7FC9670E" w14:textId="77777777" w:rsidR="0018794C" w:rsidRPr="00AE2DEF" w:rsidRDefault="0018794C" w:rsidP="00AE2DEF">
            <w:pPr>
              <w:spacing w:line="276" w:lineRule="auto"/>
              <w:jc w:val="both"/>
            </w:pPr>
            <w:r w:rsidRPr="00AE2DEF">
              <w:t>4106V017</w:t>
            </w:r>
          </w:p>
        </w:tc>
        <w:tc>
          <w:tcPr>
            <w:tcW w:w="5730" w:type="dxa"/>
            <w:tcBorders>
              <w:top w:val="none" w:sz="6" w:space="0" w:color="auto"/>
              <w:left w:val="none" w:sz="6" w:space="0" w:color="auto"/>
              <w:bottom w:val="none" w:sz="6" w:space="0" w:color="auto"/>
            </w:tcBorders>
          </w:tcPr>
          <w:p w14:paraId="6C838A5B" w14:textId="77777777" w:rsidR="0018794C" w:rsidRPr="00AE2DEF" w:rsidRDefault="0018794C" w:rsidP="00AE2DEF">
            <w:pPr>
              <w:spacing w:line="276" w:lineRule="auto"/>
              <w:jc w:val="both"/>
            </w:pPr>
            <w:r w:rsidRPr="00AE2DEF">
              <w:t>Zemědělská chemie</w:t>
            </w:r>
          </w:p>
        </w:tc>
      </w:tr>
      <w:tr w:rsidR="00AE2DEF" w:rsidRPr="00AE2DEF" w14:paraId="4757A3E4" w14:textId="77777777" w:rsidTr="008A24CA">
        <w:trPr>
          <w:trHeight w:val="110"/>
        </w:trPr>
        <w:tc>
          <w:tcPr>
            <w:tcW w:w="2518" w:type="dxa"/>
            <w:tcBorders>
              <w:top w:val="none" w:sz="6" w:space="0" w:color="auto"/>
              <w:bottom w:val="none" w:sz="6" w:space="0" w:color="auto"/>
              <w:right w:val="none" w:sz="6" w:space="0" w:color="auto"/>
            </w:tcBorders>
          </w:tcPr>
          <w:p w14:paraId="2B3F8E32" w14:textId="77777777" w:rsidR="0018794C" w:rsidRPr="00AE2DEF" w:rsidRDefault="0018794C" w:rsidP="00AE2DEF">
            <w:pPr>
              <w:spacing w:line="276" w:lineRule="auto"/>
              <w:jc w:val="both"/>
            </w:pPr>
            <w:r w:rsidRPr="00AE2DEF">
              <w:t>P4106</w:t>
            </w:r>
          </w:p>
        </w:tc>
        <w:tc>
          <w:tcPr>
            <w:tcW w:w="5730" w:type="dxa"/>
            <w:tcBorders>
              <w:top w:val="none" w:sz="6" w:space="0" w:color="auto"/>
              <w:left w:val="none" w:sz="6" w:space="0" w:color="auto"/>
              <w:bottom w:val="none" w:sz="6" w:space="0" w:color="auto"/>
            </w:tcBorders>
          </w:tcPr>
          <w:p w14:paraId="403EE157" w14:textId="77777777" w:rsidR="0018794C" w:rsidRPr="00AE2DEF" w:rsidRDefault="0018794C" w:rsidP="00AE2DEF">
            <w:pPr>
              <w:spacing w:line="276" w:lineRule="auto"/>
              <w:jc w:val="both"/>
            </w:pPr>
            <w:r w:rsidRPr="00AE2DEF">
              <w:t>Zemědělská specializace</w:t>
            </w:r>
          </w:p>
        </w:tc>
      </w:tr>
      <w:tr w:rsidR="00AE2DEF" w:rsidRPr="00AE2DEF" w14:paraId="5DE8D727" w14:textId="77777777" w:rsidTr="008A24CA">
        <w:trPr>
          <w:trHeight w:val="110"/>
        </w:trPr>
        <w:tc>
          <w:tcPr>
            <w:tcW w:w="2518" w:type="dxa"/>
            <w:tcBorders>
              <w:top w:val="none" w:sz="6" w:space="0" w:color="auto"/>
              <w:bottom w:val="none" w:sz="6" w:space="0" w:color="auto"/>
              <w:right w:val="none" w:sz="6" w:space="0" w:color="auto"/>
            </w:tcBorders>
          </w:tcPr>
          <w:p w14:paraId="08374124" w14:textId="77777777" w:rsidR="0018794C" w:rsidRPr="00AE2DEF" w:rsidRDefault="0018794C" w:rsidP="00AE2DEF">
            <w:pPr>
              <w:spacing w:line="276" w:lineRule="auto"/>
              <w:jc w:val="both"/>
            </w:pPr>
            <w:r w:rsidRPr="00AE2DEF">
              <w:t>4101V024</w:t>
            </w:r>
          </w:p>
        </w:tc>
        <w:tc>
          <w:tcPr>
            <w:tcW w:w="5730" w:type="dxa"/>
            <w:tcBorders>
              <w:top w:val="none" w:sz="6" w:space="0" w:color="auto"/>
              <w:left w:val="none" w:sz="6" w:space="0" w:color="auto"/>
              <w:bottom w:val="none" w:sz="6" w:space="0" w:color="auto"/>
            </w:tcBorders>
          </w:tcPr>
          <w:p w14:paraId="4ACAB75A" w14:textId="77777777" w:rsidR="0018794C" w:rsidRPr="00AE2DEF" w:rsidRDefault="0018794C" w:rsidP="00AE2DEF">
            <w:pPr>
              <w:spacing w:line="276" w:lineRule="auto"/>
              <w:jc w:val="both"/>
            </w:pPr>
            <w:r w:rsidRPr="00AE2DEF">
              <w:t>Zemědělské biotechnologie</w:t>
            </w:r>
          </w:p>
        </w:tc>
      </w:tr>
      <w:tr w:rsidR="00AE2DEF" w:rsidRPr="00AE2DEF" w14:paraId="26B2DA7C" w14:textId="77777777" w:rsidTr="008A24CA">
        <w:trPr>
          <w:trHeight w:val="111"/>
        </w:trPr>
        <w:tc>
          <w:tcPr>
            <w:tcW w:w="2518" w:type="dxa"/>
            <w:tcBorders>
              <w:top w:val="none" w:sz="6" w:space="0" w:color="auto"/>
              <w:bottom w:val="none" w:sz="6" w:space="0" w:color="auto"/>
              <w:right w:val="none" w:sz="6" w:space="0" w:color="auto"/>
            </w:tcBorders>
          </w:tcPr>
          <w:p w14:paraId="4892DCBE" w14:textId="77777777" w:rsidR="0018794C" w:rsidRPr="00AE2DEF" w:rsidRDefault="0018794C" w:rsidP="00AE2DEF">
            <w:pPr>
              <w:spacing w:line="276" w:lineRule="auto"/>
              <w:jc w:val="both"/>
            </w:pPr>
            <w:r w:rsidRPr="00AE2DEF">
              <w:t>4103V014</w:t>
            </w:r>
          </w:p>
        </w:tc>
        <w:tc>
          <w:tcPr>
            <w:tcW w:w="5730" w:type="dxa"/>
            <w:tcBorders>
              <w:top w:val="none" w:sz="6" w:space="0" w:color="auto"/>
              <w:left w:val="none" w:sz="6" w:space="0" w:color="auto"/>
              <w:bottom w:val="none" w:sz="6" w:space="0" w:color="auto"/>
            </w:tcBorders>
          </w:tcPr>
          <w:p w14:paraId="452B3C3D" w14:textId="77777777" w:rsidR="0018794C" w:rsidRPr="00AE2DEF" w:rsidRDefault="0018794C" w:rsidP="00AE2DEF">
            <w:pPr>
              <w:spacing w:line="276" w:lineRule="auto"/>
              <w:jc w:val="both"/>
            </w:pPr>
            <w:r w:rsidRPr="00AE2DEF">
              <w:t>Zoohygiena a prevence chorob hospodářských zvířat</w:t>
            </w:r>
          </w:p>
        </w:tc>
      </w:tr>
      <w:tr w:rsidR="00AE2DEF" w:rsidRPr="00AE2DEF" w14:paraId="19101A36" w14:textId="77777777" w:rsidTr="008A24CA">
        <w:trPr>
          <w:trHeight w:val="110"/>
        </w:trPr>
        <w:tc>
          <w:tcPr>
            <w:tcW w:w="2518" w:type="dxa"/>
            <w:tcBorders>
              <w:top w:val="none" w:sz="6" w:space="0" w:color="auto"/>
              <w:bottom w:val="none" w:sz="6" w:space="0" w:color="auto"/>
              <w:right w:val="none" w:sz="6" w:space="0" w:color="auto"/>
            </w:tcBorders>
          </w:tcPr>
          <w:p w14:paraId="36749739" w14:textId="77777777" w:rsidR="0018794C" w:rsidRPr="00AE2DEF" w:rsidRDefault="0018794C" w:rsidP="00AE2DEF">
            <w:pPr>
              <w:spacing w:line="276" w:lineRule="auto"/>
              <w:jc w:val="both"/>
            </w:pPr>
            <w:r w:rsidRPr="00AE2DEF">
              <w:t>P4103</w:t>
            </w:r>
          </w:p>
        </w:tc>
        <w:tc>
          <w:tcPr>
            <w:tcW w:w="5730" w:type="dxa"/>
            <w:tcBorders>
              <w:top w:val="none" w:sz="6" w:space="0" w:color="auto"/>
              <w:left w:val="none" w:sz="6" w:space="0" w:color="auto"/>
              <w:bottom w:val="none" w:sz="6" w:space="0" w:color="auto"/>
            </w:tcBorders>
          </w:tcPr>
          <w:p w14:paraId="31DA26D2" w14:textId="77777777" w:rsidR="0018794C" w:rsidRPr="00AE2DEF" w:rsidRDefault="0018794C" w:rsidP="00AE2DEF">
            <w:pPr>
              <w:spacing w:line="276" w:lineRule="auto"/>
              <w:jc w:val="both"/>
            </w:pPr>
            <w:r w:rsidRPr="00AE2DEF">
              <w:t>Zootechnika</w:t>
            </w:r>
          </w:p>
        </w:tc>
      </w:tr>
    </w:tbl>
    <w:p w14:paraId="4FBF1231" w14:textId="1C919C9A" w:rsidR="0018794C" w:rsidRDefault="0018794C" w:rsidP="00AE2DEF">
      <w:pPr>
        <w:spacing w:line="276" w:lineRule="auto"/>
        <w:jc w:val="both"/>
      </w:pPr>
    </w:p>
    <w:p w14:paraId="19317F6A" w14:textId="33E58AD8" w:rsidR="00257CCF" w:rsidRDefault="00257CCF">
      <w:pPr>
        <w:spacing w:after="160" w:line="259" w:lineRule="auto"/>
      </w:pPr>
      <w:r>
        <w:br w:type="page"/>
      </w:r>
    </w:p>
    <w:p w14:paraId="263DC6AA" w14:textId="4366485F" w:rsidR="00EB63BA" w:rsidRPr="00AE2DEF" w:rsidRDefault="00EB63BA" w:rsidP="00D56F6F">
      <w:pPr>
        <w:pStyle w:val="Nadpis2"/>
      </w:pPr>
      <w:bookmarkStart w:id="49" w:name="_Toc130999606"/>
      <w:bookmarkStart w:id="50" w:name="_Toc136951350"/>
      <w:r w:rsidRPr="00AE2DEF">
        <w:lastRenderedPageBreak/>
        <w:t>P</w:t>
      </w:r>
      <w:r w:rsidR="00376613" w:rsidRPr="00AE2DEF">
        <w:t>odpora příjmu vázaná na produkci</w:t>
      </w:r>
      <w:r w:rsidRPr="00AE2DEF">
        <w:t xml:space="preserve"> (CIS)</w:t>
      </w:r>
      <w:bookmarkEnd w:id="49"/>
      <w:bookmarkEnd w:id="50"/>
    </w:p>
    <w:p w14:paraId="2AFB2307" w14:textId="77777777" w:rsidR="00EB63BA" w:rsidRPr="00AE2DEF" w:rsidRDefault="00EB63BA" w:rsidP="00AE2DEF">
      <w:pPr>
        <w:spacing w:line="276" w:lineRule="auto"/>
        <w:jc w:val="both"/>
      </w:pPr>
    </w:p>
    <w:p w14:paraId="42773F9D" w14:textId="77777777" w:rsidR="00EB63BA" w:rsidRPr="00AE2DEF" w:rsidRDefault="00EB63BA" w:rsidP="00AE2DEF">
      <w:pPr>
        <w:spacing w:line="276" w:lineRule="auto"/>
        <w:jc w:val="both"/>
      </w:pPr>
    </w:p>
    <w:p w14:paraId="73D038EF" w14:textId="3DA756FB" w:rsidR="00EB63BA" w:rsidRPr="00AE2DEF" w:rsidRDefault="00EB63BA" w:rsidP="00AE2DEF">
      <w:pPr>
        <w:spacing w:line="276" w:lineRule="auto"/>
        <w:jc w:val="both"/>
      </w:pPr>
      <w:r w:rsidRPr="00AE2DEF">
        <w:t xml:space="preserve">Primárním cílem </w:t>
      </w:r>
      <w:r w:rsidR="00B4761C">
        <w:t xml:space="preserve">plateb </w:t>
      </w:r>
      <w:r w:rsidRPr="00AE2DEF">
        <w:t>CIS je podpořit podniky s produkcí vybraných (citlivých) komodit, které jsou náročné na pracovní sílu či mají jiné specifické požadavky, a tedy by bez dodatečných dotačních stimulů nebyly odpovídajícím způsobem konkurenceschopné a nemohly by tak pokračovat ve svém oborovém zaměření. Podpora se poskytuje odvětví pěstování ovoce, zeleniny, cukrové řepy, chmele, škrobových brambor a bílkovinných plodin nebo stavy zvířat v odvětví chovu skotu, ovcí a koz. Podpora má zlepšit a stabilizovat příjem zemědělským podnikům, které se zabývají pěstováním daných plodin či chovem uvedených druhů zvířat.</w:t>
      </w:r>
    </w:p>
    <w:p w14:paraId="16250CEE" w14:textId="77777777" w:rsidR="00EB63BA" w:rsidRPr="00AE2DEF" w:rsidRDefault="00EB63BA" w:rsidP="00AE2DEF">
      <w:pPr>
        <w:spacing w:line="276" w:lineRule="auto"/>
        <w:jc w:val="both"/>
      </w:pPr>
    </w:p>
    <w:p w14:paraId="266DD3B7" w14:textId="016DC42F" w:rsidR="00EB63BA" w:rsidRPr="00AE2DEF" w:rsidRDefault="00EB63BA" w:rsidP="00AE2DEF">
      <w:pPr>
        <w:spacing w:line="276" w:lineRule="auto"/>
        <w:jc w:val="both"/>
      </w:pPr>
      <w:r w:rsidRPr="00AE2DEF">
        <w:t>Garan</w:t>
      </w:r>
      <w:r w:rsidRPr="00211019">
        <w:t xml:space="preserve">tem za platbu CIS je na MZe </w:t>
      </w:r>
      <w:r w:rsidRPr="00211019">
        <w:rPr>
          <w:rStyle w:val="Hypertextovodkaz"/>
          <w:color w:val="auto"/>
          <w:u w:val="none"/>
        </w:rPr>
        <w:t>Ing.</w:t>
      </w:r>
      <w:r w:rsidRPr="00211019">
        <w:t xml:space="preserve"> </w:t>
      </w:r>
      <w:r w:rsidRPr="00211019">
        <w:rPr>
          <w:rStyle w:val="Hypertextovodkaz"/>
          <w:color w:val="auto"/>
          <w:u w:val="none"/>
        </w:rPr>
        <w:t>Anežka Trejbalová, tel. 221</w:t>
      </w:r>
      <w:r w:rsidR="005D568B" w:rsidRPr="00211019">
        <w:rPr>
          <w:rStyle w:val="Hypertextovodkaz"/>
          <w:color w:val="auto"/>
          <w:u w:val="none"/>
        </w:rPr>
        <w:t> </w:t>
      </w:r>
      <w:r w:rsidRPr="00211019">
        <w:rPr>
          <w:rStyle w:val="Hypertextovodkaz"/>
          <w:color w:val="auto"/>
          <w:u w:val="none"/>
        </w:rPr>
        <w:t>81</w:t>
      </w:r>
      <w:r w:rsidR="005D568B" w:rsidRPr="00211019">
        <w:rPr>
          <w:rStyle w:val="Hypertextovodkaz"/>
          <w:color w:val="auto"/>
          <w:u w:val="none"/>
        </w:rPr>
        <w:t>3 085</w:t>
      </w:r>
      <w:r w:rsidRPr="00211019">
        <w:rPr>
          <w:rStyle w:val="Hypertextovodkaz"/>
          <w:color w:val="auto"/>
          <w:u w:val="none"/>
        </w:rPr>
        <w:t>, email</w:t>
      </w:r>
      <w:r w:rsidR="005D568B" w:rsidRPr="00211019">
        <w:rPr>
          <w:rStyle w:val="Hypertextovodkaz"/>
          <w:color w:val="auto"/>
        </w:rPr>
        <w:t xml:space="preserve"> </w:t>
      </w:r>
      <w:hyperlink r:id="rId27" w:history="1">
        <w:r w:rsidR="00BA5331" w:rsidRPr="0062127E">
          <w:rPr>
            <w:rStyle w:val="Hypertextovodkaz"/>
            <w:color w:val="auto"/>
          </w:rPr>
          <w:t>anezka.trejbalova@mze.cz</w:t>
        </w:r>
      </w:hyperlink>
      <w:r w:rsidR="00BA5331" w:rsidRPr="00211019">
        <w:rPr>
          <w:rStyle w:val="Hypertextovodkaz"/>
          <w:color w:val="auto"/>
          <w:u w:val="none"/>
        </w:rPr>
        <w:t xml:space="preserve"> </w:t>
      </w:r>
      <w:hyperlink r:id="rId28" w:history="1">
        <w:r w:rsidR="00BA5331" w:rsidRPr="0062127E">
          <w:rPr>
            <w:rStyle w:val="Hypertextovodkaz"/>
            <w:color w:val="auto"/>
            <w:u w:val="none"/>
          </w:rPr>
          <w:t xml:space="preserve">(plodiny) a Mgr. Kateřina Olmerová, tel. 221 812 747, email </w:t>
        </w:r>
        <w:r w:rsidR="00BA5331" w:rsidRPr="0062127E">
          <w:rPr>
            <w:rStyle w:val="Hypertextovodkaz"/>
            <w:color w:val="auto"/>
          </w:rPr>
          <w:t>katerina.olmerova@mze.cz</w:t>
        </w:r>
        <w:r w:rsidR="00BA5331" w:rsidRPr="0062127E">
          <w:rPr>
            <w:rStyle w:val="Hypertextovodkaz"/>
            <w:color w:val="auto"/>
            <w:u w:val="none"/>
          </w:rPr>
          <w:t xml:space="preserve"> </w:t>
        </w:r>
      </w:hyperlink>
      <w:r w:rsidR="00211019" w:rsidRPr="0062127E">
        <w:rPr>
          <w:rStyle w:val="Hypertextovodkaz"/>
          <w:color w:val="auto"/>
          <w:u w:val="none"/>
        </w:rPr>
        <w:t>(zvířata).</w:t>
      </w:r>
    </w:p>
    <w:p w14:paraId="5E5FD15F" w14:textId="77777777" w:rsidR="00EB63BA" w:rsidRPr="00AE2DEF" w:rsidRDefault="00EB63BA" w:rsidP="00AE2DEF">
      <w:pPr>
        <w:spacing w:line="276" w:lineRule="auto"/>
        <w:jc w:val="both"/>
      </w:pPr>
    </w:p>
    <w:p w14:paraId="3DB9E2BE" w14:textId="2B24CA38" w:rsidR="00EB63BA" w:rsidRPr="00AE2DEF" w:rsidRDefault="00EB63BA" w:rsidP="00AE2DEF">
      <w:pPr>
        <w:spacing w:line="276" w:lineRule="auto"/>
        <w:jc w:val="both"/>
      </w:pPr>
    </w:p>
    <w:p w14:paraId="2C3DA96E" w14:textId="65D7CB81" w:rsidR="0018794C" w:rsidRPr="00AE2DEF" w:rsidRDefault="0018794C" w:rsidP="007741F7">
      <w:pPr>
        <w:pStyle w:val="Nadpis3"/>
      </w:pPr>
      <w:bookmarkStart w:id="51" w:name="_Toc130999607"/>
      <w:bookmarkStart w:id="52" w:name="_Toc136951351"/>
      <w:r w:rsidRPr="00AE2DEF">
        <w:t>Chmel - § 29 NV PP</w:t>
      </w:r>
      <w:bookmarkEnd w:id="51"/>
      <w:bookmarkEnd w:id="52"/>
      <w:r w:rsidRPr="00AE2DEF">
        <w:t xml:space="preserve"> </w:t>
      </w:r>
    </w:p>
    <w:p w14:paraId="289A5C68" w14:textId="77777777" w:rsidR="0018794C" w:rsidRPr="00AE2DEF" w:rsidRDefault="0018794C" w:rsidP="00AE2DEF">
      <w:pPr>
        <w:spacing w:line="276" w:lineRule="auto"/>
        <w:jc w:val="both"/>
        <w:rPr>
          <w:rFonts w:eastAsia="Times New Roman" w:cs="Arial"/>
          <w:szCs w:val="24"/>
          <w:lang w:eastAsia="cs-CZ"/>
        </w:rPr>
      </w:pPr>
    </w:p>
    <w:p w14:paraId="44D7BD0D" w14:textId="1F7722BA" w:rsidR="0018794C" w:rsidRPr="00AE2DEF" w:rsidRDefault="0018794C" w:rsidP="00AE2DEF">
      <w:pPr>
        <w:spacing w:line="276" w:lineRule="auto"/>
        <w:jc w:val="both"/>
        <w:rPr>
          <w:rFonts w:eastAsia="Times New Roman" w:cs="Arial"/>
          <w:b/>
          <w:szCs w:val="24"/>
          <w:lang w:eastAsia="cs-CZ"/>
        </w:rPr>
      </w:pPr>
      <w:r w:rsidRPr="00AE2DEF">
        <w:rPr>
          <w:rFonts w:eastAsia="Times New Roman" w:cs="Arial"/>
          <w:b/>
          <w:szCs w:val="24"/>
          <w:lang w:eastAsia="cs-CZ"/>
        </w:rPr>
        <w:t xml:space="preserve">Podmínky </w:t>
      </w:r>
      <w:r w:rsidR="008233BD" w:rsidRPr="00AE2DEF">
        <w:rPr>
          <w:rFonts w:eastAsia="Times New Roman" w:cs="Arial"/>
          <w:b/>
          <w:szCs w:val="24"/>
          <w:lang w:eastAsia="cs-CZ"/>
        </w:rPr>
        <w:t>způsobilosti – souhrn</w:t>
      </w:r>
      <w:r w:rsidRPr="00AE2DEF">
        <w:rPr>
          <w:rFonts w:eastAsia="Times New Roman" w:cs="Arial"/>
          <w:b/>
          <w:szCs w:val="24"/>
          <w:lang w:eastAsia="cs-CZ"/>
        </w:rPr>
        <w:t>:</w:t>
      </w:r>
    </w:p>
    <w:p w14:paraId="237C6933" w14:textId="51568798" w:rsidR="0018794C" w:rsidRPr="00AE2DEF" w:rsidRDefault="0018794C" w:rsidP="00AE2DEF">
      <w:pPr>
        <w:numPr>
          <w:ilvl w:val="0"/>
          <w:numId w:val="6"/>
        </w:numPr>
        <w:spacing w:line="276" w:lineRule="auto"/>
        <w:jc w:val="both"/>
        <w:rPr>
          <w:rFonts w:eastAsia="Times New Roman" w:cs="Arial"/>
          <w:szCs w:val="24"/>
          <w:lang w:eastAsia="cs-CZ"/>
        </w:rPr>
      </w:pPr>
      <w:r w:rsidRPr="00AE2DEF">
        <w:rPr>
          <w:rFonts w:eastAsia="Times New Roman" w:cs="Arial"/>
          <w:szCs w:val="24"/>
          <w:lang w:eastAsia="cs-CZ"/>
        </w:rPr>
        <w:t>evidence v LPIS a v evidenci chmelnic: ode dne doručení žádosti SZIF minimálně do </w:t>
      </w:r>
      <w:r w:rsidR="00E85F33">
        <w:rPr>
          <w:rFonts w:eastAsia="Times New Roman" w:cs="Arial"/>
          <w:szCs w:val="24"/>
          <w:lang w:eastAsia="cs-CZ"/>
        </w:rPr>
        <w:t>31</w:t>
      </w:r>
      <w:r w:rsidRPr="00AE2DEF">
        <w:rPr>
          <w:rFonts w:eastAsia="Times New Roman" w:cs="Arial"/>
          <w:szCs w:val="24"/>
          <w:lang w:eastAsia="cs-CZ"/>
        </w:rPr>
        <w:t>. srpna příslušného kalendářního roku,</w:t>
      </w:r>
    </w:p>
    <w:p w14:paraId="76DC9C52" w14:textId="77777777" w:rsidR="0018794C" w:rsidRPr="00AE2DEF" w:rsidRDefault="0018794C" w:rsidP="00AE2DEF">
      <w:pPr>
        <w:numPr>
          <w:ilvl w:val="0"/>
          <w:numId w:val="6"/>
        </w:numPr>
        <w:spacing w:line="276" w:lineRule="auto"/>
        <w:jc w:val="both"/>
        <w:rPr>
          <w:rFonts w:eastAsia="Times New Roman" w:cs="Arial"/>
          <w:szCs w:val="24"/>
          <w:lang w:eastAsia="cs-CZ"/>
        </w:rPr>
      </w:pPr>
      <w:r w:rsidRPr="00AE2DEF">
        <w:rPr>
          <w:rFonts w:eastAsia="Times New Roman" w:cs="Arial"/>
          <w:szCs w:val="24"/>
          <w:lang w:eastAsia="cs-CZ"/>
        </w:rPr>
        <w:t>minimální výměra: 1 ha chmelnice,</w:t>
      </w:r>
    </w:p>
    <w:p w14:paraId="0865EAFB" w14:textId="77777777" w:rsidR="0018794C" w:rsidRPr="00AE2DEF" w:rsidRDefault="0018794C" w:rsidP="00AE2DEF">
      <w:pPr>
        <w:numPr>
          <w:ilvl w:val="0"/>
          <w:numId w:val="6"/>
        </w:numPr>
        <w:spacing w:line="276" w:lineRule="auto"/>
        <w:jc w:val="both"/>
        <w:rPr>
          <w:rFonts w:eastAsia="Times New Roman" w:cs="Arial"/>
          <w:szCs w:val="24"/>
          <w:lang w:eastAsia="cs-CZ"/>
        </w:rPr>
      </w:pPr>
      <w:r w:rsidRPr="00AE2DEF">
        <w:rPr>
          <w:rFonts w:eastAsia="Times New Roman" w:cs="Arial"/>
          <w:szCs w:val="24"/>
          <w:lang w:eastAsia="cs-CZ"/>
        </w:rPr>
        <w:t>chmelnice musí být zemědělsky obhospodařovaná a musí zde být pěstován chmel,</w:t>
      </w:r>
    </w:p>
    <w:p w14:paraId="48F455F5" w14:textId="77777777" w:rsidR="0018794C" w:rsidRPr="00AE2DEF" w:rsidRDefault="0018794C" w:rsidP="00AE2DEF">
      <w:pPr>
        <w:numPr>
          <w:ilvl w:val="0"/>
          <w:numId w:val="6"/>
        </w:numPr>
        <w:spacing w:line="276" w:lineRule="auto"/>
        <w:jc w:val="both"/>
        <w:rPr>
          <w:rFonts w:eastAsia="Times New Roman" w:cs="Arial"/>
          <w:szCs w:val="24"/>
          <w:lang w:eastAsia="cs-CZ"/>
        </w:rPr>
      </w:pPr>
      <w:r w:rsidRPr="00AE2DEF">
        <w:rPr>
          <w:rFonts w:eastAsia="Times New Roman" w:cs="Arial"/>
          <w:szCs w:val="24"/>
          <w:lang w:eastAsia="cs-CZ"/>
        </w:rPr>
        <w:t>plochy udržovat v souladu s pravidly CC po celý kalendářní rok.</w:t>
      </w:r>
    </w:p>
    <w:p w14:paraId="60926960" w14:textId="77777777" w:rsidR="0018794C" w:rsidRPr="00AE2DEF" w:rsidRDefault="0018794C" w:rsidP="00AE2DEF">
      <w:pPr>
        <w:spacing w:line="276" w:lineRule="auto"/>
        <w:jc w:val="both"/>
        <w:rPr>
          <w:rFonts w:eastAsia="Times New Roman" w:cs="Arial"/>
          <w:sz w:val="24"/>
          <w:szCs w:val="24"/>
          <w:lang w:eastAsia="cs-CZ"/>
        </w:rPr>
      </w:pPr>
    </w:p>
    <w:p w14:paraId="53F02E79" w14:textId="228E3BF2" w:rsidR="00C73671" w:rsidRPr="00AE2DEF" w:rsidRDefault="00C73671" w:rsidP="00C73671">
      <w:pPr>
        <w:spacing w:line="276" w:lineRule="auto"/>
        <w:jc w:val="both"/>
      </w:pPr>
      <w:r w:rsidRPr="00AE2DEF">
        <w:t xml:space="preserve">Plánovaná sazba platby </w:t>
      </w:r>
      <w:proofErr w:type="gramStart"/>
      <w:r w:rsidRPr="00AE2DEF">
        <w:t>CIS</w:t>
      </w:r>
      <w:r>
        <w:t xml:space="preserve"> - chmel</w:t>
      </w:r>
      <w:proofErr w:type="gramEnd"/>
      <w:r w:rsidRPr="00AE2DEF">
        <w:t xml:space="preserve"> činí 5</w:t>
      </w:r>
      <w:r>
        <w:t>89</w:t>
      </w:r>
      <w:r w:rsidRPr="00AE2DEF">
        <w:t>,</w:t>
      </w:r>
      <w:r>
        <w:t>25</w:t>
      </w:r>
      <w:r w:rsidRPr="00AE2DEF">
        <w:t xml:space="preserve"> EUR/hektar. Skutečná částka bude závislá na</w:t>
      </w:r>
      <w:r>
        <w:t> </w:t>
      </w:r>
      <w:r w:rsidRPr="00AE2DEF">
        <w:t>počtu žadatelů a jejich deklarovaných výměrách, proto se výsledná částka podpory může od plánované lišit až o 10 %. Platba je poskytována v korunách českých, pro přepočet se</w:t>
      </w:r>
      <w:r>
        <w:t> </w:t>
      </w:r>
      <w:r w:rsidRPr="00AE2DEF">
        <w:t xml:space="preserve">použije poslední směnný kurz stanovený Evropskou centrální bankou (ECB) před 1. říjnem roku, pro který je platba poskytnuta. </w:t>
      </w:r>
    </w:p>
    <w:p w14:paraId="48C949FF" w14:textId="79AF7BFE" w:rsidR="00B4761C" w:rsidRDefault="00B4761C">
      <w:pPr>
        <w:spacing w:after="160" w:line="259" w:lineRule="auto"/>
      </w:pPr>
      <w:r>
        <w:br w:type="page"/>
      </w:r>
    </w:p>
    <w:p w14:paraId="76B0556A" w14:textId="4C41CFA3" w:rsidR="0018794C" w:rsidRPr="00AE2DEF" w:rsidRDefault="0018794C" w:rsidP="007741F7">
      <w:pPr>
        <w:pStyle w:val="Nadpis3"/>
      </w:pPr>
      <w:bookmarkStart w:id="53" w:name="_Toc130999608"/>
      <w:bookmarkStart w:id="54" w:name="_Toc136951352"/>
      <w:r w:rsidRPr="00AE2DEF">
        <w:lastRenderedPageBreak/>
        <w:t>Zeleninové druhy s vysokou pracností - § 33 NV PP</w:t>
      </w:r>
      <w:bookmarkEnd w:id="53"/>
      <w:bookmarkEnd w:id="54"/>
    </w:p>
    <w:p w14:paraId="65C9CC8D" w14:textId="77777777" w:rsidR="0018794C" w:rsidRPr="00AE2DEF" w:rsidRDefault="0018794C" w:rsidP="00AE2DEF">
      <w:pPr>
        <w:spacing w:line="276" w:lineRule="auto"/>
        <w:jc w:val="both"/>
        <w:rPr>
          <w:rFonts w:cs="Arial"/>
          <w:i/>
          <w:iCs/>
          <w:sz w:val="24"/>
          <w:szCs w:val="24"/>
        </w:rPr>
      </w:pPr>
    </w:p>
    <w:p w14:paraId="09B91F9B" w14:textId="77777777" w:rsidR="0018794C" w:rsidRPr="00AE2DEF" w:rsidRDefault="0018794C" w:rsidP="00AE2DEF">
      <w:pPr>
        <w:spacing w:line="276" w:lineRule="auto"/>
        <w:jc w:val="both"/>
        <w:rPr>
          <w:rFonts w:eastAsia="Times New Roman" w:cs="Arial"/>
          <w:b/>
          <w:bCs/>
          <w:lang w:eastAsia="cs-CZ"/>
        </w:rPr>
      </w:pPr>
      <w:r w:rsidRPr="00AE2DEF">
        <w:rPr>
          <w:rFonts w:cs="Arial"/>
          <w:b/>
          <w:u w:val="single"/>
        </w:rPr>
        <w:t>Podpora se vztahuje na tyto druhy zeleniny:</w:t>
      </w:r>
      <w:r w:rsidRPr="00AE2DEF">
        <w:rPr>
          <w:rFonts w:eastAsia="Times New Roman" w:cs="Arial"/>
          <w:b/>
          <w:bCs/>
          <w:lang w:eastAsia="cs-CZ"/>
        </w:rPr>
        <w:t xml:space="preserve"> </w:t>
      </w:r>
    </w:p>
    <w:p w14:paraId="1DFE43BE"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
          <w:bCs/>
          <w:lang w:eastAsia="cs-CZ"/>
        </w:rPr>
        <w:t>Lusková zelenina:</w:t>
      </w:r>
      <w:r w:rsidRPr="00AE2DEF">
        <w:rPr>
          <w:rFonts w:eastAsia="Times New Roman" w:cs="Arial"/>
          <w:bCs/>
          <w:lang w:eastAsia="cs-CZ"/>
        </w:rPr>
        <w:t xml:space="preserve"> hrách zahradní (lze vybrat 2 hrachy: hrách zahradní dřeňový, případně i hrách zahradní cukrový), fazol zahradní.</w:t>
      </w:r>
    </w:p>
    <w:p w14:paraId="3E799FF9" w14:textId="75663117" w:rsidR="0018794C" w:rsidRPr="00AE2DEF" w:rsidRDefault="0018794C" w:rsidP="00AE2DEF">
      <w:pPr>
        <w:spacing w:line="276" w:lineRule="auto"/>
        <w:jc w:val="both"/>
        <w:rPr>
          <w:rFonts w:eastAsia="Times New Roman" w:cs="Arial"/>
          <w:bCs/>
          <w:lang w:eastAsia="cs-CZ"/>
        </w:rPr>
      </w:pPr>
      <w:r w:rsidRPr="00AE2DEF">
        <w:rPr>
          <w:rFonts w:eastAsia="Times New Roman" w:cs="Arial"/>
          <w:b/>
          <w:bCs/>
          <w:lang w:eastAsia="cs-CZ"/>
        </w:rPr>
        <w:t>Plodová zelenina</w:t>
      </w:r>
      <w:r w:rsidRPr="00AE2DEF">
        <w:rPr>
          <w:rFonts w:eastAsia="Times New Roman" w:cs="Arial"/>
          <w:bCs/>
          <w:lang w:eastAsia="cs-CZ"/>
        </w:rPr>
        <w:t>: kukuřice cukrová, tykev (spadají sem tyto druhy tykve: tykev obecná (např.</w:t>
      </w:r>
      <w:r w:rsidR="00257CCF">
        <w:rPr>
          <w:rFonts w:eastAsia="Times New Roman" w:cs="Arial"/>
          <w:bCs/>
          <w:lang w:eastAsia="cs-CZ"/>
        </w:rPr>
        <w:t> </w:t>
      </w:r>
      <w:r w:rsidRPr="00AE2DEF">
        <w:rPr>
          <w:rFonts w:eastAsia="Times New Roman" w:cs="Arial"/>
          <w:bCs/>
          <w:lang w:eastAsia="cs-CZ"/>
        </w:rPr>
        <w:t xml:space="preserve">cuketa, patison, tykev špagetová), tykev velkoplodá (např. dýně Hokaido), tykev muškátová). </w:t>
      </w:r>
    </w:p>
    <w:p w14:paraId="5AFAE607"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
          <w:bCs/>
          <w:lang w:eastAsia="cs-CZ"/>
        </w:rPr>
        <w:t>Vyloučeny z možnosti podpor: tykev olejná (poddruh tykve obecné), tykev pomíchaná a tykev fíkolistá.</w:t>
      </w:r>
      <w:r w:rsidRPr="00AE2DEF">
        <w:rPr>
          <w:rFonts w:eastAsia="Times New Roman" w:cs="Arial"/>
          <w:bCs/>
          <w:lang w:eastAsia="cs-CZ"/>
        </w:rPr>
        <w:t xml:space="preserve"> </w:t>
      </w:r>
    </w:p>
    <w:p w14:paraId="66577AD3"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
          <w:bCs/>
          <w:lang w:eastAsia="cs-CZ"/>
        </w:rPr>
        <w:t>Listová zelenina:</w:t>
      </w:r>
      <w:r w:rsidRPr="00AE2DEF">
        <w:rPr>
          <w:rFonts w:eastAsia="Times New Roman" w:cs="Arial"/>
          <w:bCs/>
          <w:lang w:eastAsia="cs-CZ"/>
        </w:rPr>
        <w:t xml:space="preserve"> špenát, celer naťový, petržel naťová.</w:t>
      </w:r>
    </w:p>
    <w:p w14:paraId="450FDA27" w14:textId="77777777" w:rsidR="0018794C" w:rsidRPr="00AE2DEF" w:rsidRDefault="0018794C" w:rsidP="00AE2DEF">
      <w:pPr>
        <w:spacing w:line="276" w:lineRule="auto"/>
        <w:jc w:val="both"/>
        <w:rPr>
          <w:rFonts w:eastAsia="Times New Roman" w:cs="Arial"/>
          <w:bCs/>
          <w:lang w:eastAsia="cs-CZ"/>
        </w:rPr>
      </w:pPr>
    </w:p>
    <w:p w14:paraId="0C30DA6B" w14:textId="77777777" w:rsidR="0018794C" w:rsidRPr="00AE2DEF" w:rsidRDefault="0018794C" w:rsidP="00AE2DEF">
      <w:pPr>
        <w:spacing w:line="276" w:lineRule="auto"/>
        <w:jc w:val="both"/>
        <w:rPr>
          <w:rFonts w:cs="Arial"/>
          <w:u w:val="single"/>
        </w:rPr>
      </w:pPr>
      <w:r w:rsidRPr="00AE2DEF">
        <w:rPr>
          <w:rFonts w:cs="Arial"/>
          <w:spacing w:val="-4"/>
        </w:rPr>
        <w:t>Druh zeleniny, na který je žádána dotace, pěstitel pěstuje s péčí řádného hospodáře. Pěstovaný druh je nutné primárně sklidit jako zeleninu, nikoli jako biomasu k energetickým, krmným či jiným účelům.</w:t>
      </w:r>
    </w:p>
    <w:p w14:paraId="493802F4" w14:textId="77777777" w:rsidR="0018794C" w:rsidRPr="00AE2DEF" w:rsidRDefault="0018794C" w:rsidP="00AE2DEF">
      <w:pPr>
        <w:spacing w:line="276" w:lineRule="auto"/>
        <w:jc w:val="both"/>
        <w:rPr>
          <w:rFonts w:cs="Arial"/>
          <w:u w:val="single"/>
        </w:rPr>
      </w:pPr>
    </w:p>
    <w:p w14:paraId="04D61A71" w14:textId="60CF1866" w:rsidR="0018794C" w:rsidRPr="00AE2DEF" w:rsidRDefault="0018794C" w:rsidP="00AE2DEF">
      <w:pPr>
        <w:spacing w:line="276" w:lineRule="auto"/>
        <w:jc w:val="both"/>
        <w:rPr>
          <w:rFonts w:cs="Arial"/>
          <w:b/>
        </w:rPr>
      </w:pPr>
      <w:r w:rsidRPr="00AE2DEF">
        <w:rPr>
          <w:rFonts w:cs="Arial"/>
          <w:b/>
        </w:rPr>
        <w:t xml:space="preserve">Podmínky </w:t>
      </w:r>
      <w:r w:rsidR="00A933CC" w:rsidRPr="00AE2DEF">
        <w:rPr>
          <w:rFonts w:cs="Arial"/>
          <w:b/>
        </w:rPr>
        <w:t>způsobilosti – souhrn</w:t>
      </w:r>
      <w:r w:rsidRPr="00AE2DEF">
        <w:rPr>
          <w:rFonts w:cs="Arial"/>
          <w:b/>
        </w:rPr>
        <w:t>:</w:t>
      </w:r>
    </w:p>
    <w:p w14:paraId="24C125B0" w14:textId="77777777" w:rsidR="0018794C" w:rsidRPr="00AE2DEF" w:rsidRDefault="0018794C" w:rsidP="00AE2DEF">
      <w:pPr>
        <w:numPr>
          <w:ilvl w:val="0"/>
          <w:numId w:val="9"/>
        </w:numPr>
        <w:spacing w:line="276" w:lineRule="auto"/>
        <w:jc w:val="both"/>
        <w:rPr>
          <w:rFonts w:cs="Arial"/>
        </w:rPr>
      </w:pPr>
      <w:r w:rsidRPr="00AE2DEF">
        <w:rPr>
          <w:rFonts w:cs="Arial"/>
        </w:rPr>
        <w:t>registrace v LPIS: ode dne doručení žádosti SZIF minimálně do 31. srpna příslušného kalendářního roku a minimálně po tuto dobu zemědělsky obhospodařovaná,</w:t>
      </w:r>
    </w:p>
    <w:p w14:paraId="20CF931A" w14:textId="77777777" w:rsidR="0018794C" w:rsidRPr="00AE2DEF" w:rsidRDefault="0018794C" w:rsidP="00AE2DEF">
      <w:pPr>
        <w:numPr>
          <w:ilvl w:val="0"/>
          <w:numId w:val="9"/>
        </w:numPr>
        <w:spacing w:line="276" w:lineRule="auto"/>
        <w:jc w:val="both"/>
        <w:rPr>
          <w:rFonts w:cs="Arial"/>
        </w:rPr>
      </w:pPr>
      <w:r w:rsidRPr="00AE2DEF">
        <w:rPr>
          <w:rFonts w:cs="Arial"/>
        </w:rPr>
        <w:t>minimální výměra: 1 ha standardní orné půdy,</w:t>
      </w:r>
    </w:p>
    <w:p w14:paraId="564B0ED5" w14:textId="77777777" w:rsidR="0018794C" w:rsidRPr="00AE2DEF" w:rsidRDefault="0018794C" w:rsidP="00AE2DEF">
      <w:pPr>
        <w:numPr>
          <w:ilvl w:val="0"/>
          <w:numId w:val="9"/>
        </w:numPr>
        <w:spacing w:line="276" w:lineRule="auto"/>
        <w:jc w:val="both"/>
        <w:rPr>
          <w:rFonts w:cs="Arial"/>
        </w:rPr>
      </w:pPr>
      <w:r w:rsidRPr="00AE2DEF">
        <w:rPr>
          <w:rFonts w:cs="Arial"/>
        </w:rPr>
        <w:t>součástí žádosti je doložení nákupu osiv nebo sadby dle jednotlivých druhů účetními nebo daňovými doklady (v případě, že není na dokladech uveden počet ks osiva, je nutné hmotnost osiva přepočítat podle minimálních hmotností tisíce semen HTS, které jsou uvedeny v příloze nařízení vlády pro PP na ks),</w:t>
      </w:r>
    </w:p>
    <w:p w14:paraId="1884D8AC" w14:textId="27D9E5DA" w:rsidR="0018794C" w:rsidRDefault="0018794C" w:rsidP="00AE2DEF">
      <w:pPr>
        <w:numPr>
          <w:ilvl w:val="0"/>
          <w:numId w:val="10"/>
        </w:numPr>
        <w:spacing w:line="276" w:lineRule="auto"/>
        <w:jc w:val="both"/>
        <w:rPr>
          <w:rFonts w:cs="Arial"/>
        </w:rPr>
      </w:pPr>
      <w:r w:rsidRPr="00AE2DEF">
        <w:rPr>
          <w:rFonts w:cs="Arial"/>
        </w:rPr>
        <w:t>množství zakoupeného osiva/sadby musí odpovídat potřebnému minimálnímu výsevku/výsadbě potřebné k osetí/osázení plochy zeleniny, na kterou je podána žádost,</w:t>
      </w:r>
    </w:p>
    <w:p w14:paraId="6D539A75" w14:textId="72340B01" w:rsidR="004A4601" w:rsidRPr="00AE2DEF" w:rsidRDefault="004A4601" w:rsidP="00AE2DEF">
      <w:pPr>
        <w:numPr>
          <w:ilvl w:val="0"/>
          <w:numId w:val="10"/>
        </w:numPr>
        <w:spacing w:line="276" w:lineRule="auto"/>
        <w:jc w:val="both"/>
        <w:rPr>
          <w:rFonts w:cs="Arial"/>
        </w:rPr>
      </w:pPr>
      <w:r>
        <w:rPr>
          <w:rFonts w:cs="Arial"/>
        </w:rPr>
        <w:t xml:space="preserve">žadatel </w:t>
      </w:r>
      <w:r w:rsidRPr="004A4601">
        <w:rPr>
          <w:rFonts w:cs="Arial"/>
        </w:rPr>
        <w:t>splňuje v případě zeleninových druhů</w:t>
      </w:r>
      <w:r>
        <w:rPr>
          <w:rFonts w:cs="Arial"/>
        </w:rPr>
        <w:t xml:space="preserve"> kukuřice cukrová a hrách zahradní, </w:t>
      </w:r>
      <w:r w:rsidRPr="004A4601">
        <w:rPr>
          <w:rFonts w:cs="Arial"/>
        </w:rPr>
        <w:t>požadavky minimální úrovně vlastních výnosů za období od 1. ledna do 31. prosince roku podání žádosti</w:t>
      </w:r>
    </w:p>
    <w:p w14:paraId="3B79096A" w14:textId="77777777" w:rsidR="0018794C" w:rsidRPr="00AE2DEF" w:rsidRDefault="0018794C" w:rsidP="00AE2DEF">
      <w:pPr>
        <w:numPr>
          <w:ilvl w:val="0"/>
          <w:numId w:val="10"/>
        </w:numPr>
        <w:spacing w:line="276" w:lineRule="auto"/>
        <w:rPr>
          <w:rFonts w:cs="Arial"/>
        </w:rPr>
      </w:pPr>
      <w:r w:rsidRPr="00AE2DEF">
        <w:rPr>
          <w:rFonts w:cs="Arial"/>
        </w:rPr>
        <w:t>plochy udržovat v souladu s pravidly CC po celý kalendářní rok.</w:t>
      </w:r>
    </w:p>
    <w:p w14:paraId="2D6AF390" w14:textId="77777777" w:rsidR="0018794C" w:rsidRPr="00AE2DEF" w:rsidRDefault="0018794C" w:rsidP="00AE2DEF">
      <w:pPr>
        <w:spacing w:line="276" w:lineRule="auto"/>
        <w:jc w:val="both"/>
        <w:rPr>
          <w:rFonts w:cs="Arial"/>
          <w:i/>
        </w:rPr>
      </w:pPr>
    </w:p>
    <w:p w14:paraId="7AA234DE" w14:textId="318AC175" w:rsidR="0018794C" w:rsidRPr="00AE2DEF" w:rsidRDefault="0018794C" w:rsidP="00AE2DEF">
      <w:pPr>
        <w:spacing w:line="276" w:lineRule="auto"/>
        <w:jc w:val="both"/>
        <w:rPr>
          <w:rFonts w:cs="Arial"/>
        </w:rPr>
      </w:pPr>
      <w:r w:rsidRPr="00AE2DEF">
        <w:rPr>
          <w:rFonts w:cs="Arial"/>
        </w:rPr>
        <w:t>Neprokazuje se objem produkce</w:t>
      </w:r>
      <w:r w:rsidR="004A4601">
        <w:rPr>
          <w:rFonts w:cs="Arial"/>
        </w:rPr>
        <w:t xml:space="preserve"> (kromě zeleninových druhů: kukuřice cukrová a hrách zahradní)</w:t>
      </w:r>
      <w:r w:rsidRPr="00AE2DEF">
        <w:rPr>
          <w:rFonts w:cs="Arial"/>
        </w:rPr>
        <w:t xml:space="preserve"> jako je tomu u ovoce, ale nákup osiva/sadby. Nakoupené osivo musí odpovídat hmotnosti osiva nebo počtu ks, které je potřeba na osetí ploch zelenin, uvedených v žádosti. K přepočtu hmotnosti na počet semen </w:t>
      </w:r>
      <w:proofErr w:type="gramStart"/>
      <w:r w:rsidRPr="00AE2DEF">
        <w:rPr>
          <w:rFonts w:cs="Arial"/>
        </w:rPr>
        <w:t>slouží</w:t>
      </w:r>
      <w:proofErr w:type="gramEnd"/>
      <w:r w:rsidRPr="00AE2DEF">
        <w:rPr>
          <w:rFonts w:cs="Arial"/>
        </w:rPr>
        <w:t xml:space="preserve"> přepočtové koeficienty minimální HTS. U většiny druhů zelenin se množství osiva udává v ks, případně ve výsevních jednotkách, přičemž je uveden počet jedinců ve výsevní jednotce. Pokud jde o účetní doklad, lze uplatnit i zálohovou fakturu (např. u nákupu sadby pozdních zelenin, které se vysazují až</w:t>
      </w:r>
      <w:r w:rsidR="00257CCF">
        <w:rPr>
          <w:rFonts w:cs="Arial"/>
        </w:rPr>
        <w:t> </w:t>
      </w:r>
      <w:r w:rsidRPr="00AE2DEF">
        <w:rPr>
          <w:rFonts w:cs="Arial"/>
        </w:rPr>
        <w:t>po termínu podání žádosti).</w:t>
      </w:r>
    </w:p>
    <w:p w14:paraId="3BD3251B" w14:textId="77777777" w:rsidR="0018794C" w:rsidRPr="00AE2DEF" w:rsidRDefault="0018794C" w:rsidP="00AE2DEF">
      <w:pPr>
        <w:spacing w:line="276" w:lineRule="auto"/>
        <w:jc w:val="both"/>
        <w:rPr>
          <w:rFonts w:cs="Arial"/>
        </w:rPr>
      </w:pPr>
      <w:r w:rsidRPr="00AE2DEF">
        <w:rPr>
          <w:rFonts w:cs="Arial"/>
        </w:rPr>
        <w:t>Poskytuje se pouze jedna platba na plochu. Žadatel zařazuje konkrétní plochu do žádosti pouze 1x, ačkoliv na dané ploše může v průběhu roku pěstovat různé zeleniny několikrát</w:t>
      </w:r>
      <w:r w:rsidRPr="00AE2DEF">
        <w:rPr>
          <w:rFonts w:cs="Arial"/>
          <w:bCs/>
        </w:rPr>
        <w:t>. Zelenina musí být na ploše v minimální délce vegetační doby od data výsevu nebo výsadby, zároveň část pěstování musí probíhat v období po 1. červnu příslušného kalendářního roku. Minimální doba pěstování nebo výskytu posklizňových zbytků v tomto období je 10 kalendářních dní (viz příklad níže)</w:t>
      </w:r>
      <w:r w:rsidRPr="00AE2DEF">
        <w:rPr>
          <w:rFonts w:cs="Arial"/>
        </w:rPr>
        <w:t xml:space="preserve">. </w:t>
      </w:r>
    </w:p>
    <w:p w14:paraId="2E434B69" w14:textId="77777777" w:rsidR="0018794C" w:rsidRPr="00AE2DEF" w:rsidRDefault="0018794C" w:rsidP="00AE2DEF">
      <w:pPr>
        <w:spacing w:line="276" w:lineRule="auto"/>
        <w:jc w:val="both"/>
        <w:rPr>
          <w:rFonts w:cs="Arial"/>
        </w:rPr>
      </w:pPr>
    </w:p>
    <w:p w14:paraId="66B0C360" w14:textId="3F890C52" w:rsidR="0018794C" w:rsidRPr="00AE2DEF" w:rsidRDefault="0018794C" w:rsidP="00AE2DEF">
      <w:pPr>
        <w:spacing w:line="276" w:lineRule="auto"/>
        <w:jc w:val="both"/>
        <w:rPr>
          <w:rFonts w:cs="Arial"/>
        </w:rPr>
      </w:pPr>
      <w:r w:rsidRPr="00AE2DEF">
        <w:rPr>
          <w:rFonts w:cs="Arial"/>
        </w:rPr>
        <w:lastRenderedPageBreak/>
        <w:t xml:space="preserve">Z výše uvedeného důvodu poskytnutí pouze jedné platby na plochu rovněž nelze poskytnout platbu na stejnou plochu, na kterou bylo požádáno v rámci zelenin s velmi vysokou pracností (§ </w:t>
      </w:r>
      <w:r w:rsidR="008233BD">
        <w:rPr>
          <w:rFonts w:cs="Arial"/>
        </w:rPr>
        <w:t>32</w:t>
      </w:r>
      <w:r w:rsidRPr="00AE2DEF">
        <w:rPr>
          <w:rFonts w:cs="Arial"/>
        </w:rPr>
        <w:t xml:space="preserve"> NV PP).</w:t>
      </w:r>
    </w:p>
    <w:p w14:paraId="2644179D" w14:textId="77777777" w:rsidR="0018794C" w:rsidRPr="00AE2DEF" w:rsidRDefault="0018794C" w:rsidP="00AE2DEF">
      <w:pPr>
        <w:spacing w:line="276" w:lineRule="auto"/>
        <w:jc w:val="both"/>
        <w:rPr>
          <w:rFonts w:cs="Arial"/>
        </w:rPr>
      </w:pPr>
    </w:p>
    <w:p w14:paraId="1D4A9E6E" w14:textId="5C75CC88" w:rsidR="0018794C" w:rsidRPr="00AE2DEF" w:rsidRDefault="0018794C" w:rsidP="00AE2DEF">
      <w:pPr>
        <w:spacing w:line="276" w:lineRule="auto"/>
        <w:jc w:val="both"/>
        <w:rPr>
          <w:rFonts w:cs="Arial"/>
        </w:rPr>
      </w:pPr>
      <w:r w:rsidRPr="00AE2DEF">
        <w:rPr>
          <w:rFonts w:cs="Arial"/>
        </w:rPr>
        <w:t>Obdobně, pokud si žadatel požádá na podporu hrachu zahradního, nelze poskytnout podporu na hrách zahradní z titulu bílkovinných plodin</w:t>
      </w:r>
      <w:r w:rsidR="008233BD">
        <w:rPr>
          <w:rFonts w:cs="Arial"/>
        </w:rPr>
        <w:t xml:space="preserve"> (</w:t>
      </w:r>
      <w:r w:rsidR="003A6AC8">
        <w:rPr>
          <w:rFonts w:cs="Arial"/>
        </w:rPr>
        <w:t>§ 35 NV PP)</w:t>
      </w:r>
      <w:r w:rsidRPr="00AE2DEF">
        <w:rPr>
          <w:rFonts w:cs="Arial"/>
        </w:rPr>
        <w:t>.</w:t>
      </w:r>
    </w:p>
    <w:p w14:paraId="52ACA4DF" w14:textId="77777777" w:rsidR="0018794C" w:rsidRPr="00AE2DEF" w:rsidRDefault="0018794C" w:rsidP="00AE2DEF">
      <w:pPr>
        <w:spacing w:line="276" w:lineRule="auto"/>
        <w:jc w:val="both"/>
        <w:rPr>
          <w:rFonts w:cs="Arial"/>
          <w:i/>
          <w:iCs/>
        </w:rPr>
      </w:pPr>
    </w:p>
    <w:p w14:paraId="443DE0B8" w14:textId="4253A203" w:rsidR="0018794C" w:rsidRPr="00AE2DEF" w:rsidRDefault="0018794C" w:rsidP="00AE2DEF">
      <w:pPr>
        <w:spacing w:line="276" w:lineRule="auto"/>
        <w:jc w:val="both"/>
        <w:rPr>
          <w:rFonts w:cs="Arial"/>
        </w:rPr>
      </w:pPr>
      <w:r w:rsidRPr="00AE2DEF">
        <w:rPr>
          <w:rFonts w:cs="Arial"/>
        </w:rPr>
        <w:t>Do plochy zemědělsky obhospodařované půdy, na které se nachází porost některé ze zelenin určených pro pěstování v rámci Dobrovolné podpory vázané na produkci, se započítává související manipulační prostor, který nesmí na začátku a konci řádků přesahovat 10 m a 20</w:t>
      </w:r>
      <w:r w:rsidR="00257CCF">
        <w:rPr>
          <w:rFonts w:cs="Arial"/>
        </w:rPr>
        <w:t> </w:t>
      </w:r>
      <w:r w:rsidRPr="00AE2DEF">
        <w:rPr>
          <w:rFonts w:cs="Arial"/>
        </w:rPr>
        <w:t xml:space="preserve">m u níže vyjmenovaných skupin zeleninových druhů a šířku jednoho meziřadí, v nejvyšší započitatelné šířce 4,5 m, podél řad po obou stranách DPB se zeleninou. Pokud jde o kontrolu výměry DPB nebo jeho části, za plochu způsobilou jsou považovány i nezbytně nutné výše uvedené manipulační plochy (souvratě, závlahové </w:t>
      </w:r>
      <w:r w:rsidRPr="00AE2DEF">
        <w:t>a sklizňové</w:t>
      </w:r>
      <w:r w:rsidRPr="00AE2DEF">
        <w:rPr>
          <w:rFonts w:cs="Arial"/>
        </w:rPr>
        <w:t xml:space="preserve"> cesty v porostu). Pozn.: Systém je nastaven tak, aby byl v souladu s nastavením v IPZ.</w:t>
      </w:r>
    </w:p>
    <w:p w14:paraId="14E2C74A" w14:textId="77777777" w:rsidR="0018794C" w:rsidRPr="00AE2DEF" w:rsidRDefault="0018794C" w:rsidP="00AE2DEF">
      <w:pPr>
        <w:pStyle w:val="sbpn"/>
        <w:spacing w:before="120" w:after="120" w:line="276" w:lineRule="auto"/>
        <w:ind w:left="0" w:firstLine="0"/>
        <w:rPr>
          <w:rFonts w:ascii="Arial" w:hAnsi="Arial" w:cs="Arial"/>
        </w:rPr>
      </w:pPr>
    </w:p>
    <w:p w14:paraId="5B04308E" w14:textId="77777777" w:rsidR="0018794C" w:rsidRPr="00AE2DEF" w:rsidRDefault="0018794C" w:rsidP="00AE2DEF">
      <w:pPr>
        <w:pStyle w:val="sbpn"/>
        <w:spacing w:before="0" w:line="276" w:lineRule="auto"/>
        <w:ind w:left="0" w:firstLine="0"/>
        <w:rPr>
          <w:rFonts w:ascii="Arial" w:hAnsi="Arial" w:cs="Arial"/>
          <w:b/>
          <w:bCs/>
        </w:rPr>
      </w:pPr>
      <w:r w:rsidRPr="00AE2DEF">
        <w:rPr>
          <w:rFonts w:ascii="Arial" w:hAnsi="Arial" w:cs="Arial"/>
          <w:b/>
          <w:bCs/>
        </w:rPr>
        <w:t>1. skupina s manipulačním prostorem 10 m:</w:t>
      </w:r>
    </w:p>
    <w:p w14:paraId="4AC7AD26" w14:textId="77777777" w:rsidR="0018794C" w:rsidRPr="00AE2DEF" w:rsidRDefault="0018794C" w:rsidP="00AE2DEF">
      <w:pPr>
        <w:pStyle w:val="sbpn"/>
        <w:spacing w:before="0" w:line="276" w:lineRule="auto"/>
        <w:ind w:left="0" w:firstLine="0"/>
        <w:rPr>
          <w:rFonts w:ascii="Arial" w:hAnsi="Arial" w:cs="Arial"/>
        </w:rPr>
      </w:pPr>
      <w:r w:rsidRPr="00AE2DEF">
        <w:rPr>
          <w:rFonts w:ascii="Arial" w:hAnsi="Arial" w:cs="Arial"/>
        </w:rPr>
        <w:t>fazol zahradní, hrách zahradní, petržel naťová, špenát, tykev</w:t>
      </w:r>
    </w:p>
    <w:p w14:paraId="694A646B" w14:textId="77777777" w:rsidR="0018794C" w:rsidRPr="00AE2DEF" w:rsidRDefault="0018794C" w:rsidP="00AE2DEF">
      <w:pPr>
        <w:pStyle w:val="sbpn"/>
        <w:spacing w:before="120" w:after="120" w:line="276" w:lineRule="auto"/>
        <w:ind w:left="0" w:firstLine="0"/>
        <w:rPr>
          <w:rFonts w:ascii="Arial" w:hAnsi="Arial" w:cs="Arial"/>
        </w:rPr>
      </w:pPr>
    </w:p>
    <w:p w14:paraId="65FB4000" w14:textId="77777777" w:rsidR="0018794C" w:rsidRPr="00AE2DEF" w:rsidRDefault="0018794C" w:rsidP="00AE2DEF">
      <w:pPr>
        <w:pStyle w:val="sbpn"/>
        <w:spacing w:before="0" w:line="276" w:lineRule="auto"/>
        <w:ind w:left="0" w:firstLine="0"/>
        <w:rPr>
          <w:rFonts w:ascii="Arial" w:hAnsi="Arial" w:cs="Arial"/>
          <w:b/>
          <w:bCs/>
        </w:rPr>
      </w:pPr>
      <w:r w:rsidRPr="00AE2DEF">
        <w:rPr>
          <w:rFonts w:ascii="Arial" w:hAnsi="Arial" w:cs="Arial"/>
          <w:b/>
          <w:bCs/>
        </w:rPr>
        <w:t xml:space="preserve">2. skupina s manipulačním prostorem 20 m: </w:t>
      </w:r>
    </w:p>
    <w:p w14:paraId="72D325C0" w14:textId="77777777" w:rsidR="0018794C" w:rsidRPr="00AE2DEF" w:rsidRDefault="0018794C" w:rsidP="00AE2DEF">
      <w:pPr>
        <w:spacing w:line="276" w:lineRule="auto"/>
        <w:jc w:val="both"/>
        <w:rPr>
          <w:rFonts w:cs="Arial"/>
          <w:i/>
          <w:iCs/>
        </w:rPr>
      </w:pPr>
      <w:r w:rsidRPr="00AE2DEF">
        <w:rPr>
          <w:rFonts w:cs="Arial"/>
        </w:rPr>
        <w:t>celer naťový, kukuřice cukrová</w:t>
      </w:r>
    </w:p>
    <w:p w14:paraId="295C2A37" w14:textId="77777777" w:rsidR="0018794C" w:rsidRPr="00AE2DEF" w:rsidRDefault="0018794C" w:rsidP="00AE2DEF">
      <w:pPr>
        <w:spacing w:line="276" w:lineRule="auto"/>
        <w:jc w:val="both"/>
        <w:rPr>
          <w:rFonts w:cs="Arial"/>
          <w:i/>
          <w:iCs/>
        </w:rPr>
      </w:pPr>
    </w:p>
    <w:p w14:paraId="4FCC565F" w14:textId="77777777" w:rsidR="0018794C" w:rsidRPr="00AE2DEF" w:rsidRDefault="0018794C" w:rsidP="00AE2DEF">
      <w:pPr>
        <w:spacing w:line="276" w:lineRule="auto"/>
        <w:jc w:val="both"/>
        <w:rPr>
          <w:rFonts w:cs="Arial"/>
          <w:b/>
        </w:rPr>
      </w:pPr>
      <w:r w:rsidRPr="00AE2DEF">
        <w:rPr>
          <w:rFonts w:cs="Arial"/>
          <w:b/>
        </w:rPr>
        <w:t>Příklad: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9"/>
        <w:gridCol w:w="2474"/>
        <w:gridCol w:w="2100"/>
      </w:tblGrid>
      <w:tr w:rsidR="00AE2DEF" w:rsidRPr="00AE2DEF" w14:paraId="676E36D9" w14:textId="77777777" w:rsidTr="008A24C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1A64E8" w14:textId="77777777" w:rsidR="0018794C" w:rsidRPr="00AE2DEF" w:rsidRDefault="0018794C" w:rsidP="00AE2DEF">
            <w:pPr>
              <w:spacing w:line="276" w:lineRule="auto"/>
              <w:jc w:val="center"/>
              <w:rPr>
                <w:rFonts w:cs="Arial"/>
                <w:b/>
              </w:rPr>
            </w:pPr>
            <w:r w:rsidRPr="00AE2DEF">
              <w:rPr>
                <w:rFonts w:cs="Arial"/>
                <w:b/>
              </w:rPr>
              <w:t>15. 4. – 15. 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E15CA" w14:textId="77777777" w:rsidR="0018794C" w:rsidRPr="00AE2DEF" w:rsidRDefault="0018794C" w:rsidP="00AE2DEF">
            <w:pPr>
              <w:spacing w:line="276" w:lineRule="auto"/>
              <w:jc w:val="center"/>
              <w:rPr>
                <w:rFonts w:cs="Arial"/>
                <w:b/>
              </w:rPr>
            </w:pPr>
            <w:r w:rsidRPr="00AE2DEF">
              <w:rPr>
                <w:rFonts w:cs="Arial"/>
                <w:b/>
              </w:rPr>
              <w:t>16. 5. – 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6A373" w14:textId="77777777" w:rsidR="0018794C" w:rsidRPr="00AE2DEF" w:rsidRDefault="0018794C" w:rsidP="00AE2DEF">
            <w:pPr>
              <w:spacing w:line="276" w:lineRule="auto"/>
              <w:jc w:val="center"/>
              <w:rPr>
                <w:rFonts w:cs="Arial"/>
                <w:b/>
              </w:rPr>
            </w:pPr>
            <w:r w:rsidRPr="00AE2DEF">
              <w:rPr>
                <w:rFonts w:cs="Arial"/>
                <w:b/>
              </w:rPr>
              <w:t>Období po 1.6.</w:t>
            </w:r>
          </w:p>
          <w:p w14:paraId="20A94E0B" w14:textId="77777777" w:rsidR="0018794C" w:rsidRPr="00AE2DEF" w:rsidRDefault="0018794C" w:rsidP="00AE2DEF">
            <w:pPr>
              <w:spacing w:line="276" w:lineRule="auto"/>
              <w:jc w:val="center"/>
              <w:rPr>
                <w:rFonts w:cs="Arial"/>
                <w:b/>
              </w:rPr>
            </w:pPr>
            <w:r w:rsidRPr="00AE2DEF">
              <w:rPr>
                <w:rFonts w:cs="Arial"/>
                <w:b/>
              </w:rPr>
              <w:t>(+ min. 10 dnů)</w:t>
            </w:r>
          </w:p>
        </w:tc>
        <w:tc>
          <w:tcPr>
            <w:tcW w:w="0" w:type="auto"/>
            <w:tcBorders>
              <w:top w:val="single" w:sz="4" w:space="0" w:color="auto"/>
              <w:left w:val="single" w:sz="4" w:space="0" w:color="auto"/>
              <w:bottom w:val="single" w:sz="4" w:space="0" w:color="auto"/>
              <w:right w:val="single" w:sz="4" w:space="0" w:color="auto"/>
            </w:tcBorders>
          </w:tcPr>
          <w:p w14:paraId="1A23B89E" w14:textId="77777777" w:rsidR="0018794C" w:rsidRPr="00AE2DEF" w:rsidRDefault="0018794C" w:rsidP="00AE2DEF">
            <w:pPr>
              <w:spacing w:line="276" w:lineRule="auto"/>
              <w:jc w:val="center"/>
              <w:rPr>
                <w:rFonts w:cs="Arial"/>
                <w:b/>
              </w:rPr>
            </w:pPr>
            <w:r w:rsidRPr="00AE2DEF">
              <w:rPr>
                <w:rFonts w:cs="Arial"/>
                <w:b/>
              </w:rPr>
              <w:t>Minimální délka vegetační doby</w:t>
            </w:r>
          </w:p>
        </w:tc>
      </w:tr>
      <w:tr w:rsidR="0018794C" w:rsidRPr="00AE2DEF" w14:paraId="42F5C890" w14:textId="77777777" w:rsidTr="008A24CA">
        <w:tc>
          <w:tcPr>
            <w:tcW w:w="0" w:type="auto"/>
            <w:shd w:val="clear" w:color="auto" w:fill="auto"/>
          </w:tcPr>
          <w:p w14:paraId="0A3B1E8B" w14:textId="77777777" w:rsidR="0018794C" w:rsidRPr="00AE2DEF" w:rsidRDefault="0018794C" w:rsidP="00AE2DEF">
            <w:pPr>
              <w:numPr>
                <w:ilvl w:val="0"/>
                <w:numId w:val="7"/>
              </w:numPr>
              <w:spacing w:line="276" w:lineRule="auto"/>
              <w:jc w:val="both"/>
              <w:rPr>
                <w:rFonts w:cs="Arial"/>
                <w:i/>
              </w:rPr>
            </w:pPr>
            <w:r w:rsidRPr="00AE2DEF">
              <w:rPr>
                <w:rFonts w:cs="Arial"/>
              </w:rPr>
              <w:t xml:space="preserve">Podávání žádostí žadatelem </w:t>
            </w:r>
            <w:r w:rsidRPr="00AE2DEF">
              <w:rPr>
                <w:rFonts w:cs="Arial"/>
                <w:i/>
              </w:rPr>
              <w:t>(nelze uplatnit zeleniny, které jsou v době podávání žádosti již sklizené)</w:t>
            </w:r>
          </w:p>
          <w:p w14:paraId="190F69B4" w14:textId="77777777" w:rsidR="0018794C" w:rsidRPr="00AE2DEF" w:rsidRDefault="0018794C" w:rsidP="00AE2DEF">
            <w:pPr>
              <w:spacing w:line="276" w:lineRule="auto"/>
              <w:jc w:val="both"/>
              <w:rPr>
                <w:rFonts w:cs="Arial"/>
              </w:rPr>
            </w:pPr>
          </w:p>
          <w:p w14:paraId="7F56E27F" w14:textId="77777777" w:rsidR="0018794C" w:rsidRPr="00AE2DEF" w:rsidRDefault="0018794C" w:rsidP="00AE2DEF">
            <w:pPr>
              <w:numPr>
                <w:ilvl w:val="0"/>
                <w:numId w:val="8"/>
              </w:numPr>
              <w:spacing w:line="276" w:lineRule="auto"/>
              <w:jc w:val="both"/>
              <w:rPr>
                <w:rFonts w:cs="Arial"/>
              </w:rPr>
            </w:pPr>
            <w:r w:rsidRPr="00AE2DEF">
              <w:rPr>
                <w:rFonts w:cs="Arial"/>
              </w:rPr>
              <w:t>Založení porostu zeleniny:</w:t>
            </w:r>
          </w:p>
          <w:p w14:paraId="433C269C" w14:textId="77777777" w:rsidR="0018794C" w:rsidRPr="00AE2DEF" w:rsidRDefault="0018794C" w:rsidP="00AE2DEF">
            <w:pPr>
              <w:spacing w:line="276" w:lineRule="auto"/>
              <w:jc w:val="both"/>
              <w:rPr>
                <w:rFonts w:cs="Arial"/>
              </w:rPr>
            </w:pPr>
            <w:r w:rsidRPr="00AE2DEF">
              <w:rPr>
                <w:rFonts w:cs="Arial"/>
                <w:i/>
              </w:rPr>
              <w:t>př. fazol zahradní:</w:t>
            </w:r>
            <w:r w:rsidRPr="00AE2DEF">
              <w:rPr>
                <w:rFonts w:cs="Arial"/>
              </w:rPr>
              <w:t xml:space="preserve"> </w:t>
            </w:r>
          </w:p>
          <w:p w14:paraId="75A20DE7" w14:textId="77777777" w:rsidR="0018794C" w:rsidRPr="00AE2DEF" w:rsidRDefault="0018794C" w:rsidP="00AE2DEF">
            <w:pPr>
              <w:spacing w:line="276" w:lineRule="auto"/>
              <w:jc w:val="both"/>
              <w:rPr>
                <w:rFonts w:cs="Arial"/>
                <w:i/>
              </w:rPr>
            </w:pPr>
            <w:r w:rsidRPr="00AE2DEF">
              <w:rPr>
                <w:rFonts w:cs="Arial"/>
                <w:i/>
              </w:rPr>
              <w:t xml:space="preserve">výsev 20.5. </w:t>
            </w:r>
          </w:p>
          <w:p w14:paraId="64FC51F3" w14:textId="77777777" w:rsidR="0018794C" w:rsidRPr="00AE2DEF" w:rsidRDefault="0018794C" w:rsidP="00AE2DEF">
            <w:pPr>
              <w:spacing w:line="276" w:lineRule="auto"/>
              <w:jc w:val="both"/>
              <w:rPr>
                <w:rFonts w:cs="Arial"/>
              </w:rPr>
            </w:pPr>
            <w:r w:rsidRPr="00AE2DEF">
              <w:rPr>
                <w:rFonts w:cs="Arial"/>
              </w:rPr>
              <w:t>+ uvedení tohoto data do žádosti</w:t>
            </w:r>
          </w:p>
        </w:tc>
        <w:tc>
          <w:tcPr>
            <w:tcW w:w="0" w:type="auto"/>
            <w:shd w:val="clear" w:color="auto" w:fill="auto"/>
          </w:tcPr>
          <w:p w14:paraId="3EE0BB02" w14:textId="77777777" w:rsidR="0018794C" w:rsidRPr="00AE2DEF" w:rsidRDefault="0018794C" w:rsidP="00AE2DEF">
            <w:pPr>
              <w:numPr>
                <w:ilvl w:val="0"/>
                <w:numId w:val="8"/>
              </w:numPr>
              <w:spacing w:line="276" w:lineRule="auto"/>
              <w:jc w:val="both"/>
              <w:rPr>
                <w:rFonts w:cs="Arial"/>
              </w:rPr>
            </w:pPr>
            <w:r w:rsidRPr="00AE2DEF">
              <w:rPr>
                <w:rFonts w:cs="Arial"/>
              </w:rPr>
              <w:t>Zpracování Jednotné žádosti Fondem</w:t>
            </w:r>
          </w:p>
          <w:p w14:paraId="4E730C80" w14:textId="77777777" w:rsidR="0018794C" w:rsidRPr="00AE2DEF" w:rsidRDefault="0018794C" w:rsidP="00AE2DEF">
            <w:pPr>
              <w:spacing w:line="276" w:lineRule="auto"/>
              <w:jc w:val="both"/>
              <w:rPr>
                <w:rFonts w:cs="Arial"/>
              </w:rPr>
            </w:pPr>
          </w:p>
          <w:p w14:paraId="2EB35CFF" w14:textId="77777777" w:rsidR="0018794C" w:rsidRPr="00AE2DEF" w:rsidRDefault="0018794C" w:rsidP="00AE2DEF">
            <w:pPr>
              <w:numPr>
                <w:ilvl w:val="0"/>
                <w:numId w:val="8"/>
              </w:numPr>
              <w:spacing w:line="276" w:lineRule="auto"/>
              <w:jc w:val="both"/>
              <w:rPr>
                <w:rFonts w:cs="Arial"/>
              </w:rPr>
            </w:pPr>
            <w:r w:rsidRPr="00AE2DEF">
              <w:rPr>
                <w:rFonts w:cs="Arial"/>
              </w:rPr>
              <w:t>Výběr kontrolního vzorku pro kontroly na místě Fondem</w:t>
            </w:r>
          </w:p>
        </w:tc>
        <w:tc>
          <w:tcPr>
            <w:tcW w:w="0" w:type="auto"/>
            <w:shd w:val="clear" w:color="auto" w:fill="auto"/>
          </w:tcPr>
          <w:p w14:paraId="32037BF4" w14:textId="77777777" w:rsidR="0018794C" w:rsidRPr="00AE2DEF" w:rsidRDefault="0018794C" w:rsidP="00AE2DEF">
            <w:pPr>
              <w:numPr>
                <w:ilvl w:val="0"/>
                <w:numId w:val="8"/>
              </w:numPr>
              <w:spacing w:line="276" w:lineRule="auto"/>
              <w:jc w:val="both"/>
              <w:rPr>
                <w:rFonts w:cs="Arial"/>
              </w:rPr>
            </w:pPr>
            <w:r w:rsidRPr="00AE2DEF">
              <w:rPr>
                <w:rFonts w:cs="Arial"/>
              </w:rPr>
              <w:t xml:space="preserve">Druh zeleniny, na který byla podána žádost, je v tomto období stále fyzicky na místě (na zakresleném DPB) nebo se tam vyskytují </w:t>
            </w:r>
            <w:r w:rsidRPr="00AE2DEF">
              <w:rPr>
                <w:rFonts w:cs="Arial"/>
                <w:u w:val="single"/>
              </w:rPr>
              <w:t xml:space="preserve">prokazatelné </w:t>
            </w:r>
            <w:r w:rsidRPr="00AE2DEF">
              <w:rPr>
                <w:rFonts w:cs="Arial"/>
              </w:rPr>
              <w:t>posklizňové zbytky</w:t>
            </w:r>
          </w:p>
        </w:tc>
        <w:tc>
          <w:tcPr>
            <w:tcW w:w="0" w:type="auto"/>
          </w:tcPr>
          <w:p w14:paraId="4AB706E6" w14:textId="77777777" w:rsidR="0018794C" w:rsidRPr="00AE2DEF" w:rsidRDefault="0018794C" w:rsidP="00AE2DEF">
            <w:pPr>
              <w:numPr>
                <w:ilvl w:val="0"/>
                <w:numId w:val="8"/>
              </w:numPr>
              <w:spacing w:line="276" w:lineRule="auto"/>
              <w:jc w:val="both"/>
              <w:rPr>
                <w:rFonts w:cs="Arial"/>
              </w:rPr>
            </w:pPr>
            <w:r w:rsidRPr="00AE2DEF">
              <w:rPr>
                <w:rFonts w:cs="Arial"/>
              </w:rPr>
              <w:t>Druh zeleniny se musí na DPB vyskytovat po celou délku minimální vegetační doby;</w:t>
            </w:r>
          </w:p>
          <w:p w14:paraId="6A90756D" w14:textId="77777777" w:rsidR="0018794C" w:rsidRPr="00AE2DEF" w:rsidRDefault="0018794C" w:rsidP="00AE2DEF">
            <w:pPr>
              <w:spacing w:line="276" w:lineRule="auto"/>
              <w:jc w:val="both"/>
              <w:rPr>
                <w:rFonts w:cs="Arial"/>
              </w:rPr>
            </w:pPr>
            <w:r w:rsidRPr="00AE2DEF">
              <w:rPr>
                <w:rFonts w:cs="Arial"/>
                <w:i/>
              </w:rPr>
              <w:t>pro fazol = 65 dní; počítáno ode dne výsevu uvedeného v Jednotné žádosti, tj. do 23.7.</w:t>
            </w:r>
            <w:r w:rsidRPr="00AE2DEF">
              <w:rPr>
                <w:rFonts w:cs="Arial"/>
              </w:rPr>
              <w:t xml:space="preserve"> </w:t>
            </w:r>
          </w:p>
        </w:tc>
      </w:tr>
    </w:tbl>
    <w:p w14:paraId="6A1C20B7" w14:textId="77777777" w:rsidR="0018794C" w:rsidRPr="00AE2DEF" w:rsidRDefault="0018794C" w:rsidP="00AE2DEF">
      <w:pPr>
        <w:spacing w:line="276" w:lineRule="auto"/>
        <w:jc w:val="both"/>
        <w:rPr>
          <w:rFonts w:cs="Arial"/>
          <w:b/>
        </w:rPr>
      </w:pPr>
    </w:p>
    <w:p w14:paraId="541FF59B" w14:textId="77777777" w:rsidR="0018794C" w:rsidRPr="00AE2DEF" w:rsidRDefault="0018794C" w:rsidP="00AE2DEF">
      <w:pPr>
        <w:spacing w:line="276" w:lineRule="auto"/>
        <w:jc w:val="both"/>
        <w:rPr>
          <w:rFonts w:cs="Arial"/>
          <w:b/>
        </w:rPr>
      </w:pPr>
    </w:p>
    <w:p w14:paraId="691E0F14" w14:textId="77777777" w:rsidR="0018794C" w:rsidRPr="00AE2DEF" w:rsidRDefault="0018794C" w:rsidP="00AE2DEF">
      <w:pPr>
        <w:spacing w:line="276" w:lineRule="auto"/>
        <w:jc w:val="both"/>
        <w:rPr>
          <w:rFonts w:cs="Arial"/>
          <w:b/>
        </w:rPr>
      </w:pPr>
    </w:p>
    <w:p w14:paraId="01645926" w14:textId="77777777" w:rsidR="0018794C" w:rsidRPr="00AE2DEF" w:rsidRDefault="0018794C" w:rsidP="00AE2DEF">
      <w:pPr>
        <w:spacing w:line="276" w:lineRule="auto"/>
        <w:jc w:val="both"/>
        <w:rPr>
          <w:rFonts w:cs="Arial"/>
        </w:rPr>
      </w:pPr>
      <w:r w:rsidRPr="00AE2DEF">
        <w:rPr>
          <w:rFonts w:cs="Arial"/>
          <w:b/>
        </w:rPr>
        <w:t>Minimální počty vysázených nebo vysetých jedinců, včetně hmotnosti tisíce semen a minimální délka vegetační doby pro podporu na zeleninové druhy s vysokou pracností</w:t>
      </w:r>
    </w:p>
    <w:p w14:paraId="01BCB650" w14:textId="77777777" w:rsidR="0018794C" w:rsidRPr="00AE2DEF" w:rsidRDefault="0018794C" w:rsidP="00AE2DEF">
      <w:pPr>
        <w:spacing w:line="276" w:lineRule="auto"/>
        <w:jc w:val="both"/>
        <w:rPr>
          <w:rFonts w:cs="Arial"/>
        </w:rPr>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86"/>
        <w:gridCol w:w="1421"/>
        <w:gridCol w:w="1423"/>
        <w:gridCol w:w="1423"/>
        <w:gridCol w:w="1213"/>
        <w:gridCol w:w="1111"/>
      </w:tblGrid>
      <w:tr w:rsidR="00AE2DEF" w:rsidRPr="00AE2DEF" w14:paraId="576823EE" w14:textId="77777777" w:rsidTr="008A24CA">
        <w:trPr>
          <w:trHeight w:val="578"/>
          <w:jc w:val="center"/>
        </w:trPr>
        <w:tc>
          <w:tcPr>
            <w:tcW w:w="1097" w:type="pct"/>
            <w:vMerge w:val="restart"/>
            <w:shd w:val="clear" w:color="auto" w:fill="auto"/>
            <w:hideMark/>
          </w:tcPr>
          <w:p w14:paraId="3FAAD4AF"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Druh zeleniny</w:t>
            </w:r>
          </w:p>
        </w:tc>
        <w:tc>
          <w:tcPr>
            <w:tcW w:w="748" w:type="pct"/>
            <w:vMerge w:val="restart"/>
            <w:shd w:val="clear" w:color="auto" w:fill="auto"/>
            <w:hideMark/>
          </w:tcPr>
          <w:p w14:paraId="17AE16B4"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počet vysázených ks/ha</w:t>
            </w:r>
          </w:p>
        </w:tc>
        <w:tc>
          <w:tcPr>
            <w:tcW w:w="749" w:type="pct"/>
            <w:vMerge w:val="restart"/>
            <w:shd w:val="clear" w:color="auto" w:fill="auto"/>
            <w:hideMark/>
          </w:tcPr>
          <w:p w14:paraId="0CA9A972"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počet vysetých ks/ha</w:t>
            </w:r>
          </w:p>
        </w:tc>
        <w:tc>
          <w:tcPr>
            <w:tcW w:w="749" w:type="pct"/>
            <w:vMerge w:val="restart"/>
          </w:tcPr>
          <w:p w14:paraId="63D63AC7"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hmotnost tisíce semen</w:t>
            </w:r>
          </w:p>
          <w:p w14:paraId="2C99BF42"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(g)</w:t>
            </w:r>
          </w:p>
        </w:tc>
        <w:tc>
          <w:tcPr>
            <w:tcW w:w="1222" w:type="pct"/>
            <w:gridSpan w:val="2"/>
            <w:vAlign w:val="center"/>
          </w:tcPr>
          <w:p w14:paraId="214B0E16"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délka vegetační doby ve dnech</w:t>
            </w:r>
          </w:p>
        </w:tc>
      </w:tr>
      <w:tr w:rsidR="00AE2DEF" w:rsidRPr="00AE2DEF" w14:paraId="6F8D3805" w14:textId="77777777" w:rsidTr="008A24CA">
        <w:trPr>
          <w:trHeight w:val="577"/>
          <w:jc w:val="center"/>
        </w:trPr>
        <w:tc>
          <w:tcPr>
            <w:tcW w:w="1097" w:type="pct"/>
            <w:vMerge/>
            <w:shd w:val="clear" w:color="auto" w:fill="auto"/>
            <w:hideMark/>
          </w:tcPr>
          <w:p w14:paraId="5137354E" w14:textId="77777777" w:rsidR="0018794C" w:rsidRPr="00AE2DEF" w:rsidRDefault="0018794C" w:rsidP="00AE2DEF">
            <w:pPr>
              <w:spacing w:line="276" w:lineRule="auto"/>
              <w:jc w:val="center"/>
              <w:rPr>
                <w:rFonts w:eastAsia="Times New Roman" w:cs="Arial"/>
                <w:b/>
                <w:bCs/>
                <w:lang w:eastAsia="cs-CZ"/>
              </w:rPr>
            </w:pPr>
          </w:p>
        </w:tc>
        <w:tc>
          <w:tcPr>
            <w:tcW w:w="748" w:type="pct"/>
            <w:vMerge/>
            <w:shd w:val="clear" w:color="auto" w:fill="auto"/>
            <w:hideMark/>
          </w:tcPr>
          <w:p w14:paraId="4E04D4FD" w14:textId="77777777" w:rsidR="0018794C" w:rsidRPr="00AE2DEF" w:rsidRDefault="0018794C" w:rsidP="00AE2DEF">
            <w:pPr>
              <w:spacing w:line="276" w:lineRule="auto"/>
              <w:jc w:val="center"/>
              <w:rPr>
                <w:rFonts w:eastAsia="Times New Roman" w:cs="Arial"/>
                <w:b/>
                <w:bCs/>
                <w:lang w:eastAsia="cs-CZ"/>
              </w:rPr>
            </w:pPr>
          </w:p>
        </w:tc>
        <w:tc>
          <w:tcPr>
            <w:tcW w:w="749" w:type="pct"/>
            <w:vMerge/>
            <w:shd w:val="clear" w:color="auto" w:fill="auto"/>
            <w:hideMark/>
          </w:tcPr>
          <w:p w14:paraId="2A6BDE14" w14:textId="77777777" w:rsidR="0018794C" w:rsidRPr="00AE2DEF" w:rsidRDefault="0018794C" w:rsidP="00AE2DEF">
            <w:pPr>
              <w:spacing w:line="276" w:lineRule="auto"/>
              <w:jc w:val="center"/>
              <w:rPr>
                <w:rFonts w:eastAsia="Times New Roman" w:cs="Arial"/>
                <w:b/>
                <w:bCs/>
                <w:lang w:eastAsia="cs-CZ"/>
              </w:rPr>
            </w:pPr>
          </w:p>
        </w:tc>
        <w:tc>
          <w:tcPr>
            <w:tcW w:w="749" w:type="pct"/>
            <w:vMerge/>
          </w:tcPr>
          <w:p w14:paraId="07337BE3" w14:textId="77777777" w:rsidR="0018794C" w:rsidRPr="00AE2DEF" w:rsidRDefault="0018794C" w:rsidP="00AE2DEF">
            <w:pPr>
              <w:spacing w:line="276" w:lineRule="auto"/>
              <w:jc w:val="center"/>
              <w:rPr>
                <w:rFonts w:eastAsia="Times New Roman" w:cs="Arial"/>
                <w:b/>
                <w:bCs/>
                <w:lang w:eastAsia="cs-CZ"/>
              </w:rPr>
            </w:pPr>
          </w:p>
        </w:tc>
        <w:tc>
          <w:tcPr>
            <w:tcW w:w="638" w:type="pct"/>
            <w:vAlign w:val="center"/>
          </w:tcPr>
          <w:p w14:paraId="5D24660A"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od výsadby</w:t>
            </w:r>
          </w:p>
          <w:p w14:paraId="586B7EC6"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(den)</w:t>
            </w:r>
          </w:p>
        </w:tc>
        <w:tc>
          <w:tcPr>
            <w:tcW w:w="584" w:type="pct"/>
            <w:vAlign w:val="center"/>
          </w:tcPr>
          <w:p w14:paraId="2EEB5669"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od výsevu</w:t>
            </w:r>
          </w:p>
          <w:p w14:paraId="155EC3E0"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(den)</w:t>
            </w:r>
          </w:p>
        </w:tc>
      </w:tr>
      <w:tr w:rsidR="00AE2DEF" w:rsidRPr="00AE2DEF" w14:paraId="32EE3D31" w14:textId="77777777" w:rsidTr="008A24CA">
        <w:trPr>
          <w:trHeight w:val="300"/>
          <w:jc w:val="center"/>
        </w:trPr>
        <w:tc>
          <w:tcPr>
            <w:tcW w:w="1097" w:type="pct"/>
            <w:shd w:val="clear" w:color="auto" w:fill="auto"/>
            <w:noWrap/>
            <w:vAlign w:val="bottom"/>
            <w:hideMark/>
          </w:tcPr>
          <w:p w14:paraId="17AB1B3E"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hrách zahradní</w:t>
            </w:r>
          </w:p>
        </w:tc>
        <w:tc>
          <w:tcPr>
            <w:tcW w:w="748" w:type="pct"/>
            <w:shd w:val="clear" w:color="auto" w:fill="auto"/>
            <w:noWrap/>
            <w:vAlign w:val="bottom"/>
            <w:hideMark/>
          </w:tcPr>
          <w:p w14:paraId="1A40E41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49" w:type="pct"/>
            <w:shd w:val="clear" w:color="auto" w:fill="auto"/>
            <w:noWrap/>
            <w:vAlign w:val="bottom"/>
            <w:hideMark/>
          </w:tcPr>
          <w:p w14:paraId="467AA2D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900 000</w:t>
            </w:r>
          </w:p>
        </w:tc>
        <w:tc>
          <w:tcPr>
            <w:tcW w:w="749" w:type="pct"/>
            <w:vAlign w:val="bottom"/>
          </w:tcPr>
          <w:p w14:paraId="69C5E83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110,00</w:t>
            </w:r>
          </w:p>
        </w:tc>
        <w:tc>
          <w:tcPr>
            <w:tcW w:w="638" w:type="pct"/>
            <w:vAlign w:val="bottom"/>
          </w:tcPr>
          <w:p w14:paraId="6869BB0D"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584" w:type="pct"/>
            <w:vAlign w:val="bottom"/>
          </w:tcPr>
          <w:p w14:paraId="3B39C959"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60</w:t>
            </w:r>
          </w:p>
        </w:tc>
      </w:tr>
      <w:tr w:rsidR="00AE2DEF" w:rsidRPr="00AE2DEF" w14:paraId="0B7064CA" w14:textId="77777777" w:rsidTr="008A24CA">
        <w:trPr>
          <w:trHeight w:val="300"/>
          <w:jc w:val="center"/>
        </w:trPr>
        <w:tc>
          <w:tcPr>
            <w:tcW w:w="1097" w:type="pct"/>
            <w:shd w:val="clear" w:color="auto" w:fill="auto"/>
            <w:noWrap/>
            <w:vAlign w:val="bottom"/>
            <w:hideMark/>
          </w:tcPr>
          <w:p w14:paraId="78AE3CD1"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fazol zahradní</w:t>
            </w:r>
          </w:p>
        </w:tc>
        <w:tc>
          <w:tcPr>
            <w:tcW w:w="748" w:type="pct"/>
            <w:shd w:val="clear" w:color="auto" w:fill="auto"/>
            <w:noWrap/>
            <w:vAlign w:val="bottom"/>
            <w:hideMark/>
          </w:tcPr>
          <w:p w14:paraId="4F600AB9"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49" w:type="pct"/>
            <w:shd w:val="clear" w:color="auto" w:fill="auto"/>
            <w:noWrap/>
            <w:vAlign w:val="bottom"/>
            <w:hideMark/>
          </w:tcPr>
          <w:p w14:paraId="32882B2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200 000</w:t>
            </w:r>
          </w:p>
        </w:tc>
        <w:tc>
          <w:tcPr>
            <w:tcW w:w="749" w:type="pct"/>
            <w:vAlign w:val="bottom"/>
          </w:tcPr>
          <w:p w14:paraId="2CEC701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150,00</w:t>
            </w:r>
          </w:p>
        </w:tc>
        <w:tc>
          <w:tcPr>
            <w:tcW w:w="638" w:type="pct"/>
            <w:vAlign w:val="bottom"/>
          </w:tcPr>
          <w:p w14:paraId="059575BB" w14:textId="77777777" w:rsidR="0018794C" w:rsidRPr="00AE2DEF" w:rsidRDefault="0018794C" w:rsidP="00AE2DEF">
            <w:pPr>
              <w:spacing w:line="276" w:lineRule="auto"/>
              <w:jc w:val="center"/>
              <w:rPr>
                <w:rFonts w:eastAsia="Times New Roman" w:cs="Arial"/>
                <w:b/>
                <w:lang w:eastAsia="cs-CZ"/>
              </w:rPr>
            </w:pPr>
            <w:r w:rsidRPr="00AE2DEF">
              <w:rPr>
                <w:rFonts w:cs="Arial"/>
                <w:b/>
              </w:rPr>
              <w:t>x</w:t>
            </w:r>
          </w:p>
        </w:tc>
        <w:tc>
          <w:tcPr>
            <w:tcW w:w="584" w:type="pct"/>
            <w:vAlign w:val="bottom"/>
          </w:tcPr>
          <w:p w14:paraId="51D24A1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65</w:t>
            </w:r>
          </w:p>
        </w:tc>
      </w:tr>
      <w:tr w:rsidR="00AE2DEF" w:rsidRPr="00AE2DEF" w14:paraId="37CFDBC7" w14:textId="77777777" w:rsidTr="008A24CA">
        <w:trPr>
          <w:trHeight w:val="300"/>
          <w:jc w:val="center"/>
        </w:trPr>
        <w:tc>
          <w:tcPr>
            <w:tcW w:w="1097" w:type="pct"/>
            <w:shd w:val="clear" w:color="auto" w:fill="auto"/>
            <w:noWrap/>
            <w:vAlign w:val="bottom"/>
            <w:hideMark/>
          </w:tcPr>
          <w:p w14:paraId="71D76176"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tykev (kromě t. fíkolisté, olejné a pomíchané)</w:t>
            </w:r>
          </w:p>
        </w:tc>
        <w:tc>
          <w:tcPr>
            <w:tcW w:w="748" w:type="pct"/>
            <w:shd w:val="clear" w:color="auto" w:fill="auto"/>
            <w:noWrap/>
            <w:vAlign w:val="bottom"/>
            <w:hideMark/>
          </w:tcPr>
          <w:p w14:paraId="6EC2E20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5 000</w:t>
            </w:r>
          </w:p>
        </w:tc>
        <w:tc>
          <w:tcPr>
            <w:tcW w:w="749" w:type="pct"/>
            <w:shd w:val="clear" w:color="auto" w:fill="auto"/>
            <w:noWrap/>
            <w:vAlign w:val="bottom"/>
            <w:hideMark/>
          </w:tcPr>
          <w:p w14:paraId="4566119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5 000</w:t>
            </w:r>
          </w:p>
        </w:tc>
        <w:tc>
          <w:tcPr>
            <w:tcW w:w="749" w:type="pct"/>
            <w:vAlign w:val="bottom"/>
          </w:tcPr>
          <w:p w14:paraId="77BEA39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75,00</w:t>
            </w:r>
          </w:p>
        </w:tc>
        <w:tc>
          <w:tcPr>
            <w:tcW w:w="638" w:type="pct"/>
            <w:shd w:val="clear" w:color="auto" w:fill="auto"/>
            <w:vAlign w:val="bottom"/>
          </w:tcPr>
          <w:p w14:paraId="6797368A" w14:textId="77777777" w:rsidR="0018794C" w:rsidRPr="00AE2DEF" w:rsidRDefault="0018794C" w:rsidP="00AE2DEF">
            <w:pPr>
              <w:spacing w:line="276" w:lineRule="auto"/>
              <w:jc w:val="center"/>
              <w:rPr>
                <w:rFonts w:cs="Arial"/>
                <w:b/>
              </w:rPr>
            </w:pPr>
            <w:r w:rsidRPr="00AE2DEF">
              <w:rPr>
                <w:rFonts w:cs="Arial"/>
                <w:b/>
              </w:rPr>
              <w:t>60</w:t>
            </w:r>
          </w:p>
        </w:tc>
        <w:tc>
          <w:tcPr>
            <w:tcW w:w="584" w:type="pct"/>
            <w:vAlign w:val="bottom"/>
          </w:tcPr>
          <w:p w14:paraId="2F14460B" w14:textId="77777777" w:rsidR="0018794C" w:rsidRPr="00AE2DEF" w:rsidRDefault="0018794C" w:rsidP="00AE2DEF">
            <w:pPr>
              <w:spacing w:line="276" w:lineRule="auto"/>
              <w:jc w:val="center"/>
              <w:rPr>
                <w:rFonts w:cs="Arial"/>
                <w:b/>
              </w:rPr>
            </w:pPr>
            <w:r w:rsidRPr="00AE2DEF">
              <w:rPr>
                <w:rFonts w:cs="Arial"/>
                <w:b/>
              </w:rPr>
              <w:t>90</w:t>
            </w:r>
          </w:p>
        </w:tc>
      </w:tr>
      <w:tr w:rsidR="00AE2DEF" w:rsidRPr="00AE2DEF" w14:paraId="22EE3FB3" w14:textId="77777777" w:rsidTr="008A24CA">
        <w:trPr>
          <w:trHeight w:val="300"/>
          <w:jc w:val="center"/>
        </w:trPr>
        <w:tc>
          <w:tcPr>
            <w:tcW w:w="1097" w:type="pct"/>
            <w:shd w:val="clear" w:color="auto" w:fill="auto"/>
            <w:noWrap/>
            <w:vAlign w:val="bottom"/>
            <w:hideMark/>
          </w:tcPr>
          <w:p w14:paraId="3C2F3B95"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kukuřice cukrová</w:t>
            </w:r>
          </w:p>
        </w:tc>
        <w:tc>
          <w:tcPr>
            <w:tcW w:w="748" w:type="pct"/>
            <w:shd w:val="clear" w:color="auto" w:fill="auto"/>
            <w:noWrap/>
            <w:vAlign w:val="bottom"/>
            <w:hideMark/>
          </w:tcPr>
          <w:p w14:paraId="7B0D983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49" w:type="pct"/>
            <w:shd w:val="clear" w:color="auto" w:fill="auto"/>
            <w:noWrap/>
            <w:vAlign w:val="bottom"/>
            <w:hideMark/>
          </w:tcPr>
          <w:p w14:paraId="53968FE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49" w:type="pct"/>
            <w:shd w:val="clear" w:color="auto" w:fill="auto"/>
            <w:vAlign w:val="bottom"/>
          </w:tcPr>
          <w:p w14:paraId="521BD48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150,00</w:t>
            </w:r>
          </w:p>
        </w:tc>
        <w:tc>
          <w:tcPr>
            <w:tcW w:w="638" w:type="pct"/>
            <w:shd w:val="clear" w:color="auto" w:fill="auto"/>
            <w:vAlign w:val="bottom"/>
          </w:tcPr>
          <w:p w14:paraId="10B62F8B" w14:textId="77777777" w:rsidR="0018794C" w:rsidRPr="00AE2DEF" w:rsidRDefault="0018794C" w:rsidP="00AE2DEF">
            <w:pPr>
              <w:spacing w:line="276" w:lineRule="auto"/>
              <w:jc w:val="center"/>
              <w:rPr>
                <w:rFonts w:cs="Arial"/>
                <w:b/>
              </w:rPr>
            </w:pPr>
            <w:r w:rsidRPr="00AE2DEF">
              <w:rPr>
                <w:rFonts w:cs="Arial"/>
                <w:b/>
              </w:rPr>
              <w:t>x</w:t>
            </w:r>
          </w:p>
        </w:tc>
        <w:tc>
          <w:tcPr>
            <w:tcW w:w="584" w:type="pct"/>
            <w:vAlign w:val="bottom"/>
          </w:tcPr>
          <w:p w14:paraId="384AA6D0" w14:textId="77777777" w:rsidR="0018794C" w:rsidRPr="00AE2DEF" w:rsidRDefault="0018794C" w:rsidP="00AE2DEF">
            <w:pPr>
              <w:spacing w:line="276" w:lineRule="auto"/>
              <w:jc w:val="center"/>
              <w:rPr>
                <w:rFonts w:cs="Arial"/>
                <w:b/>
              </w:rPr>
            </w:pPr>
            <w:r w:rsidRPr="00AE2DEF">
              <w:rPr>
                <w:rFonts w:cs="Arial"/>
                <w:b/>
              </w:rPr>
              <w:t>72</w:t>
            </w:r>
          </w:p>
        </w:tc>
      </w:tr>
      <w:tr w:rsidR="00AE2DEF" w:rsidRPr="00AE2DEF" w14:paraId="589F3294" w14:textId="77777777" w:rsidTr="008A24CA">
        <w:trPr>
          <w:trHeight w:val="300"/>
          <w:jc w:val="center"/>
        </w:trPr>
        <w:tc>
          <w:tcPr>
            <w:tcW w:w="1097" w:type="pct"/>
            <w:shd w:val="clear" w:color="auto" w:fill="auto"/>
            <w:noWrap/>
            <w:vAlign w:val="bottom"/>
            <w:hideMark/>
          </w:tcPr>
          <w:p w14:paraId="290E6A1B"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špenát</w:t>
            </w:r>
          </w:p>
        </w:tc>
        <w:tc>
          <w:tcPr>
            <w:tcW w:w="748" w:type="pct"/>
            <w:shd w:val="clear" w:color="auto" w:fill="auto"/>
            <w:noWrap/>
            <w:vAlign w:val="bottom"/>
            <w:hideMark/>
          </w:tcPr>
          <w:p w14:paraId="29094A81"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49" w:type="pct"/>
            <w:shd w:val="clear" w:color="auto" w:fill="auto"/>
            <w:noWrap/>
            <w:vAlign w:val="bottom"/>
            <w:hideMark/>
          </w:tcPr>
          <w:p w14:paraId="647BEF4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900 000</w:t>
            </w:r>
          </w:p>
        </w:tc>
        <w:tc>
          <w:tcPr>
            <w:tcW w:w="749" w:type="pct"/>
            <w:shd w:val="clear" w:color="auto" w:fill="auto"/>
            <w:vAlign w:val="bottom"/>
          </w:tcPr>
          <w:p w14:paraId="019794B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8,00</w:t>
            </w:r>
          </w:p>
        </w:tc>
        <w:tc>
          <w:tcPr>
            <w:tcW w:w="638" w:type="pct"/>
            <w:shd w:val="clear" w:color="auto" w:fill="auto"/>
            <w:vAlign w:val="bottom"/>
          </w:tcPr>
          <w:p w14:paraId="2F3212F8" w14:textId="77777777" w:rsidR="0018794C" w:rsidRPr="00AE2DEF" w:rsidRDefault="0018794C" w:rsidP="00AE2DEF">
            <w:pPr>
              <w:spacing w:line="276" w:lineRule="auto"/>
              <w:jc w:val="center"/>
              <w:rPr>
                <w:rFonts w:eastAsia="Times New Roman" w:cs="Arial"/>
                <w:b/>
                <w:lang w:eastAsia="cs-CZ"/>
              </w:rPr>
            </w:pPr>
            <w:r w:rsidRPr="00AE2DEF">
              <w:rPr>
                <w:rFonts w:cs="Arial"/>
                <w:b/>
              </w:rPr>
              <w:t>x</w:t>
            </w:r>
          </w:p>
        </w:tc>
        <w:tc>
          <w:tcPr>
            <w:tcW w:w="584" w:type="pct"/>
            <w:vAlign w:val="bottom"/>
          </w:tcPr>
          <w:p w14:paraId="2F0E74A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38</w:t>
            </w:r>
          </w:p>
        </w:tc>
      </w:tr>
      <w:tr w:rsidR="00AE2DEF" w:rsidRPr="00AE2DEF" w14:paraId="22733C1C" w14:textId="77777777" w:rsidTr="008A24CA">
        <w:trPr>
          <w:trHeight w:val="300"/>
          <w:jc w:val="center"/>
        </w:trPr>
        <w:tc>
          <w:tcPr>
            <w:tcW w:w="1097" w:type="pct"/>
            <w:shd w:val="clear" w:color="auto" w:fill="auto"/>
            <w:noWrap/>
            <w:vAlign w:val="bottom"/>
            <w:hideMark/>
          </w:tcPr>
          <w:p w14:paraId="6E644785"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 xml:space="preserve">celer naťový </w:t>
            </w:r>
          </w:p>
        </w:tc>
        <w:tc>
          <w:tcPr>
            <w:tcW w:w="748" w:type="pct"/>
            <w:shd w:val="clear" w:color="auto" w:fill="auto"/>
            <w:noWrap/>
            <w:vAlign w:val="bottom"/>
            <w:hideMark/>
          </w:tcPr>
          <w:p w14:paraId="1818A31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49" w:type="pct"/>
            <w:shd w:val="clear" w:color="auto" w:fill="auto"/>
            <w:noWrap/>
            <w:vAlign w:val="bottom"/>
            <w:hideMark/>
          </w:tcPr>
          <w:p w14:paraId="04367BA9"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 xml:space="preserve"> x</w:t>
            </w:r>
          </w:p>
        </w:tc>
        <w:tc>
          <w:tcPr>
            <w:tcW w:w="749" w:type="pct"/>
            <w:shd w:val="clear" w:color="auto" w:fill="auto"/>
            <w:vAlign w:val="bottom"/>
          </w:tcPr>
          <w:p w14:paraId="3932B9F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638" w:type="pct"/>
            <w:shd w:val="clear" w:color="auto" w:fill="auto"/>
            <w:vAlign w:val="bottom"/>
          </w:tcPr>
          <w:p w14:paraId="6A16169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70</w:t>
            </w:r>
          </w:p>
        </w:tc>
        <w:tc>
          <w:tcPr>
            <w:tcW w:w="584" w:type="pct"/>
            <w:vAlign w:val="bottom"/>
          </w:tcPr>
          <w:p w14:paraId="6C6CBBF3"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r>
      <w:tr w:rsidR="00AE2DEF" w:rsidRPr="00AE2DEF" w14:paraId="419A4FAA" w14:textId="77777777" w:rsidTr="008A24CA">
        <w:trPr>
          <w:trHeight w:val="315"/>
          <w:jc w:val="center"/>
        </w:trPr>
        <w:tc>
          <w:tcPr>
            <w:tcW w:w="1097" w:type="pct"/>
            <w:shd w:val="clear" w:color="auto" w:fill="auto"/>
            <w:noWrap/>
            <w:vAlign w:val="bottom"/>
            <w:hideMark/>
          </w:tcPr>
          <w:p w14:paraId="39D5C820" w14:textId="77777777" w:rsidR="0018794C" w:rsidRPr="00AE2DEF" w:rsidRDefault="0018794C" w:rsidP="00AE2DEF">
            <w:pPr>
              <w:spacing w:line="276" w:lineRule="auto"/>
              <w:rPr>
                <w:rFonts w:eastAsia="Times New Roman" w:cs="Arial"/>
                <w:b/>
                <w:bCs/>
                <w:lang w:eastAsia="cs-CZ"/>
              </w:rPr>
            </w:pPr>
            <w:r w:rsidRPr="00AE2DEF">
              <w:rPr>
                <w:rFonts w:eastAsia="Times New Roman" w:cs="Arial"/>
                <w:b/>
                <w:bCs/>
                <w:lang w:eastAsia="cs-CZ"/>
              </w:rPr>
              <w:t>petržel naťová</w:t>
            </w:r>
          </w:p>
        </w:tc>
        <w:tc>
          <w:tcPr>
            <w:tcW w:w="748" w:type="pct"/>
            <w:shd w:val="clear" w:color="auto" w:fill="auto"/>
            <w:noWrap/>
            <w:vAlign w:val="bottom"/>
            <w:hideMark/>
          </w:tcPr>
          <w:p w14:paraId="596B582D"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65 000</w:t>
            </w:r>
            <w:r w:rsidRPr="00AE2DEF">
              <w:rPr>
                <w:rFonts w:eastAsia="Times New Roman" w:cs="Arial"/>
                <w:b/>
                <w:vertAlign w:val="superscript"/>
                <w:lang w:eastAsia="cs-CZ"/>
              </w:rPr>
              <w:t>*</w:t>
            </w:r>
            <w:r w:rsidRPr="00AE2DEF">
              <w:rPr>
                <w:rFonts w:eastAsia="Times New Roman" w:cs="Arial"/>
                <w:b/>
                <w:lang w:eastAsia="cs-CZ"/>
              </w:rPr>
              <w:t>)</w:t>
            </w:r>
          </w:p>
        </w:tc>
        <w:tc>
          <w:tcPr>
            <w:tcW w:w="749" w:type="pct"/>
            <w:shd w:val="clear" w:color="auto" w:fill="auto"/>
            <w:noWrap/>
            <w:vAlign w:val="bottom"/>
            <w:hideMark/>
          </w:tcPr>
          <w:p w14:paraId="0622AD6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1 000 000</w:t>
            </w:r>
          </w:p>
        </w:tc>
        <w:tc>
          <w:tcPr>
            <w:tcW w:w="749" w:type="pct"/>
            <w:shd w:val="clear" w:color="auto" w:fill="auto"/>
            <w:vAlign w:val="bottom"/>
          </w:tcPr>
          <w:p w14:paraId="7B6360A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1,00</w:t>
            </w:r>
          </w:p>
        </w:tc>
        <w:tc>
          <w:tcPr>
            <w:tcW w:w="638" w:type="pct"/>
            <w:shd w:val="clear" w:color="auto" w:fill="auto"/>
            <w:vAlign w:val="bottom"/>
          </w:tcPr>
          <w:p w14:paraId="2E8083EC" w14:textId="77777777" w:rsidR="0018794C" w:rsidRPr="00AE2DEF" w:rsidRDefault="0018794C" w:rsidP="00AE2DEF">
            <w:pPr>
              <w:spacing w:line="276" w:lineRule="auto"/>
              <w:jc w:val="center"/>
              <w:rPr>
                <w:rFonts w:cs="Arial"/>
                <w:b/>
              </w:rPr>
            </w:pPr>
            <w:r w:rsidRPr="00AE2DEF">
              <w:rPr>
                <w:rFonts w:cs="Arial"/>
                <w:b/>
              </w:rPr>
              <w:t>60</w:t>
            </w:r>
          </w:p>
        </w:tc>
        <w:tc>
          <w:tcPr>
            <w:tcW w:w="584" w:type="pct"/>
            <w:vAlign w:val="bottom"/>
          </w:tcPr>
          <w:p w14:paraId="1351BBB2" w14:textId="77777777" w:rsidR="0018794C" w:rsidRPr="00AE2DEF" w:rsidRDefault="0018794C" w:rsidP="00AE2DEF">
            <w:pPr>
              <w:spacing w:line="276" w:lineRule="auto"/>
              <w:jc w:val="center"/>
              <w:rPr>
                <w:rFonts w:cs="Arial"/>
                <w:b/>
              </w:rPr>
            </w:pPr>
            <w:r w:rsidRPr="00AE2DEF">
              <w:rPr>
                <w:rFonts w:cs="Arial"/>
                <w:b/>
              </w:rPr>
              <w:t>87</w:t>
            </w:r>
          </w:p>
        </w:tc>
      </w:tr>
    </w:tbl>
    <w:p w14:paraId="57EF08D8" w14:textId="77777777" w:rsidR="0018794C" w:rsidRPr="00AE2DEF" w:rsidRDefault="0018794C" w:rsidP="00AE2DEF">
      <w:pPr>
        <w:spacing w:line="276" w:lineRule="auto"/>
        <w:jc w:val="both"/>
        <w:rPr>
          <w:rFonts w:cs="Arial"/>
          <w:b/>
          <w:iCs/>
          <w:sz w:val="16"/>
          <w:szCs w:val="16"/>
        </w:rPr>
      </w:pPr>
      <w:r w:rsidRPr="00AE2DEF">
        <w:rPr>
          <w:rFonts w:cs="Arial"/>
          <w:b/>
          <w:iCs/>
          <w:sz w:val="16"/>
          <w:szCs w:val="16"/>
        </w:rPr>
        <w:t xml:space="preserve">Vysvětlivka: </w:t>
      </w:r>
      <w:r w:rsidRPr="00AE2DEF">
        <w:rPr>
          <w:rFonts w:cs="Arial"/>
          <w:sz w:val="16"/>
          <w:szCs w:val="16"/>
        </w:rPr>
        <w:t>V případě petržele naťové se jedná o počet balíčků na 1 ha; u této plodiny může být v každém balíčku více než 1 ks rostlin.</w:t>
      </w:r>
    </w:p>
    <w:p w14:paraId="08332961" w14:textId="77777777" w:rsidR="0018794C" w:rsidRPr="00AE2DEF" w:rsidRDefault="0018794C" w:rsidP="00AE2DEF">
      <w:pPr>
        <w:spacing w:line="276" w:lineRule="auto"/>
        <w:jc w:val="both"/>
        <w:rPr>
          <w:rFonts w:cs="Arial"/>
          <w:b/>
          <w:iCs/>
        </w:rPr>
      </w:pPr>
    </w:p>
    <w:p w14:paraId="6700A6BE" w14:textId="77777777" w:rsidR="00B20D03" w:rsidRDefault="00B20D03" w:rsidP="00AE2DEF">
      <w:pPr>
        <w:spacing w:line="276" w:lineRule="auto"/>
        <w:jc w:val="both"/>
        <w:rPr>
          <w:rFonts w:cs="Arial"/>
          <w:b/>
          <w:iCs/>
        </w:rPr>
      </w:pPr>
    </w:p>
    <w:p w14:paraId="4CDE9D43" w14:textId="4B49BDBC" w:rsidR="0018794C" w:rsidRPr="00AE2DEF" w:rsidRDefault="0018794C" w:rsidP="00AE2DEF">
      <w:pPr>
        <w:spacing w:line="276" w:lineRule="auto"/>
        <w:jc w:val="both"/>
        <w:rPr>
          <w:rFonts w:cs="Arial"/>
          <w:b/>
          <w:iCs/>
        </w:rPr>
      </w:pPr>
      <w:r w:rsidRPr="00AE2DEF">
        <w:rPr>
          <w:rFonts w:cs="Arial"/>
          <w:b/>
          <w:iCs/>
        </w:rPr>
        <w:t xml:space="preserve">Příklad přepočtu hmotnosti osiva na dle HTS na ks </w:t>
      </w:r>
    </w:p>
    <w:p w14:paraId="1343FC51" w14:textId="77777777" w:rsidR="0018794C" w:rsidRPr="00AE2DEF" w:rsidRDefault="0018794C" w:rsidP="00AE2DEF">
      <w:pPr>
        <w:spacing w:line="276" w:lineRule="auto"/>
        <w:jc w:val="both"/>
        <w:rPr>
          <w:rFonts w:cs="Arial"/>
          <w:i/>
          <w:iCs/>
        </w:rPr>
      </w:pPr>
    </w:p>
    <w:p w14:paraId="32337543" w14:textId="77777777" w:rsidR="0018794C" w:rsidRPr="00AE2DEF" w:rsidRDefault="0018794C" w:rsidP="00AE2DEF">
      <w:pPr>
        <w:spacing w:line="276" w:lineRule="auto"/>
        <w:jc w:val="both"/>
        <w:rPr>
          <w:rFonts w:cs="Arial"/>
          <w:b/>
          <w:i/>
          <w:iCs/>
        </w:rPr>
      </w:pPr>
      <w:r w:rsidRPr="00AE2DEF">
        <w:rPr>
          <w:rFonts w:cs="Arial"/>
          <w:b/>
          <w:i/>
          <w:iCs/>
        </w:rPr>
        <w:t>Fazol zahradní</w:t>
      </w:r>
    </w:p>
    <w:p w14:paraId="7B2649E7" w14:textId="77777777" w:rsidR="0018794C" w:rsidRPr="00AE2DEF" w:rsidRDefault="0018794C" w:rsidP="00AE2DEF">
      <w:pPr>
        <w:spacing w:line="276" w:lineRule="auto"/>
        <w:jc w:val="both"/>
        <w:rPr>
          <w:rFonts w:cs="Arial"/>
          <w:i/>
          <w:iCs/>
        </w:rPr>
      </w:pPr>
    </w:p>
    <w:p w14:paraId="06EE1676" w14:textId="77777777" w:rsidR="0018794C" w:rsidRPr="00AE2DEF" w:rsidRDefault="0018794C" w:rsidP="00AE2DEF">
      <w:pPr>
        <w:spacing w:line="276" w:lineRule="auto"/>
        <w:jc w:val="both"/>
        <w:rPr>
          <w:rFonts w:cs="Arial"/>
          <w:i/>
          <w:iCs/>
        </w:rPr>
      </w:pPr>
      <w:r w:rsidRPr="00AE2DEF">
        <w:rPr>
          <w:rFonts w:cs="Arial"/>
          <w:i/>
          <w:iCs/>
        </w:rPr>
        <w:t>Nakoupené osivo:</w:t>
      </w:r>
      <w:r w:rsidRPr="00AE2DEF">
        <w:rPr>
          <w:rFonts w:cs="Arial"/>
          <w:i/>
          <w:iCs/>
        </w:rPr>
        <w:tab/>
      </w:r>
      <w:r w:rsidRPr="00AE2DEF">
        <w:rPr>
          <w:rFonts w:cs="Arial"/>
          <w:i/>
          <w:iCs/>
        </w:rPr>
        <w:tab/>
        <w:t xml:space="preserve"> 35 </w:t>
      </w:r>
      <w:proofErr w:type="gramStart"/>
      <w:r w:rsidRPr="00AE2DEF">
        <w:rPr>
          <w:rFonts w:cs="Arial"/>
          <w:i/>
          <w:iCs/>
        </w:rPr>
        <w:t>000g</w:t>
      </w:r>
      <w:proofErr w:type="gramEnd"/>
      <w:r w:rsidRPr="00AE2DEF">
        <w:rPr>
          <w:rFonts w:cs="Arial"/>
          <w:i/>
          <w:iCs/>
        </w:rPr>
        <w:t xml:space="preserve"> …………………………........X ks</w:t>
      </w:r>
    </w:p>
    <w:p w14:paraId="76E063F0" w14:textId="77777777" w:rsidR="0018794C" w:rsidRPr="00AE2DEF" w:rsidRDefault="0018794C" w:rsidP="00AE2DEF">
      <w:pPr>
        <w:spacing w:line="276" w:lineRule="auto"/>
        <w:jc w:val="both"/>
        <w:rPr>
          <w:rFonts w:cs="Arial"/>
          <w:i/>
          <w:iCs/>
        </w:rPr>
      </w:pPr>
      <w:r w:rsidRPr="00AE2DEF">
        <w:rPr>
          <w:rFonts w:cs="Arial"/>
          <w:i/>
          <w:iCs/>
        </w:rPr>
        <w:t>HTS:</w:t>
      </w:r>
      <w:r w:rsidRPr="00AE2DEF">
        <w:rPr>
          <w:rFonts w:cs="Arial"/>
          <w:i/>
          <w:iCs/>
        </w:rPr>
        <w:tab/>
      </w:r>
      <w:r w:rsidRPr="00AE2DEF">
        <w:rPr>
          <w:rFonts w:cs="Arial"/>
          <w:i/>
          <w:iCs/>
        </w:rPr>
        <w:tab/>
      </w:r>
      <w:r w:rsidRPr="00AE2DEF">
        <w:rPr>
          <w:rFonts w:cs="Arial"/>
          <w:i/>
          <w:iCs/>
        </w:rPr>
        <w:tab/>
      </w:r>
      <w:r w:rsidRPr="00AE2DEF">
        <w:rPr>
          <w:rFonts w:cs="Arial"/>
          <w:i/>
          <w:iCs/>
        </w:rPr>
        <w:tab/>
      </w:r>
      <w:proofErr w:type="gramStart"/>
      <w:r w:rsidRPr="00AE2DEF">
        <w:rPr>
          <w:rFonts w:cs="Arial"/>
          <w:i/>
          <w:iCs/>
        </w:rPr>
        <w:t>150g</w:t>
      </w:r>
      <w:proofErr w:type="gramEnd"/>
      <w:r w:rsidRPr="00AE2DEF">
        <w:rPr>
          <w:rFonts w:cs="Arial"/>
          <w:i/>
          <w:iCs/>
        </w:rPr>
        <w:t>………………………………...1000 ks</w:t>
      </w:r>
    </w:p>
    <w:p w14:paraId="1966DB70" w14:textId="77777777" w:rsidR="0018794C" w:rsidRPr="00AE2DEF" w:rsidRDefault="0018794C" w:rsidP="00AE2DEF">
      <w:pPr>
        <w:spacing w:line="276" w:lineRule="auto"/>
        <w:ind w:left="2124" w:firstLine="708"/>
        <w:jc w:val="both"/>
        <w:rPr>
          <w:rFonts w:cs="Arial"/>
          <w:i/>
          <w:iCs/>
          <w:u w:val="single"/>
        </w:rPr>
      </w:pPr>
      <w:r w:rsidRPr="00AE2DEF">
        <w:rPr>
          <w:rFonts w:cs="Arial"/>
          <w:i/>
          <w:iCs/>
          <w:u w:val="single"/>
        </w:rPr>
        <w:t>X =233 333 ks semen</w:t>
      </w:r>
    </w:p>
    <w:p w14:paraId="19FD04DF" w14:textId="77777777" w:rsidR="0018794C" w:rsidRPr="00AE2DEF" w:rsidRDefault="0018794C" w:rsidP="00AE2DEF">
      <w:pPr>
        <w:spacing w:line="276" w:lineRule="auto"/>
        <w:jc w:val="both"/>
        <w:rPr>
          <w:rFonts w:cs="Arial"/>
          <w:i/>
          <w:iCs/>
        </w:rPr>
      </w:pPr>
      <w:r w:rsidRPr="00AE2DEF">
        <w:rPr>
          <w:rFonts w:cs="Arial"/>
          <w:i/>
          <w:iCs/>
        </w:rPr>
        <w:t xml:space="preserve">Min. počet </w:t>
      </w:r>
      <w:proofErr w:type="gramStart"/>
      <w:r w:rsidRPr="00AE2DEF">
        <w:rPr>
          <w:rFonts w:cs="Arial"/>
          <w:i/>
          <w:iCs/>
        </w:rPr>
        <w:t xml:space="preserve">vysetých:   </w:t>
      </w:r>
      <w:proofErr w:type="gramEnd"/>
      <w:r w:rsidRPr="00AE2DEF">
        <w:rPr>
          <w:rFonts w:cs="Arial"/>
          <w:i/>
          <w:iCs/>
        </w:rPr>
        <w:tab/>
        <w:t>200 000 ks …………………………….1 ha</w:t>
      </w:r>
    </w:p>
    <w:p w14:paraId="1AB0A6CC" w14:textId="77777777" w:rsidR="0018794C" w:rsidRPr="00AE2DEF" w:rsidRDefault="0018794C" w:rsidP="00AE2DEF">
      <w:pPr>
        <w:spacing w:line="276" w:lineRule="auto"/>
        <w:ind w:left="2124" w:firstLine="708"/>
        <w:jc w:val="both"/>
        <w:rPr>
          <w:rFonts w:cs="Arial"/>
          <w:i/>
          <w:iCs/>
        </w:rPr>
      </w:pPr>
      <w:r w:rsidRPr="00AE2DEF">
        <w:rPr>
          <w:rFonts w:cs="Arial"/>
          <w:i/>
          <w:iCs/>
        </w:rPr>
        <w:t>233 333</w:t>
      </w:r>
      <w:r w:rsidRPr="00AE2DEF">
        <w:rPr>
          <w:rFonts w:cs="Arial"/>
          <w:i/>
          <w:iCs/>
          <w:u w:val="single"/>
        </w:rPr>
        <w:t xml:space="preserve"> </w:t>
      </w:r>
      <w:r w:rsidRPr="00AE2DEF">
        <w:rPr>
          <w:rFonts w:cs="Arial"/>
          <w:i/>
          <w:iCs/>
        </w:rPr>
        <w:t>ks………………………</w:t>
      </w:r>
      <w:proofErr w:type="gramStart"/>
      <w:r w:rsidRPr="00AE2DEF">
        <w:rPr>
          <w:rFonts w:cs="Arial"/>
          <w:i/>
          <w:iCs/>
        </w:rPr>
        <w:t>…….</w:t>
      </w:r>
      <w:proofErr w:type="gramEnd"/>
      <w:r w:rsidRPr="00AE2DEF">
        <w:rPr>
          <w:rFonts w:cs="Arial"/>
          <w:i/>
          <w:iCs/>
        </w:rPr>
        <w:t>X ha</w:t>
      </w:r>
    </w:p>
    <w:p w14:paraId="05FB940A" w14:textId="77777777" w:rsidR="0018794C" w:rsidRPr="00AE2DEF" w:rsidRDefault="0018794C" w:rsidP="00AE2DEF">
      <w:pPr>
        <w:spacing w:line="276" w:lineRule="auto"/>
        <w:jc w:val="both"/>
        <w:rPr>
          <w:rFonts w:cs="Arial"/>
          <w:i/>
          <w:iCs/>
          <w:u w:val="single"/>
        </w:rPr>
      </w:pPr>
      <w:r w:rsidRPr="00AE2DEF">
        <w:rPr>
          <w:rFonts w:cs="Arial"/>
          <w:i/>
          <w:iCs/>
        </w:rPr>
        <w:tab/>
      </w:r>
      <w:r w:rsidRPr="00AE2DEF">
        <w:rPr>
          <w:rFonts w:cs="Arial"/>
          <w:i/>
          <w:iCs/>
        </w:rPr>
        <w:tab/>
      </w:r>
      <w:r w:rsidRPr="00AE2DEF">
        <w:rPr>
          <w:rFonts w:cs="Arial"/>
          <w:i/>
          <w:iCs/>
        </w:rPr>
        <w:tab/>
      </w:r>
      <w:r w:rsidRPr="00AE2DEF">
        <w:rPr>
          <w:rFonts w:cs="Arial"/>
          <w:i/>
          <w:iCs/>
        </w:rPr>
        <w:tab/>
      </w:r>
      <w:r w:rsidRPr="00AE2DEF">
        <w:rPr>
          <w:rFonts w:cs="Arial"/>
          <w:i/>
          <w:iCs/>
          <w:u w:val="single"/>
        </w:rPr>
        <w:t>X =1,17 ha</w:t>
      </w:r>
    </w:p>
    <w:p w14:paraId="1F6AF264" w14:textId="77777777" w:rsidR="0018794C" w:rsidRPr="00AE2DEF" w:rsidRDefault="0018794C" w:rsidP="00AE2DEF">
      <w:pPr>
        <w:spacing w:line="276" w:lineRule="auto"/>
        <w:jc w:val="both"/>
        <w:rPr>
          <w:rFonts w:cs="Arial"/>
          <w:i/>
          <w:iCs/>
        </w:rPr>
      </w:pPr>
    </w:p>
    <w:p w14:paraId="64E1A6FD" w14:textId="77777777" w:rsidR="0018794C" w:rsidRPr="00AE2DEF" w:rsidRDefault="0018794C" w:rsidP="00AE2DEF">
      <w:pPr>
        <w:spacing w:line="276" w:lineRule="auto"/>
        <w:jc w:val="both"/>
        <w:rPr>
          <w:rFonts w:cs="Arial"/>
        </w:rPr>
      </w:pPr>
      <w:r w:rsidRPr="00AE2DEF">
        <w:rPr>
          <w:rFonts w:cs="Arial"/>
        </w:rPr>
        <w:t xml:space="preserve">Nakoupené osivo </w:t>
      </w:r>
      <w:proofErr w:type="gramStart"/>
      <w:r w:rsidRPr="00AE2DEF">
        <w:rPr>
          <w:rFonts w:cs="Arial"/>
        </w:rPr>
        <w:t>vystačí</w:t>
      </w:r>
      <w:proofErr w:type="gramEnd"/>
      <w:r w:rsidRPr="00AE2DEF">
        <w:rPr>
          <w:rFonts w:cs="Arial"/>
        </w:rPr>
        <w:t xml:space="preserve"> na </w:t>
      </w:r>
      <w:r w:rsidRPr="00AE2DEF">
        <w:rPr>
          <w:rFonts w:cs="Arial"/>
          <w:b/>
        </w:rPr>
        <w:t xml:space="preserve">1,17 ha. </w:t>
      </w:r>
      <w:r w:rsidRPr="00AE2DEF">
        <w:rPr>
          <w:rFonts w:cs="Arial"/>
        </w:rPr>
        <w:t>Na základě tohoto čísla lze určit, zda nakoupené osivo bylo dostačující pro osetí plochy, na kterou žadatel požádal o podporu.</w:t>
      </w:r>
    </w:p>
    <w:p w14:paraId="3FD02EBF" w14:textId="77777777" w:rsidR="0018794C" w:rsidRPr="00AE2DEF" w:rsidRDefault="0018794C" w:rsidP="00AE2DEF">
      <w:pPr>
        <w:spacing w:line="276" w:lineRule="auto"/>
        <w:jc w:val="both"/>
        <w:rPr>
          <w:rFonts w:cs="Arial"/>
        </w:rPr>
      </w:pPr>
    </w:p>
    <w:p w14:paraId="309E3260" w14:textId="77777777" w:rsidR="0018794C" w:rsidRPr="00AE2DEF" w:rsidRDefault="0018794C" w:rsidP="00AE2DEF">
      <w:pPr>
        <w:spacing w:line="276" w:lineRule="auto"/>
        <w:jc w:val="both"/>
        <w:rPr>
          <w:rFonts w:cs="Arial"/>
        </w:rPr>
      </w:pPr>
      <w:r w:rsidRPr="00AE2DEF">
        <w:rPr>
          <w:rFonts w:cs="Arial"/>
        </w:rPr>
        <w:t xml:space="preserve">Žadatel je povinen doložit spolu s JŽ účetní či daňový doklad prokazující nabytí osiva/sadby. Při plnění této podmínky obecně doporučujeme, aby byl použit účetní doklad za aktuální či poslední účetní období.  S ohledem na specifika jednotlivých plodin lze akceptovat např. u osiv zelenin doklady až 2 účetní období zpět, za předpokladu, že má osivo daného zeleninového druhu klíčivost 2 roky. Na druhou stranu v případě sadby převážné většiny zelenin lze akceptovat pouze doklady aktuálního účetního období, vzhledem k tomu, že u sadby většiny zelenin není možná skladovatelnost. </w:t>
      </w:r>
    </w:p>
    <w:p w14:paraId="3FFF5050" w14:textId="77777777" w:rsidR="0018794C" w:rsidRPr="00AE2DEF" w:rsidRDefault="0018794C" w:rsidP="00AE2DEF">
      <w:pPr>
        <w:spacing w:line="276" w:lineRule="auto"/>
        <w:jc w:val="both"/>
        <w:rPr>
          <w:rFonts w:cs="Arial"/>
          <w:sz w:val="24"/>
          <w:szCs w:val="24"/>
        </w:rPr>
      </w:pPr>
    </w:p>
    <w:p w14:paraId="40B8D2D2" w14:textId="77777777" w:rsidR="0018794C" w:rsidRPr="00AE2DEF" w:rsidRDefault="0018794C" w:rsidP="00AE2DEF">
      <w:pPr>
        <w:spacing w:line="276" w:lineRule="auto"/>
        <w:jc w:val="both"/>
        <w:rPr>
          <w:rFonts w:cs="Arial"/>
          <w:szCs w:val="24"/>
        </w:rPr>
      </w:pPr>
      <w:r w:rsidRPr="00AE2DEF">
        <w:rPr>
          <w:rFonts w:cs="Arial"/>
          <w:szCs w:val="24"/>
        </w:rPr>
        <w:lastRenderedPageBreak/>
        <w:t>Pokud žadatel zakoupí osivo, ale následně sám vypěstuje sadbu, měl by předložit doklad o počtu ks sadby. K tomuto účelu lze využít tzv. vnitřní účetní doklady a pomocné účetní evidence, které jsou rovněž uznatelnými doklady (např. skladové karty). I v rámci podniku je tak možné doložit vypěstování vlastní sadby a počet ks.</w:t>
      </w:r>
    </w:p>
    <w:p w14:paraId="0D7CA041" w14:textId="77777777" w:rsidR="0018794C" w:rsidRPr="00AE2DEF" w:rsidRDefault="0018794C" w:rsidP="00AE2DEF">
      <w:pPr>
        <w:spacing w:line="276" w:lineRule="auto"/>
        <w:jc w:val="both"/>
        <w:rPr>
          <w:rFonts w:cs="Arial"/>
          <w:szCs w:val="24"/>
        </w:rPr>
      </w:pPr>
    </w:p>
    <w:p w14:paraId="011C888D" w14:textId="26DA15F6" w:rsidR="0018794C" w:rsidRPr="00AE2DEF" w:rsidRDefault="0018794C" w:rsidP="00AE2DEF">
      <w:pPr>
        <w:spacing w:line="276" w:lineRule="auto"/>
        <w:jc w:val="both"/>
        <w:rPr>
          <w:rFonts w:cs="Arial"/>
          <w:szCs w:val="24"/>
        </w:rPr>
      </w:pPr>
      <w:r w:rsidRPr="00AE2DEF">
        <w:rPr>
          <w:rFonts w:cs="Arial"/>
          <w:szCs w:val="24"/>
        </w:rPr>
        <w:t>Vzhledem k tomu, že účetní a daňové doklady</w:t>
      </w:r>
      <w:r w:rsidR="004E0229">
        <w:rPr>
          <w:rFonts w:cs="Arial"/>
          <w:szCs w:val="24"/>
        </w:rPr>
        <w:t xml:space="preserve"> prokazující nákup osiva/sadby</w:t>
      </w:r>
      <w:r w:rsidRPr="00AE2DEF">
        <w:rPr>
          <w:rFonts w:cs="Arial"/>
          <w:szCs w:val="24"/>
        </w:rPr>
        <w:t xml:space="preserve"> mají být předkládány zároveň s JŽ, může nastat časový problém u doložení sadby některých pozdních zelenin. Toto je řešitelné např. s využitím tzv. zálohové faktury.</w:t>
      </w:r>
    </w:p>
    <w:p w14:paraId="3EAF3FC5" w14:textId="7660D298" w:rsidR="0018794C" w:rsidRPr="00AE2DEF" w:rsidRDefault="0018794C" w:rsidP="00AE2DEF">
      <w:pPr>
        <w:spacing w:before="100" w:beforeAutospacing="1" w:after="100" w:afterAutospacing="1" w:line="276" w:lineRule="auto"/>
        <w:jc w:val="both"/>
        <w:rPr>
          <w:rFonts w:cs="Arial"/>
        </w:rPr>
      </w:pPr>
      <w:r w:rsidRPr="00AE2DEF">
        <w:rPr>
          <w:rFonts w:cs="Arial"/>
        </w:rPr>
        <w:t>Z důvodu přehlednější administrace jednotné žádosti o podporu zeleninových druhů s velmi vysokou a vysokou pracností (VVP a VP) v rámci dobrovolné podpory vázané na produkci (</w:t>
      </w:r>
      <w:r w:rsidR="00A933CC">
        <w:rPr>
          <w:rFonts w:cs="Arial"/>
        </w:rPr>
        <w:t>CIS</w:t>
      </w:r>
      <w:r w:rsidRPr="00AE2DEF">
        <w:rPr>
          <w:rFonts w:cs="Arial"/>
        </w:rPr>
        <w:t>) a s ohledem na potřebu evidence vlastní sadby zejména fyzických osob, přikládáme jednoduchý formulář pro pěstitele vlastní sadby.</w:t>
      </w:r>
    </w:p>
    <w:p w14:paraId="642E4B65" w14:textId="77777777" w:rsidR="0018794C" w:rsidRPr="00AE2DEF" w:rsidRDefault="0018794C" w:rsidP="00AE2DEF">
      <w:pPr>
        <w:spacing w:before="100" w:beforeAutospacing="1" w:after="100" w:afterAutospacing="1" w:line="276" w:lineRule="auto"/>
        <w:jc w:val="both"/>
        <w:rPr>
          <w:rFonts w:cs="Arial"/>
        </w:rPr>
      </w:pPr>
      <w:r w:rsidRPr="00AE2DEF">
        <w:rPr>
          <w:rFonts w:cs="Arial"/>
        </w:rPr>
        <w:t>Pokud žadatel pěstuje vlastní sadbu a nevede podvojné účetnictví (tj. nemá k dispozici pomocné účetní evidence, např. skladové karty apod.) je třeba, aby vyplnil přiložený formulář a k němu doložil účetní/daňové doklady za osivo, včetně doložení klíčivosti osiva.</w:t>
      </w:r>
    </w:p>
    <w:p w14:paraId="190D3397" w14:textId="30930E19" w:rsidR="00B20D03" w:rsidRPr="00AE2DEF" w:rsidRDefault="0018794C" w:rsidP="00AE2DEF">
      <w:pPr>
        <w:spacing w:before="100" w:beforeAutospacing="1" w:after="100" w:afterAutospacing="1" w:line="276" w:lineRule="auto"/>
        <w:jc w:val="both"/>
        <w:rPr>
          <w:rFonts w:cs="Arial"/>
        </w:rPr>
      </w:pPr>
      <w:r w:rsidRPr="00AE2DEF">
        <w:rPr>
          <w:rFonts w:cs="Arial"/>
        </w:rPr>
        <w:t>Dle vyplněného formuláře bude stanoven počet kusů vlastní sadby na plochu. Na základě formuláře a účetních/daňových dokladů za osivo bude dále zřejmé, kolik osiva bylo použito na</w:t>
      </w:r>
      <w:r w:rsidR="00257CCF">
        <w:rPr>
          <w:rFonts w:cs="Arial"/>
        </w:rPr>
        <w:t> </w:t>
      </w:r>
      <w:r w:rsidRPr="00AE2DEF">
        <w:rPr>
          <w:rFonts w:cs="Arial"/>
        </w:rPr>
        <w:t>sadbu v daném roce a kolik by případně zbylo na přímý výsev nebo do dalšího období.</w:t>
      </w:r>
    </w:p>
    <w:p w14:paraId="7FC58C3D" w14:textId="5A15CE90" w:rsidR="00B20D03" w:rsidRDefault="00B20D03" w:rsidP="00B20D03">
      <w:pPr>
        <w:spacing w:line="276" w:lineRule="auto"/>
        <w:rPr>
          <w:b/>
          <w:bCs/>
        </w:rPr>
      </w:pPr>
      <w:r w:rsidRPr="00D87328">
        <w:rPr>
          <w:b/>
          <w:bCs/>
        </w:rPr>
        <w:t>Minimální výnosy vlastní produkce pro zeleninové druhy s vysokou pracností</w:t>
      </w:r>
    </w:p>
    <w:p w14:paraId="11A24D72" w14:textId="77777777" w:rsidR="00C5219A" w:rsidRDefault="00C5219A" w:rsidP="00B20D03">
      <w:pPr>
        <w:spacing w:line="276" w:lineRule="auto"/>
        <w:rPr>
          <w:rFonts w:cs="Arial"/>
        </w:rPr>
      </w:pP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0"/>
        <w:gridCol w:w="4500"/>
      </w:tblGrid>
      <w:tr w:rsidR="00B20D03" w:rsidRPr="00AE2DEF" w14:paraId="79111686" w14:textId="77777777" w:rsidTr="00597271">
        <w:tc>
          <w:tcPr>
            <w:tcW w:w="3000" w:type="dxa"/>
            <w:tcBorders>
              <w:top w:val="single" w:sz="4" w:space="0" w:color="auto"/>
              <w:left w:val="single" w:sz="4" w:space="0" w:color="auto"/>
              <w:bottom w:val="single" w:sz="4" w:space="0" w:color="auto"/>
              <w:right w:val="single" w:sz="4" w:space="0" w:color="auto"/>
            </w:tcBorders>
            <w:shd w:val="clear" w:color="auto" w:fill="F0F0F0"/>
            <w:tcMar>
              <w:top w:w="30" w:type="dxa"/>
              <w:left w:w="45" w:type="dxa"/>
              <w:bottom w:w="30" w:type="dxa"/>
              <w:right w:w="45" w:type="dxa"/>
            </w:tcMar>
            <w:vAlign w:val="center"/>
            <w:hideMark/>
          </w:tcPr>
          <w:p w14:paraId="3D6A6770" w14:textId="77777777" w:rsidR="00B20D03" w:rsidRPr="00AE2DEF" w:rsidRDefault="00B20D03" w:rsidP="00597271">
            <w:pPr>
              <w:spacing w:line="276" w:lineRule="auto"/>
              <w:jc w:val="center"/>
              <w:rPr>
                <w:rFonts w:cs="Arial"/>
                <w:b/>
                <w:bCs/>
              </w:rPr>
            </w:pPr>
            <w:r w:rsidRPr="00AE2DEF">
              <w:rPr>
                <w:rFonts w:cs="Arial"/>
                <w:b/>
                <w:bCs/>
              </w:rPr>
              <w:t>Zeleninový druh</w:t>
            </w:r>
          </w:p>
        </w:tc>
        <w:tc>
          <w:tcPr>
            <w:tcW w:w="4500" w:type="dxa"/>
            <w:tcBorders>
              <w:top w:val="single" w:sz="4" w:space="0" w:color="auto"/>
              <w:left w:val="single" w:sz="4" w:space="0" w:color="auto"/>
              <w:bottom w:val="single" w:sz="4" w:space="0" w:color="auto"/>
              <w:right w:val="single" w:sz="4" w:space="0" w:color="auto"/>
            </w:tcBorders>
            <w:shd w:val="clear" w:color="auto" w:fill="F0F0F0"/>
            <w:tcMar>
              <w:top w:w="30" w:type="dxa"/>
              <w:left w:w="45" w:type="dxa"/>
              <w:bottom w:w="30" w:type="dxa"/>
              <w:right w:w="45" w:type="dxa"/>
            </w:tcMar>
            <w:hideMark/>
          </w:tcPr>
          <w:p w14:paraId="360F03C9" w14:textId="77777777" w:rsidR="00B20D03" w:rsidRPr="00AE2DEF" w:rsidRDefault="00B20D03" w:rsidP="00597271">
            <w:pPr>
              <w:spacing w:line="276" w:lineRule="auto"/>
              <w:jc w:val="center"/>
              <w:rPr>
                <w:rFonts w:cs="Arial"/>
                <w:b/>
                <w:bCs/>
              </w:rPr>
            </w:pPr>
            <w:r w:rsidRPr="00AE2DEF">
              <w:rPr>
                <w:rFonts w:cs="Arial"/>
                <w:b/>
                <w:bCs/>
              </w:rPr>
              <w:t>Minimální výnos t/ha</w:t>
            </w:r>
          </w:p>
        </w:tc>
      </w:tr>
      <w:tr w:rsidR="00B20D03" w:rsidRPr="00AE2DEF" w14:paraId="0FC52CD1" w14:textId="77777777" w:rsidTr="00597271">
        <w:tc>
          <w:tcPr>
            <w:tcW w:w="30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9A1116" w14:textId="77777777" w:rsidR="00B20D03" w:rsidRPr="00AE2DEF" w:rsidRDefault="00B20D03" w:rsidP="00597271">
            <w:pPr>
              <w:spacing w:line="276" w:lineRule="auto"/>
              <w:rPr>
                <w:rFonts w:cs="Arial"/>
              </w:rPr>
            </w:pPr>
            <w:r w:rsidRPr="00AE2DEF">
              <w:rPr>
                <w:rFonts w:cs="Arial"/>
              </w:rPr>
              <w:t>hrách zahradní</w:t>
            </w:r>
          </w:p>
        </w:tc>
        <w:tc>
          <w:tcPr>
            <w:tcW w:w="45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8E3CF3" w14:textId="77777777" w:rsidR="00B20D03" w:rsidRPr="00AE2DEF" w:rsidRDefault="00B20D03" w:rsidP="00597271">
            <w:pPr>
              <w:spacing w:line="276" w:lineRule="auto"/>
              <w:jc w:val="center"/>
              <w:rPr>
                <w:rFonts w:cs="Arial"/>
              </w:rPr>
            </w:pPr>
            <w:r w:rsidRPr="00AE2DEF">
              <w:rPr>
                <w:rFonts w:cs="Arial"/>
              </w:rPr>
              <w:t>0,90</w:t>
            </w:r>
          </w:p>
        </w:tc>
      </w:tr>
      <w:tr w:rsidR="00B20D03" w:rsidRPr="00AE2DEF" w14:paraId="1610CDA1" w14:textId="77777777" w:rsidTr="00597271">
        <w:tc>
          <w:tcPr>
            <w:tcW w:w="30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550F31" w14:textId="77777777" w:rsidR="00B20D03" w:rsidRPr="00AE2DEF" w:rsidRDefault="00B20D03" w:rsidP="00597271">
            <w:pPr>
              <w:spacing w:line="276" w:lineRule="auto"/>
              <w:rPr>
                <w:rFonts w:cs="Arial"/>
              </w:rPr>
            </w:pPr>
            <w:r w:rsidRPr="00AE2DEF">
              <w:rPr>
                <w:rFonts w:cs="Arial"/>
              </w:rPr>
              <w:t>kukuřice cukrová</w:t>
            </w:r>
          </w:p>
        </w:tc>
        <w:tc>
          <w:tcPr>
            <w:tcW w:w="45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34864B" w14:textId="77777777" w:rsidR="00B20D03" w:rsidRPr="00AE2DEF" w:rsidRDefault="00B20D03" w:rsidP="00597271">
            <w:pPr>
              <w:spacing w:line="276" w:lineRule="auto"/>
              <w:jc w:val="center"/>
              <w:rPr>
                <w:rFonts w:cs="Arial"/>
              </w:rPr>
            </w:pPr>
            <w:r w:rsidRPr="00AE2DEF">
              <w:rPr>
                <w:rFonts w:cs="Arial"/>
              </w:rPr>
              <w:t>1,3</w:t>
            </w:r>
          </w:p>
        </w:tc>
      </w:tr>
    </w:tbl>
    <w:p w14:paraId="547FF162" w14:textId="77777777" w:rsidR="00FB1307" w:rsidRDefault="00B20D03" w:rsidP="004E0229">
      <w:pPr>
        <w:spacing w:before="100" w:beforeAutospacing="1" w:after="100" w:afterAutospacing="1" w:line="276" w:lineRule="auto"/>
        <w:jc w:val="both"/>
        <w:rPr>
          <w:rFonts w:cs="Arial"/>
        </w:rPr>
      </w:pPr>
      <w:r>
        <w:rPr>
          <w:rFonts w:cs="Arial"/>
        </w:rPr>
        <w:t xml:space="preserve">Žadatel u zelenin kukuřice cukrová a hrách zahradní </w:t>
      </w:r>
      <w:proofErr w:type="gramStart"/>
      <w:r>
        <w:rPr>
          <w:rFonts w:cs="Arial"/>
        </w:rPr>
        <w:t>doloží</w:t>
      </w:r>
      <w:proofErr w:type="gramEnd"/>
      <w:r>
        <w:rPr>
          <w:rFonts w:cs="Arial"/>
        </w:rPr>
        <w:t xml:space="preserve"> nejpozději do 31. ledna objem vlastní produkce soupisem účetních a daňových dokladů za období od 1. ledna do 31. prosince roku podání žádosti obsahujícím údaje za uskutečněný prodej vlastní produkce. </w:t>
      </w:r>
      <w:r w:rsidRPr="004A4601">
        <w:rPr>
          <w:rFonts w:cs="Arial"/>
        </w:rPr>
        <w:t>Do uvedeného soupisu žadatel uvádí konkrétní daňové a účetní doklady nebo odkaz na přiložený výpis z účetnictví. Soupis nebo výpis musí obsahovat identifikaci zeleninového druhu, evidenční číslo a datum vystavení účetního nebo daňového dokladu, množství vlastní produkce z jednotlivých účetních nebo daňových dokladů a celkové množství vlastní produkce.</w:t>
      </w:r>
    </w:p>
    <w:p w14:paraId="4B5C21FB" w14:textId="1DFB70B4" w:rsidR="00FB1307" w:rsidRPr="00AE2DEF" w:rsidRDefault="00FB1307" w:rsidP="00FB1307">
      <w:pPr>
        <w:spacing w:line="276" w:lineRule="auto"/>
        <w:jc w:val="both"/>
      </w:pPr>
      <w:r w:rsidRPr="00AE2DEF">
        <w:t xml:space="preserve">Plánovaná sazba platby </w:t>
      </w:r>
      <w:proofErr w:type="gramStart"/>
      <w:r w:rsidRPr="00AE2DEF">
        <w:t>CIS</w:t>
      </w:r>
      <w:r>
        <w:t xml:space="preserve"> - </w:t>
      </w:r>
      <w:r w:rsidRPr="00AE2DEF">
        <w:t>Zeleninové</w:t>
      </w:r>
      <w:proofErr w:type="gramEnd"/>
      <w:r w:rsidRPr="00AE2DEF">
        <w:t xml:space="preserve"> druhy s vysokou pracností činí 1</w:t>
      </w:r>
      <w:r>
        <w:t>87</w:t>
      </w:r>
      <w:r w:rsidRPr="00AE2DEF">
        <w:t>,0</w:t>
      </w:r>
      <w:r>
        <w:t>9</w:t>
      </w:r>
      <w:r w:rsidRPr="00AE2DEF">
        <w:t xml:space="preserve"> EUR/hektar. Skutečná částka bude závislá na</w:t>
      </w:r>
      <w:r>
        <w:t> </w:t>
      </w:r>
      <w:r w:rsidRPr="00AE2DEF">
        <w:t>počtu žadatelů a jejich deklarovaných výměrách, proto se výsledná částka podpory může od plánované lišit až o 1</w:t>
      </w:r>
      <w:r>
        <w:t>5</w:t>
      </w:r>
      <w:r w:rsidRPr="00AE2DEF">
        <w:t xml:space="preserve"> %. Platba je poskytována v korunách českých, pro přepočet se</w:t>
      </w:r>
      <w:r>
        <w:t> </w:t>
      </w:r>
      <w:r w:rsidRPr="00AE2DEF">
        <w:t xml:space="preserve">použije poslední směnný kurz stanovený Evropskou centrální bankou (ECB) před 1. říjnem roku, pro který je platba poskytnuta. </w:t>
      </w:r>
    </w:p>
    <w:p w14:paraId="6B7EE79F" w14:textId="38BA0C8B" w:rsidR="00B4761C" w:rsidRDefault="00B4761C" w:rsidP="004E0229">
      <w:pPr>
        <w:spacing w:before="100" w:beforeAutospacing="1" w:after="100" w:afterAutospacing="1" w:line="276" w:lineRule="auto"/>
        <w:jc w:val="both"/>
        <w:rPr>
          <w:rFonts w:cs="Arial"/>
        </w:rPr>
      </w:pPr>
      <w:r>
        <w:rPr>
          <w:rFonts w:cs="Arial"/>
        </w:rPr>
        <w:br w:type="page"/>
      </w:r>
    </w:p>
    <w:p w14:paraId="5BD140FB" w14:textId="093D70C1" w:rsidR="0018794C" w:rsidRPr="00AE2DEF" w:rsidRDefault="0018794C" w:rsidP="007741F7">
      <w:pPr>
        <w:pStyle w:val="Nadpis3"/>
      </w:pPr>
      <w:bookmarkStart w:id="55" w:name="_Toc130999609"/>
      <w:bookmarkStart w:id="56" w:name="_Toc136951353"/>
      <w:r w:rsidRPr="00AE2DEF">
        <w:lastRenderedPageBreak/>
        <w:t>Zeleninové druhy s velmi vysokou pracností - § 32 NV PP</w:t>
      </w:r>
      <w:bookmarkEnd w:id="55"/>
      <w:bookmarkEnd w:id="56"/>
    </w:p>
    <w:p w14:paraId="4F755D62" w14:textId="77777777" w:rsidR="0018794C" w:rsidRPr="00AE2DEF" w:rsidRDefault="0018794C" w:rsidP="00AE2DEF">
      <w:pPr>
        <w:spacing w:line="276" w:lineRule="auto"/>
        <w:jc w:val="both"/>
        <w:rPr>
          <w:rFonts w:cs="Arial"/>
          <w:b/>
          <w:u w:val="single"/>
        </w:rPr>
      </w:pPr>
    </w:p>
    <w:p w14:paraId="648C586F" w14:textId="77777777" w:rsidR="0018794C" w:rsidRPr="00AE2DEF" w:rsidRDefault="0018794C" w:rsidP="00AE2DEF">
      <w:pPr>
        <w:spacing w:line="276" w:lineRule="auto"/>
        <w:jc w:val="both"/>
        <w:rPr>
          <w:rFonts w:cs="Arial"/>
          <w:b/>
          <w:u w:val="single"/>
        </w:rPr>
      </w:pPr>
      <w:r w:rsidRPr="00AE2DEF">
        <w:rPr>
          <w:rFonts w:cs="Arial"/>
          <w:b/>
          <w:u w:val="single"/>
        </w:rPr>
        <w:t>Podpora se vztahuje na tyto druhy zelenin:</w:t>
      </w:r>
    </w:p>
    <w:p w14:paraId="77298060" w14:textId="77777777" w:rsidR="0018794C" w:rsidRPr="00AE2DEF" w:rsidRDefault="0018794C" w:rsidP="00AE2DEF">
      <w:pPr>
        <w:spacing w:line="276" w:lineRule="auto"/>
        <w:jc w:val="both"/>
        <w:rPr>
          <w:rFonts w:cs="Arial"/>
          <w:u w:val="single"/>
        </w:rPr>
      </w:pPr>
    </w:p>
    <w:p w14:paraId="0E2ECBDA" w14:textId="77777777" w:rsidR="0018794C" w:rsidRPr="00AE2DEF" w:rsidRDefault="0018794C" w:rsidP="00AE2DEF">
      <w:pPr>
        <w:spacing w:line="276" w:lineRule="auto"/>
        <w:jc w:val="both"/>
        <w:rPr>
          <w:rFonts w:cs="Arial"/>
          <w:b/>
        </w:rPr>
      </w:pPr>
      <w:r w:rsidRPr="00AE2DEF">
        <w:rPr>
          <w:rFonts w:cs="Arial"/>
          <w:b/>
        </w:rPr>
        <w:t>Košťálová zelenina:</w:t>
      </w:r>
      <w:r w:rsidRPr="00AE2DEF">
        <w:rPr>
          <w:rFonts w:eastAsia="Times New Roman" w:cs="Arial"/>
          <w:lang w:eastAsia="cs-CZ"/>
        </w:rPr>
        <w:t xml:space="preserve"> zelí hlávkové (v číselníku plodin je zvlášť uvedena varianta červené a bílé), kapusta hlávková, kapusta růžičková, květák, brokolice, kedluben.</w:t>
      </w:r>
    </w:p>
    <w:p w14:paraId="344F301B" w14:textId="77777777" w:rsidR="0018794C" w:rsidRPr="00AE2DEF" w:rsidRDefault="0018794C" w:rsidP="00AE2DEF">
      <w:pPr>
        <w:spacing w:line="276" w:lineRule="auto"/>
        <w:jc w:val="both"/>
        <w:rPr>
          <w:rFonts w:cs="Arial"/>
          <w:b/>
        </w:rPr>
      </w:pPr>
      <w:r w:rsidRPr="00AE2DEF">
        <w:rPr>
          <w:rFonts w:cs="Arial"/>
          <w:b/>
        </w:rPr>
        <w:t xml:space="preserve">Kořenová zelenina: </w:t>
      </w:r>
      <w:r w:rsidRPr="00AE2DEF">
        <w:rPr>
          <w:rFonts w:eastAsia="Times New Roman" w:cs="Arial"/>
          <w:lang w:eastAsia="cs-CZ"/>
        </w:rPr>
        <w:t>mrkev, petržel kořenová, pastinák, celer bulvový, ředkvička, ředkev, řepa salátová, křen selský.</w:t>
      </w:r>
    </w:p>
    <w:p w14:paraId="5CF54157" w14:textId="77777777" w:rsidR="0018794C" w:rsidRPr="00AE2DEF" w:rsidRDefault="0018794C" w:rsidP="00AE2DEF">
      <w:pPr>
        <w:spacing w:line="276" w:lineRule="auto"/>
        <w:jc w:val="both"/>
        <w:rPr>
          <w:rFonts w:cs="Arial"/>
          <w:b/>
        </w:rPr>
      </w:pPr>
      <w:r w:rsidRPr="00AE2DEF">
        <w:rPr>
          <w:rFonts w:cs="Arial"/>
          <w:b/>
        </w:rPr>
        <w:t>Plodová zelenina:</w:t>
      </w:r>
      <w:r w:rsidRPr="00AE2DEF">
        <w:rPr>
          <w:rFonts w:eastAsia="Times New Roman" w:cs="Arial"/>
          <w:lang w:eastAsia="cs-CZ"/>
        </w:rPr>
        <w:t xml:space="preserve"> rajče, paprika, okurky nakládačky, okurky salátové.</w:t>
      </w:r>
    </w:p>
    <w:p w14:paraId="47D89606" w14:textId="77777777" w:rsidR="0018794C" w:rsidRPr="00AE2DEF" w:rsidRDefault="0018794C" w:rsidP="00AE2DEF">
      <w:pPr>
        <w:spacing w:line="276" w:lineRule="auto"/>
        <w:jc w:val="both"/>
        <w:rPr>
          <w:rFonts w:cs="Arial"/>
          <w:b/>
        </w:rPr>
      </w:pPr>
      <w:r w:rsidRPr="00AE2DEF">
        <w:rPr>
          <w:rFonts w:cs="Arial"/>
          <w:b/>
        </w:rPr>
        <w:t>Cibulová zelenina:</w:t>
      </w:r>
      <w:r w:rsidRPr="00AE2DEF">
        <w:rPr>
          <w:rFonts w:eastAsia="Times New Roman" w:cs="Arial"/>
          <w:lang w:eastAsia="cs-CZ"/>
        </w:rPr>
        <w:t xml:space="preserve"> cibule, šalotka, česnek, pór.</w:t>
      </w:r>
    </w:p>
    <w:p w14:paraId="5B0041D7" w14:textId="77777777" w:rsidR="0018794C" w:rsidRPr="00AE2DEF" w:rsidRDefault="0018794C" w:rsidP="00AE2DEF">
      <w:pPr>
        <w:spacing w:line="276" w:lineRule="auto"/>
        <w:jc w:val="both"/>
        <w:rPr>
          <w:rFonts w:cs="Arial"/>
          <w:i/>
        </w:rPr>
      </w:pPr>
      <w:r w:rsidRPr="00AE2DEF">
        <w:rPr>
          <w:rFonts w:cs="Arial"/>
          <w:b/>
        </w:rPr>
        <w:t>Listová a stonková zelenina:</w:t>
      </w:r>
      <w:r w:rsidRPr="00AE2DEF">
        <w:rPr>
          <w:rFonts w:eastAsia="Times New Roman" w:cs="Arial"/>
          <w:lang w:eastAsia="cs-CZ"/>
        </w:rPr>
        <w:t xml:space="preserve"> saláty, čekanka*, pekingské zelí, celer řapíkatý, pažitka, chřest, reveň, roketa </w:t>
      </w:r>
      <w:proofErr w:type="gramStart"/>
      <w:r w:rsidRPr="00AE2DEF">
        <w:rPr>
          <w:rFonts w:eastAsia="Times New Roman" w:cs="Arial"/>
          <w:lang w:eastAsia="cs-CZ"/>
        </w:rPr>
        <w:t>setá.</w:t>
      </w:r>
      <w:r w:rsidRPr="00AE2DEF">
        <w:rPr>
          <w:rFonts w:cs="Arial"/>
          <w:i/>
        </w:rPr>
        <w:t>*</w:t>
      </w:r>
      <w:proofErr w:type="gramEnd"/>
      <w:r w:rsidRPr="00AE2DEF">
        <w:rPr>
          <w:rFonts w:cs="Arial"/>
          <w:i/>
        </w:rPr>
        <w:t xml:space="preserve"> Původní podpora pro čekanku salátovou je od r. 2017 rozšířena na celý rod čekanka. To mj. znamená, že kromě již podporované čekanky salátové (</w:t>
      </w:r>
      <w:proofErr w:type="spellStart"/>
      <w:r w:rsidRPr="00AE2DEF">
        <w:rPr>
          <w:rFonts w:cs="Arial"/>
          <w:i/>
        </w:rPr>
        <w:t>Cichorium</w:t>
      </w:r>
      <w:proofErr w:type="spellEnd"/>
      <w:r w:rsidRPr="00AE2DEF">
        <w:rPr>
          <w:rFonts w:cs="Arial"/>
          <w:i/>
        </w:rPr>
        <w:t xml:space="preserve"> </w:t>
      </w:r>
      <w:proofErr w:type="spellStart"/>
      <w:r w:rsidRPr="00AE2DEF">
        <w:rPr>
          <w:rFonts w:cs="Arial"/>
          <w:i/>
        </w:rPr>
        <w:t>intybus</w:t>
      </w:r>
      <w:proofErr w:type="spellEnd"/>
      <w:r w:rsidRPr="00AE2DEF">
        <w:rPr>
          <w:rFonts w:cs="Arial"/>
          <w:i/>
        </w:rPr>
        <w:t>) a jejich poddruhů (</w:t>
      </w:r>
      <w:proofErr w:type="spellStart"/>
      <w:r w:rsidRPr="00AE2DEF">
        <w:rPr>
          <w:rFonts w:cs="Arial"/>
          <w:i/>
        </w:rPr>
        <w:t>pukové</w:t>
      </w:r>
      <w:proofErr w:type="spellEnd"/>
      <w:r w:rsidRPr="00AE2DEF">
        <w:rPr>
          <w:rFonts w:cs="Arial"/>
          <w:i/>
        </w:rPr>
        <w:t>, hlávkové) lze v rámci této podpory pěstovat i štěrbák (</w:t>
      </w:r>
      <w:proofErr w:type="spellStart"/>
      <w:r w:rsidRPr="00AE2DEF">
        <w:rPr>
          <w:rFonts w:cs="Arial"/>
          <w:i/>
        </w:rPr>
        <w:t>Cichorium</w:t>
      </w:r>
      <w:proofErr w:type="spellEnd"/>
      <w:r w:rsidRPr="00AE2DEF">
        <w:rPr>
          <w:rFonts w:cs="Arial"/>
          <w:i/>
        </w:rPr>
        <w:t xml:space="preserve"> </w:t>
      </w:r>
      <w:proofErr w:type="spellStart"/>
      <w:r w:rsidRPr="00AE2DEF">
        <w:rPr>
          <w:rFonts w:cs="Arial"/>
          <w:i/>
        </w:rPr>
        <w:t>endivia</w:t>
      </w:r>
      <w:proofErr w:type="spellEnd"/>
      <w:r w:rsidRPr="00AE2DEF">
        <w:rPr>
          <w:rFonts w:cs="Arial"/>
          <w:i/>
        </w:rPr>
        <w:t>), kam spadají dle morfologie listů 2 typy: endivie kadeřavá s bohatě vykrajovanými listy a eskariol s listy celokrajnými, který snáší i mrazy.</w:t>
      </w:r>
    </w:p>
    <w:p w14:paraId="33EAB0E5" w14:textId="77777777" w:rsidR="0018794C" w:rsidRPr="00AE2DEF" w:rsidRDefault="0018794C" w:rsidP="00AE2DEF">
      <w:pPr>
        <w:spacing w:line="276" w:lineRule="auto"/>
        <w:jc w:val="both"/>
        <w:rPr>
          <w:rFonts w:cs="Arial"/>
          <w:b/>
        </w:rPr>
      </w:pPr>
    </w:p>
    <w:p w14:paraId="4D910839" w14:textId="77777777" w:rsidR="0018794C" w:rsidRPr="00AE2DEF" w:rsidRDefault="0018794C" w:rsidP="00AE2DEF">
      <w:pPr>
        <w:spacing w:line="276" w:lineRule="auto"/>
        <w:jc w:val="both"/>
        <w:rPr>
          <w:rFonts w:cs="Arial"/>
          <w:u w:val="single"/>
        </w:rPr>
      </w:pPr>
      <w:r w:rsidRPr="00AE2DEF">
        <w:rPr>
          <w:rFonts w:cs="Arial"/>
          <w:spacing w:val="-4"/>
        </w:rPr>
        <w:t>Druh zeleniny, na který je žádána dotace, pěstitel pěstuje s péčí řádného hospodáře. Pěstovaný druh je nutné primárně sklidit jako zeleninu, nikoli jako biomasu k energetickým, krmným či jiným účelům.</w:t>
      </w:r>
    </w:p>
    <w:p w14:paraId="4FF5540A" w14:textId="77777777" w:rsidR="0018794C" w:rsidRPr="00AE2DEF" w:rsidRDefault="0018794C" w:rsidP="00AE2DEF">
      <w:pPr>
        <w:spacing w:line="276" w:lineRule="auto"/>
        <w:jc w:val="both"/>
        <w:rPr>
          <w:rFonts w:cs="Arial"/>
          <w:b/>
        </w:rPr>
      </w:pPr>
    </w:p>
    <w:p w14:paraId="11A5DB9A" w14:textId="52B69012" w:rsidR="0018794C" w:rsidRPr="00AE2DEF" w:rsidRDefault="0018794C" w:rsidP="00AE2DEF">
      <w:pPr>
        <w:spacing w:line="276" w:lineRule="auto"/>
        <w:jc w:val="both"/>
        <w:rPr>
          <w:rFonts w:cs="Arial"/>
          <w:b/>
        </w:rPr>
      </w:pPr>
      <w:r w:rsidRPr="00AE2DEF">
        <w:rPr>
          <w:rFonts w:cs="Arial"/>
          <w:b/>
        </w:rPr>
        <w:t xml:space="preserve">Podmínky </w:t>
      </w:r>
      <w:r w:rsidR="00D65E02" w:rsidRPr="00AE2DEF">
        <w:rPr>
          <w:rFonts w:cs="Arial"/>
          <w:b/>
        </w:rPr>
        <w:t>způsobilosti – souhrn</w:t>
      </w:r>
      <w:r w:rsidRPr="00AE2DEF">
        <w:rPr>
          <w:rFonts w:cs="Arial"/>
          <w:b/>
        </w:rPr>
        <w:t>:</w:t>
      </w:r>
    </w:p>
    <w:p w14:paraId="22E65FDD" w14:textId="77777777" w:rsidR="0018794C" w:rsidRPr="00AE2DEF" w:rsidRDefault="0018794C" w:rsidP="00AE2DEF">
      <w:pPr>
        <w:numPr>
          <w:ilvl w:val="0"/>
          <w:numId w:val="11"/>
        </w:numPr>
        <w:spacing w:line="276" w:lineRule="auto"/>
        <w:jc w:val="both"/>
        <w:rPr>
          <w:rFonts w:cs="Arial"/>
        </w:rPr>
      </w:pPr>
      <w:r w:rsidRPr="00AE2DEF">
        <w:rPr>
          <w:rFonts w:cs="Arial"/>
        </w:rPr>
        <w:t>evidence v LPIS: ode dne doručení žádosti SZIF minimálně do 31. srpna příslušného kalendářního roku a minimálně po tuto dobu zemědělsky obhospodařovaná,</w:t>
      </w:r>
    </w:p>
    <w:p w14:paraId="7AF86E9C" w14:textId="77777777" w:rsidR="0018794C" w:rsidRPr="00AE2DEF" w:rsidRDefault="0018794C" w:rsidP="00AE2DEF">
      <w:pPr>
        <w:numPr>
          <w:ilvl w:val="0"/>
          <w:numId w:val="11"/>
        </w:numPr>
        <w:spacing w:line="276" w:lineRule="auto"/>
        <w:jc w:val="both"/>
        <w:rPr>
          <w:rFonts w:cs="Arial"/>
        </w:rPr>
      </w:pPr>
      <w:r w:rsidRPr="00AE2DEF">
        <w:rPr>
          <w:rFonts w:cs="Arial"/>
        </w:rPr>
        <w:t>pro chřest je kultura v LPIS: jiná trvalá kultura (J),</w:t>
      </w:r>
    </w:p>
    <w:p w14:paraId="27B841E5" w14:textId="77777777" w:rsidR="0018794C" w:rsidRPr="00AE2DEF" w:rsidRDefault="0018794C" w:rsidP="00AE2DEF">
      <w:pPr>
        <w:numPr>
          <w:ilvl w:val="0"/>
          <w:numId w:val="11"/>
        </w:numPr>
        <w:spacing w:line="276" w:lineRule="auto"/>
        <w:jc w:val="both"/>
        <w:rPr>
          <w:rFonts w:cs="Arial"/>
        </w:rPr>
      </w:pPr>
      <w:r w:rsidRPr="00AE2DEF">
        <w:rPr>
          <w:rFonts w:cs="Arial"/>
        </w:rPr>
        <w:t>minimální výměra: 1 ha standardní orné půdy, v případě chřestu 1 ha jiné trvalé kultury,</w:t>
      </w:r>
    </w:p>
    <w:p w14:paraId="62C4C555" w14:textId="77777777" w:rsidR="0018794C" w:rsidRPr="00AE2DEF" w:rsidRDefault="0018794C" w:rsidP="00AE2DEF">
      <w:pPr>
        <w:numPr>
          <w:ilvl w:val="0"/>
          <w:numId w:val="11"/>
        </w:numPr>
        <w:spacing w:line="276" w:lineRule="auto"/>
        <w:jc w:val="both"/>
        <w:rPr>
          <w:rFonts w:cs="Arial"/>
        </w:rPr>
      </w:pPr>
      <w:r w:rsidRPr="00AE2DEF">
        <w:rPr>
          <w:rFonts w:cs="Arial"/>
        </w:rPr>
        <w:t>součástí žádosti je doložení nákupu osiv nebo sadby dle jednotlivých druhů účetními nebo daňovými doklady (v případě, že není na dokladech uveden počet ks osiva, je nutné hmotnost osiva přepočítat podle minimálních hmotností tisíce semen HTS, které jsou uvedeny v příloze nařízení vlády na ks),</w:t>
      </w:r>
    </w:p>
    <w:p w14:paraId="31D3313C" w14:textId="77777777" w:rsidR="0018794C" w:rsidRPr="00AE2DEF" w:rsidRDefault="0018794C" w:rsidP="00AE2DEF">
      <w:pPr>
        <w:numPr>
          <w:ilvl w:val="0"/>
          <w:numId w:val="12"/>
        </w:numPr>
        <w:spacing w:line="276" w:lineRule="auto"/>
        <w:jc w:val="both"/>
        <w:rPr>
          <w:rFonts w:cs="Arial"/>
        </w:rPr>
      </w:pPr>
      <w:r w:rsidRPr="00AE2DEF">
        <w:rPr>
          <w:rFonts w:cs="Arial"/>
        </w:rPr>
        <w:t>množství zakoupeného osiva/sadby musí odpovídat potřebnému minimálnímu výsevku/výsadbě potřebné k osetí/osázení plochy zeleniny, na kterou je podána žádost,</w:t>
      </w:r>
    </w:p>
    <w:p w14:paraId="0E149F18" w14:textId="77777777" w:rsidR="0018794C" w:rsidRPr="00AE2DEF" w:rsidRDefault="0018794C" w:rsidP="00AE2DEF">
      <w:pPr>
        <w:numPr>
          <w:ilvl w:val="0"/>
          <w:numId w:val="12"/>
        </w:numPr>
        <w:spacing w:line="276" w:lineRule="auto"/>
        <w:jc w:val="both"/>
        <w:rPr>
          <w:rFonts w:cs="Arial"/>
        </w:rPr>
      </w:pPr>
      <w:r w:rsidRPr="00AE2DEF">
        <w:rPr>
          <w:rFonts w:cs="Arial"/>
          <w:lang w:eastAsia="cs-CZ"/>
        </w:rPr>
        <w:t>plochy udržovat v souladu s pravidly CC po celý kalendářní rok.</w:t>
      </w:r>
    </w:p>
    <w:p w14:paraId="48281C75" w14:textId="77777777" w:rsidR="0018794C" w:rsidRPr="00AE2DEF" w:rsidRDefault="0018794C" w:rsidP="00AE2DEF">
      <w:pPr>
        <w:spacing w:line="276" w:lineRule="auto"/>
        <w:ind w:left="720"/>
        <w:jc w:val="both"/>
        <w:rPr>
          <w:rFonts w:cs="Arial"/>
          <w:i/>
        </w:rPr>
      </w:pPr>
    </w:p>
    <w:p w14:paraId="45D88BF2" w14:textId="020AD7AD" w:rsidR="0018794C" w:rsidRPr="00AE2DEF" w:rsidRDefault="0018794C" w:rsidP="00AE2DEF">
      <w:pPr>
        <w:spacing w:line="276" w:lineRule="auto"/>
        <w:jc w:val="both"/>
        <w:rPr>
          <w:rFonts w:cs="Arial"/>
        </w:rPr>
      </w:pPr>
      <w:r w:rsidRPr="00AE2DEF">
        <w:rPr>
          <w:rFonts w:cs="Arial"/>
        </w:rPr>
        <w:t xml:space="preserve">Neprokazuje se objem produkce jako je tomu u ovoce, ale nákup osiva/sadby. Nakoupené osivo musí odpovídat hmotnosti osiva nebo počtu ks, které je potřeba na osetí ploch zelenin, uvedených v žádosti. K přepočtu hmotnosti na počet semen </w:t>
      </w:r>
      <w:proofErr w:type="gramStart"/>
      <w:r w:rsidRPr="00AE2DEF">
        <w:rPr>
          <w:rFonts w:cs="Arial"/>
        </w:rPr>
        <w:t>slouží</w:t>
      </w:r>
      <w:proofErr w:type="gramEnd"/>
      <w:r w:rsidRPr="00AE2DEF">
        <w:rPr>
          <w:rFonts w:cs="Arial"/>
        </w:rPr>
        <w:t xml:space="preserve"> přepočtové koeficienty minimální HTS. U většiny druhů zelenin se množství osiva udává v ks, případně ve výsevních jednotkách, přičemž je uveden počet jedinců ve výsevní jednotce. Pokud jde o účetní doklad, lze uplatnit i zálohovou fakturu (např. u nákupu sadby pozdních zelenin, které se vysazují až</w:t>
      </w:r>
      <w:r w:rsidR="00257CCF">
        <w:rPr>
          <w:rFonts w:cs="Arial"/>
        </w:rPr>
        <w:t> </w:t>
      </w:r>
      <w:r w:rsidRPr="00AE2DEF">
        <w:rPr>
          <w:rFonts w:cs="Arial"/>
        </w:rPr>
        <w:t>po termínu podání žádosti).</w:t>
      </w:r>
    </w:p>
    <w:p w14:paraId="1F7D9BC8" w14:textId="364183F5" w:rsidR="0018794C" w:rsidRDefault="0018794C" w:rsidP="00AE2DEF">
      <w:pPr>
        <w:spacing w:line="276" w:lineRule="auto"/>
        <w:jc w:val="both"/>
        <w:rPr>
          <w:rFonts w:cs="Arial"/>
        </w:rPr>
      </w:pPr>
    </w:p>
    <w:p w14:paraId="0A701710" w14:textId="0931781D" w:rsidR="00E25625" w:rsidRDefault="00E25625" w:rsidP="00AE2DEF">
      <w:pPr>
        <w:spacing w:line="276" w:lineRule="auto"/>
        <w:jc w:val="both"/>
        <w:rPr>
          <w:rFonts w:cs="Arial"/>
        </w:rPr>
      </w:pPr>
    </w:p>
    <w:p w14:paraId="49D9A5F5" w14:textId="3DC09566" w:rsidR="00E25625" w:rsidRDefault="00E25625" w:rsidP="00AE2DEF">
      <w:pPr>
        <w:spacing w:line="276" w:lineRule="auto"/>
        <w:jc w:val="both"/>
        <w:rPr>
          <w:rFonts w:cs="Arial"/>
        </w:rPr>
      </w:pPr>
    </w:p>
    <w:p w14:paraId="20304B64" w14:textId="77777777" w:rsidR="00E25625" w:rsidRPr="00AE2DEF" w:rsidRDefault="00E25625" w:rsidP="00AE2DEF">
      <w:pPr>
        <w:spacing w:line="276" w:lineRule="auto"/>
        <w:jc w:val="both"/>
        <w:rPr>
          <w:rFonts w:cs="Arial"/>
        </w:rPr>
      </w:pPr>
    </w:p>
    <w:p w14:paraId="30CE0B78" w14:textId="39754170" w:rsidR="0018794C" w:rsidRPr="00AE2DEF" w:rsidRDefault="0018794C" w:rsidP="00AE2DEF">
      <w:pPr>
        <w:spacing w:line="276" w:lineRule="auto"/>
        <w:jc w:val="both"/>
        <w:rPr>
          <w:rFonts w:cs="Arial"/>
        </w:rPr>
      </w:pPr>
      <w:r w:rsidRPr="00AE2DEF">
        <w:rPr>
          <w:rFonts w:cs="Arial"/>
        </w:rPr>
        <w:lastRenderedPageBreak/>
        <w:t>Poskytuje se pouze jedna platba na plochu. Žadatel zařazuje konkrétní plochu do žádosti pouze 1x, ačkoliv na dané ploše může v průběhu roku pěstovat různé zeleniny několikrát.</w:t>
      </w:r>
      <w:r w:rsidRPr="00AE2DEF">
        <w:rPr>
          <w:rFonts w:cs="Arial"/>
          <w:bCs/>
        </w:rPr>
        <w:t xml:space="preserve"> Zelenina musí být na ploše v minimální délce vegetační doby od data výsevu nebo výsadby, zároveň část pěstování musí probíhat v období po 1. červnu příslušného kalendářního roku. Minimální doba pěstování nebo výskytu posklizňových zbytků v tomto období je 10 kalendářních dní (viz příklad níže)</w:t>
      </w:r>
      <w:r w:rsidRPr="00AE2DEF">
        <w:rPr>
          <w:rFonts w:cs="Arial"/>
        </w:rPr>
        <w:t>. Pokud jde o kontrolu výměry DPB nebo jeho části, za</w:t>
      </w:r>
      <w:r w:rsidR="00257CCF">
        <w:rPr>
          <w:rFonts w:cs="Arial"/>
        </w:rPr>
        <w:t> </w:t>
      </w:r>
      <w:r w:rsidRPr="00AE2DEF">
        <w:rPr>
          <w:rFonts w:cs="Arial"/>
        </w:rPr>
        <w:t>plochu způsobilou jsou považovány i nezbytně nutné manipulační plochy (souvratě, závlahové a sklizňové cesty v porostu).</w:t>
      </w:r>
    </w:p>
    <w:p w14:paraId="6B9ABCD4" w14:textId="77777777" w:rsidR="0018794C" w:rsidRPr="00AE2DEF" w:rsidRDefault="0018794C" w:rsidP="00AE2DEF">
      <w:pPr>
        <w:spacing w:line="276" w:lineRule="auto"/>
        <w:jc w:val="both"/>
        <w:rPr>
          <w:rFonts w:cs="Arial"/>
        </w:rPr>
      </w:pPr>
    </w:p>
    <w:p w14:paraId="2A4B00BC" w14:textId="3A119CF6" w:rsidR="0018794C" w:rsidRPr="00AE2DEF" w:rsidRDefault="0018794C" w:rsidP="00AE2DEF">
      <w:pPr>
        <w:spacing w:line="276" w:lineRule="auto"/>
        <w:jc w:val="both"/>
        <w:rPr>
          <w:rFonts w:cs="Arial"/>
        </w:rPr>
      </w:pPr>
      <w:r w:rsidRPr="00AE2DEF">
        <w:rPr>
          <w:rFonts w:cs="Arial"/>
        </w:rPr>
        <w:t>Z výše uvedeného důvodu, poskytnutí pouze jedné platby na plochu, rovněž nelze poskytnout platbu na stejnou plochu, na kterou bylo požádáno v rámci zelenin s vysokou pracností (§</w:t>
      </w:r>
      <w:r w:rsidR="00257CCF">
        <w:rPr>
          <w:rFonts w:cs="Arial"/>
        </w:rPr>
        <w:t> </w:t>
      </w:r>
      <w:r w:rsidRPr="00AE2DEF">
        <w:rPr>
          <w:rFonts w:cs="Arial"/>
        </w:rPr>
        <w:t>3</w:t>
      </w:r>
      <w:r w:rsidR="008C4886">
        <w:rPr>
          <w:rFonts w:cs="Arial"/>
        </w:rPr>
        <w:t>3</w:t>
      </w:r>
      <w:r w:rsidR="00257CCF">
        <w:rPr>
          <w:rFonts w:cs="Arial"/>
        </w:rPr>
        <w:t> </w:t>
      </w:r>
      <w:r w:rsidRPr="00AE2DEF">
        <w:rPr>
          <w:rFonts w:cs="Arial"/>
        </w:rPr>
        <w:t>NV PP).</w:t>
      </w:r>
    </w:p>
    <w:p w14:paraId="1A67FF8B" w14:textId="77777777" w:rsidR="0018794C" w:rsidRPr="00AE2DEF" w:rsidRDefault="0018794C" w:rsidP="00AE2DEF">
      <w:pPr>
        <w:spacing w:line="276" w:lineRule="auto"/>
        <w:jc w:val="both"/>
        <w:rPr>
          <w:rFonts w:cs="Arial"/>
          <w:i/>
          <w:iCs/>
        </w:rPr>
      </w:pPr>
    </w:p>
    <w:p w14:paraId="22C349C5" w14:textId="5839C657" w:rsidR="0018794C" w:rsidRPr="00AE2DEF" w:rsidRDefault="0018794C" w:rsidP="00AE2DEF">
      <w:pPr>
        <w:spacing w:line="276" w:lineRule="auto"/>
        <w:jc w:val="both"/>
        <w:rPr>
          <w:rFonts w:cs="Arial"/>
        </w:rPr>
      </w:pPr>
      <w:r w:rsidRPr="00AE2DEF">
        <w:rPr>
          <w:rFonts w:cs="Arial"/>
        </w:rPr>
        <w:t>Do plochy zemědělsky obhospodařované půdy, na které se nachází porost některé ze zelenin určených pro pěstování v rámci Dobrovolné podpory vázané na produkci, se započítává související manipulační prostor, který nesmí na začátku a konci řádků přesahovat 10 m a 20</w:t>
      </w:r>
      <w:r w:rsidR="00257CCF">
        <w:rPr>
          <w:rFonts w:cs="Arial"/>
        </w:rPr>
        <w:t> </w:t>
      </w:r>
      <w:r w:rsidRPr="00AE2DEF">
        <w:rPr>
          <w:rFonts w:cs="Arial"/>
        </w:rPr>
        <w:t>m u níže vyjmenovaných skupin zeleninových druhů a šířku jednoho meziřadí, v nejvyšší započitatelné šířce 4,5 m, podél řad po obou stranách DPB se zeleninou. Pokud jde o kontrolu výměry DPB nebo jeho části, za plochu způsobilou jsou považovány i nezbytně nutné výše uvedené manipulační plochy (souvratě, závlahové a sklizňové cesty v porostu).</w:t>
      </w:r>
    </w:p>
    <w:p w14:paraId="38F1CEFA" w14:textId="77777777" w:rsidR="0018794C" w:rsidRPr="00AE2DEF" w:rsidRDefault="0018794C" w:rsidP="00AE2DEF">
      <w:pPr>
        <w:pStyle w:val="sbpn"/>
        <w:spacing w:before="120" w:after="120" w:line="276" w:lineRule="auto"/>
        <w:ind w:left="0" w:firstLine="0"/>
        <w:rPr>
          <w:rFonts w:ascii="Arial" w:hAnsi="Arial" w:cs="Arial"/>
        </w:rPr>
      </w:pPr>
      <w:r w:rsidRPr="00AE2DEF">
        <w:rPr>
          <w:rFonts w:ascii="Arial" w:hAnsi="Arial" w:cs="Arial"/>
        </w:rPr>
        <w:t>Pozn.: Systém je nastaven tak, aby byl v souladu s nastavením v IPZ.</w:t>
      </w:r>
    </w:p>
    <w:p w14:paraId="2F9E2071" w14:textId="77777777" w:rsidR="0018794C" w:rsidRPr="00AE2DEF" w:rsidRDefault="0018794C" w:rsidP="00AE2DEF">
      <w:pPr>
        <w:pStyle w:val="sbpn"/>
        <w:spacing w:before="0" w:line="276" w:lineRule="auto"/>
        <w:ind w:left="0" w:firstLine="0"/>
        <w:rPr>
          <w:rFonts w:ascii="Arial" w:hAnsi="Arial" w:cs="Arial"/>
          <w:b/>
          <w:bCs/>
        </w:rPr>
      </w:pPr>
      <w:r w:rsidRPr="00AE2DEF">
        <w:rPr>
          <w:rFonts w:ascii="Arial" w:hAnsi="Arial" w:cs="Arial"/>
          <w:b/>
          <w:bCs/>
        </w:rPr>
        <w:t>1. skupina s manipulačním prostorem 10 m:</w:t>
      </w:r>
    </w:p>
    <w:p w14:paraId="604F5DCC" w14:textId="77777777" w:rsidR="0018794C" w:rsidRPr="00AE2DEF" w:rsidRDefault="0018794C" w:rsidP="00AE2DEF">
      <w:pPr>
        <w:pStyle w:val="sbpn"/>
        <w:spacing w:before="0" w:line="276" w:lineRule="auto"/>
        <w:ind w:left="0" w:firstLine="0"/>
        <w:rPr>
          <w:rFonts w:ascii="Arial" w:hAnsi="Arial" w:cs="Arial"/>
        </w:rPr>
      </w:pPr>
      <w:r w:rsidRPr="00AE2DEF">
        <w:rPr>
          <w:rFonts w:ascii="Arial" w:hAnsi="Arial" w:cs="Arial"/>
        </w:rPr>
        <w:t>čekanka salátová, česnek, kedluben, okurka nakladačka, okurka salátová, paprika, pažitka, ředkvička, salát, ředkev, šalotka,</w:t>
      </w:r>
      <w:r w:rsidRPr="00AE2DEF">
        <w:t xml:space="preserve"> </w:t>
      </w:r>
      <w:r w:rsidRPr="00AE2DEF">
        <w:rPr>
          <w:rFonts w:ascii="Arial" w:hAnsi="Arial" w:cs="Arial"/>
        </w:rPr>
        <w:t>křen selský, roketa setá.</w:t>
      </w:r>
    </w:p>
    <w:p w14:paraId="5FCE57A3" w14:textId="77777777" w:rsidR="0018794C" w:rsidRPr="00AE2DEF" w:rsidRDefault="0018794C" w:rsidP="00AE2DEF">
      <w:pPr>
        <w:pStyle w:val="sbpn"/>
        <w:spacing w:before="0" w:line="276" w:lineRule="auto"/>
        <w:ind w:left="0" w:firstLine="0"/>
        <w:rPr>
          <w:rFonts w:ascii="Arial" w:hAnsi="Arial" w:cs="Arial"/>
          <w:b/>
          <w:bCs/>
        </w:rPr>
      </w:pPr>
      <w:r w:rsidRPr="00AE2DEF">
        <w:rPr>
          <w:rFonts w:ascii="Arial" w:hAnsi="Arial" w:cs="Arial"/>
          <w:b/>
          <w:bCs/>
        </w:rPr>
        <w:t xml:space="preserve">2. skupina s manipulačním prostorem 20 m: </w:t>
      </w:r>
    </w:p>
    <w:p w14:paraId="21EC6361" w14:textId="04AD3A29" w:rsidR="008C4886" w:rsidRPr="008C4886" w:rsidRDefault="0018794C" w:rsidP="008C4886">
      <w:pPr>
        <w:spacing w:line="276" w:lineRule="auto"/>
        <w:jc w:val="both"/>
        <w:rPr>
          <w:rFonts w:cs="Arial"/>
          <w:i/>
          <w:iCs/>
        </w:rPr>
      </w:pPr>
      <w:r w:rsidRPr="00AE2DEF">
        <w:rPr>
          <w:rFonts w:cs="Arial"/>
        </w:rPr>
        <w:t>brokolice, celer bulvový, celer řapíkatý, cibule, chřest, kapusta hlávková, kapusta růžičková, květák, mrkev, pastinák, pekingské zelí, petržel kořenová, pór, rajče, reveň, řepa salátová, zelí hlávkové.</w:t>
      </w:r>
    </w:p>
    <w:p w14:paraId="4DE02A3A" w14:textId="7FDB7A36" w:rsidR="0018794C" w:rsidRPr="00AE2DEF" w:rsidRDefault="0018794C" w:rsidP="00AE2DEF">
      <w:pPr>
        <w:spacing w:line="276" w:lineRule="auto"/>
        <w:jc w:val="both"/>
        <w:rPr>
          <w:rFonts w:cs="Arial"/>
          <w:b/>
        </w:rPr>
      </w:pPr>
      <w:r w:rsidRPr="008C4886">
        <w:rPr>
          <w:rFonts w:cs="Arial"/>
        </w:rPr>
        <w:br w:type="page"/>
      </w:r>
      <w:r w:rsidRPr="00AE2DEF">
        <w:rPr>
          <w:rFonts w:cs="Arial"/>
          <w:b/>
        </w:rPr>
        <w:lastRenderedPageBreak/>
        <w:t>Příklad: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125"/>
        <w:gridCol w:w="2495"/>
        <w:gridCol w:w="2277"/>
      </w:tblGrid>
      <w:tr w:rsidR="00AE2DEF" w:rsidRPr="00AE2DEF" w14:paraId="1FDC8A5A" w14:textId="77777777" w:rsidTr="008A24CA">
        <w:tc>
          <w:tcPr>
            <w:tcW w:w="0" w:type="auto"/>
            <w:shd w:val="clear" w:color="auto" w:fill="auto"/>
            <w:vAlign w:val="center"/>
          </w:tcPr>
          <w:p w14:paraId="2BC0D202" w14:textId="77777777" w:rsidR="0018794C" w:rsidRPr="00AE2DEF" w:rsidRDefault="0018794C" w:rsidP="00AE2DEF">
            <w:pPr>
              <w:spacing w:line="276" w:lineRule="auto"/>
              <w:jc w:val="center"/>
              <w:rPr>
                <w:rFonts w:cs="Arial"/>
                <w:b/>
              </w:rPr>
            </w:pPr>
            <w:r w:rsidRPr="00AE2DEF">
              <w:rPr>
                <w:rFonts w:cs="Arial"/>
                <w:b/>
              </w:rPr>
              <w:t>15. 4. – 15. 5.</w:t>
            </w:r>
          </w:p>
        </w:tc>
        <w:tc>
          <w:tcPr>
            <w:tcW w:w="0" w:type="auto"/>
            <w:shd w:val="clear" w:color="auto" w:fill="auto"/>
            <w:vAlign w:val="center"/>
          </w:tcPr>
          <w:p w14:paraId="1F454F86" w14:textId="77777777" w:rsidR="0018794C" w:rsidRPr="00AE2DEF" w:rsidRDefault="0018794C" w:rsidP="00AE2DEF">
            <w:pPr>
              <w:spacing w:line="276" w:lineRule="auto"/>
              <w:jc w:val="center"/>
              <w:rPr>
                <w:rFonts w:cs="Arial"/>
                <w:b/>
              </w:rPr>
            </w:pPr>
            <w:r w:rsidRPr="00AE2DEF">
              <w:rPr>
                <w:rFonts w:cs="Arial"/>
                <w:b/>
              </w:rPr>
              <w:t>16. 5. – 1.6.</w:t>
            </w:r>
          </w:p>
        </w:tc>
        <w:tc>
          <w:tcPr>
            <w:tcW w:w="0" w:type="auto"/>
            <w:shd w:val="clear" w:color="auto" w:fill="auto"/>
          </w:tcPr>
          <w:p w14:paraId="41089561" w14:textId="77777777" w:rsidR="0018794C" w:rsidRPr="00AE2DEF" w:rsidRDefault="0018794C" w:rsidP="00AE2DEF">
            <w:pPr>
              <w:spacing w:line="276" w:lineRule="auto"/>
              <w:jc w:val="center"/>
              <w:rPr>
                <w:rFonts w:cs="Arial"/>
                <w:b/>
              </w:rPr>
            </w:pPr>
            <w:r w:rsidRPr="00AE2DEF">
              <w:rPr>
                <w:rFonts w:cs="Arial"/>
                <w:b/>
              </w:rPr>
              <w:t>Období po 1.6.</w:t>
            </w:r>
          </w:p>
          <w:p w14:paraId="015791F1" w14:textId="77777777" w:rsidR="0018794C" w:rsidRPr="00AE2DEF" w:rsidRDefault="0018794C" w:rsidP="00AE2DEF">
            <w:pPr>
              <w:spacing w:line="276" w:lineRule="auto"/>
              <w:jc w:val="center"/>
              <w:rPr>
                <w:rFonts w:cs="Arial"/>
                <w:b/>
              </w:rPr>
            </w:pPr>
            <w:r w:rsidRPr="00AE2DEF">
              <w:rPr>
                <w:rFonts w:cs="Arial"/>
                <w:b/>
              </w:rPr>
              <w:t>(+ min. 10 dnů)</w:t>
            </w:r>
          </w:p>
        </w:tc>
        <w:tc>
          <w:tcPr>
            <w:tcW w:w="0" w:type="auto"/>
          </w:tcPr>
          <w:p w14:paraId="17868D04" w14:textId="77777777" w:rsidR="0018794C" w:rsidRPr="00AE2DEF" w:rsidRDefault="0018794C" w:rsidP="00AE2DEF">
            <w:pPr>
              <w:spacing w:line="276" w:lineRule="auto"/>
              <w:jc w:val="center"/>
              <w:rPr>
                <w:rFonts w:cs="Arial"/>
                <w:b/>
              </w:rPr>
            </w:pPr>
            <w:r w:rsidRPr="00AE2DEF">
              <w:rPr>
                <w:rFonts w:cs="Arial"/>
                <w:b/>
              </w:rPr>
              <w:t>Minimální délka vegetační doby</w:t>
            </w:r>
          </w:p>
        </w:tc>
      </w:tr>
      <w:tr w:rsidR="0018794C" w:rsidRPr="00AE2DEF" w14:paraId="2A46DEC0" w14:textId="77777777" w:rsidTr="008A24CA">
        <w:tc>
          <w:tcPr>
            <w:tcW w:w="0" w:type="auto"/>
            <w:shd w:val="clear" w:color="auto" w:fill="auto"/>
          </w:tcPr>
          <w:p w14:paraId="6AB47100" w14:textId="77777777" w:rsidR="0018794C" w:rsidRPr="00AE2DEF" w:rsidRDefault="0018794C" w:rsidP="00AE2DEF">
            <w:pPr>
              <w:numPr>
                <w:ilvl w:val="0"/>
                <w:numId w:val="7"/>
              </w:numPr>
              <w:spacing w:line="276" w:lineRule="auto"/>
              <w:rPr>
                <w:rFonts w:cs="Arial"/>
                <w:i/>
              </w:rPr>
            </w:pPr>
            <w:r w:rsidRPr="00AE2DEF">
              <w:rPr>
                <w:rFonts w:cs="Arial"/>
              </w:rPr>
              <w:t xml:space="preserve">Podávání žádostí </w:t>
            </w:r>
            <w:r w:rsidRPr="00AE2DEF">
              <w:rPr>
                <w:rFonts w:cs="Arial"/>
                <w:i/>
              </w:rPr>
              <w:t>(nelze uplatnit zeleniny, které jsou v době podávání žádosti již sklizené)</w:t>
            </w:r>
          </w:p>
          <w:p w14:paraId="27600E71" w14:textId="77777777" w:rsidR="0018794C" w:rsidRPr="00AE2DEF" w:rsidRDefault="0018794C" w:rsidP="00AE2DEF">
            <w:pPr>
              <w:spacing w:line="276" w:lineRule="auto"/>
              <w:rPr>
                <w:rFonts w:cs="Arial"/>
                <w:i/>
              </w:rPr>
            </w:pPr>
          </w:p>
          <w:p w14:paraId="2B16C365" w14:textId="77777777" w:rsidR="0018794C" w:rsidRPr="00AE2DEF" w:rsidRDefault="0018794C" w:rsidP="00AE2DEF">
            <w:pPr>
              <w:numPr>
                <w:ilvl w:val="0"/>
                <w:numId w:val="7"/>
              </w:numPr>
              <w:spacing w:line="276" w:lineRule="auto"/>
              <w:rPr>
                <w:rFonts w:cs="Arial"/>
              </w:rPr>
            </w:pPr>
            <w:r w:rsidRPr="00AE2DEF">
              <w:rPr>
                <w:rFonts w:cs="Arial"/>
              </w:rPr>
              <w:t xml:space="preserve">Založení porostů zeleniny </w:t>
            </w:r>
          </w:p>
          <w:p w14:paraId="2352B1F7" w14:textId="77777777" w:rsidR="0018794C" w:rsidRPr="00AE2DEF" w:rsidRDefault="0018794C" w:rsidP="00AE2DEF">
            <w:pPr>
              <w:spacing w:line="276" w:lineRule="auto"/>
              <w:ind w:left="360"/>
              <w:rPr>
                <w:rFonts w:cs="Arial"/>
                <w:i/>
              </w:rPr>
            </w:pPr>
            <w:r w:rsidRPr="00AE2DEF">
              <w:rPr>
                <w:rFonts w:cs="Arial"/>
                <w:i/>
              </w:rPr>
              <w:t xml:space="preserve">př. ředkvičky: </w:t>
            </w:r>
          </w:p>
          <w:p w14:paraId="36821404" w14:textId="77777777" w:rsidR="0018794C" w:rsidRPr="00AE2DEF" w:rsidRDefault="0018794C" w:rsidP="00AE2DEF">
            <w:pPr>
              <w:spacing w:line="276" w:lineRule="auto"/>
              <w:ind w:left="360"/>
              <w:rPr>
                <w:rFonts w:cs="Arial"/>
              </w:rPr>
            </w:pPr>
            <w:r w:rsidRPr="00AE2DEF">
              <w:rPr>
                <w:rFonts w:cs="Arial"/>
                <w:i/>
              </w:rPr>
              <w:t>výsev 10.5.</w:t>
            </w:r>
            <w:r w:rsidRPr="00AE2DEF">
              <w:rPr>
                <w:rFonts w:cs="Arial"/>
              </w:rPr>
              <w:t xml:space="preserve"> </w:t>
            </w:r>
          </w:p>
          <w:p w14:paraId="3746BBA4" w14:textId="77777777" w:rsidR="0018794C" w:rsidRPr="00AE2DEF" w:rsidRDefault="0018794C" w:rsidP="00AE2DEF">
            <w:pPr>
              <w:spacing w:line="276" w:lineRule="auto"/>
              <w:ind w:left="360"/>
              <w:rPr>
                <w:rFonts w:cs="Arial"/>
              </w:rPr>
            </w:pPr>
            <w:r w:rsidRPr="00AE2DEF">
              <w:rPr>
                <w:rFonts w:cs="Arial"/>
              </w:rPr>
              <w:t>+ uvedení tohoto data do žádosti</w:t>
            </w:r>
          </w:p>
          <w:p w14:paraId="2F99426B" w14:textId="77777777" w:rsidR="0018794C" w:rsidRPr="00AE2DEF" w:rsidRDefault="0018794C" w:rsidP="00AE2DEF">
            <w:pPr>
              <w:spacing w:line="276" w:lineRule="auto"/>
              <w:rPr>
                <w:rFonts w:cs="Arial"/>
              </w:rPr>
            </w:pPr>
          </w:p>
          <w:p w14:paraId="2595D36C" w14:textId="77777777" w:rsidR="0018794C" w:rsidRPr="00AE2DEF" w:rsidRDefault="0018794C" w:rsidP="00AE2DEF">
            <w:pPr>
              <w:spacing w:line="276" w:lineRule="auto"/>
              <w:rPr>
                <w:rFonts w:cs="Arial"/>
              </w:rPr>
            </w:pPr>
          </w:p>
        </w:tc>
        <w:tc>
          <w:tcPr>
            <w:tcW w:w="0" w:type="auto"/>
            <w:shd w:val="clear" w:color="auto" w:fill="auto"/>
          </w:tcPr>
          <w:p w14:paraId="7FDC93D2" w14:textId="77777777" w:rsidR="0018794C" w:rsidRPr="00AE2DEF" w:rsidRDefault="0018794C" w:rsidP="00AE2DEF">
            <w:pPr>
              <w:numPr>
                <w:ilvl w:val="0"/>
                <w:numId w:val="7"/>
              </w:numPr>
              <w:spacing w:line="276" w:lineRule="auto"/>
              <w:rPr>
                <w:rFonts w:cs="Arial"/>
              </w:rPr>
            </w:pPr>
            <w:r w:rsidRPr="00AE2DEF">
              <w:rPr>
                <w:rFonts w:cs="Arial"/>
              </w:rPr>
              <w:t>Zpracování Jednotné žádosti Fondem</w:t>
            </w:r>
          </w:p>
          <w:p w14:paraId="4C1FEB54" w14:textId="77777777" w:rsidR="0018794C" w:rsidRPr="00AE2DEF" w:rsidRDefault="0018794C" w:rsidP="00AE2DEF">
            <w:pPr>
              <w:spacing w:line="276" w:lineRule="auto"/>
              <w:rPr>
                <w:rFonts w:cs="Arial"/>
              </w:rPr>
            </w:pPr>
          </w:p>
          <w:p w14:paraId="7F93E215" w14:textId="77777777" w:rsidR="0018794C" w:rsidRPr="00AE2DEF" w:rsidRDefault="0018794C" w:rsidP="00AE2DEF">
            <w:pPr>
              <w:numPr>
                <w:ilvl w:val="0"/>
                <w:numId w:val="7"/>
              </w:numPr>
              <w:spacing w:line="276" w:lineRule="auto"/>
              <w:rPr>
                <w:rFonts w:cs="Arial"/>
              </w:rPr>
            </w:pPr>
            <w:r w:rsidRPr="00AE2DEF">
              <w:rPr>
                <w:rFonts w:cs="Arial"/>
              </w:rPr>
              <w:t>Výběr kontrolního vzorku pro kontroly na místě Fondem</w:t>
            </w:r>
          </w:p>
        </w:tc>
        <w:tc>
          <w:tcPr>
            <w:tcW w:w="0" w:type="auto"/>
            <w:shd w:val="clear" w:color="auto" w:fill="auto"/>
          </w:tcPr>
          <w:p w14:paraId="67554766" w14:textId="77777777" w:rsidR="0018794C" w:rsidRPr="00AE2DEF" w:rsidRDefault="0018794C" w:rsidP="00AE2DEF">
            <w:pPr>
              <w:numPr>
                <w:ilvl w:val="0"/>
                <w:numId w:val="7"/>
              </w:numPr>
              <w:spacing w:line="276" w:lineRule="auto"/>
              <w:rPr>
                <w:rFonts w:cs="Arial"/>
              </w:rPr>
            </w:pPr>
            <w:r w:rsidRPr="00AE2DEF">
              <w:rPr>
                <w:rFonts w:cs="Arial"/>
              </w:rPr>
              <w:t xml:space="preserve">Druh zeleniny, na který byla podána žádost, je v tomto období stále fyzicky na místě (na zakresleném DPB), nebo se tam vyskytují </w:t>
            </w:r>
            <w:r w:rsidRPr="00AE2DEF">
              <w:rPr>
                <w:rFonts w:cs="Arial"/>
                <w:u w:val="single"/>
              </w:rPr>
              <w:t xml:space="preserve">prokazatelné </w:t>
            </w:r>
            <w:r w:rsidRPr="00AE2DEF">
              <w:rPr>
                <w:rFonts w:cs="Arial"/>
              </w:rPr>
              <w:t xml:space="preserve">posklizňové zbytky. </w:t>
            </w:r>
          </w:p>
          <w:p w14:paraId="4DA0F2FD" w14:textId="77777777" w:rsidR="0018794C" w:rsidRPr="00AE2DEF" w:rsidRDefault="0018794C" w:rsidP="00AE2DEF">
            <w:pPr>
              <w:spacing w:line="276" w:lineRule="auto"/>
              <w:ind w:left="720"/>
              <w:rPr>
                <w:rFonts w:cs="Arial"/>
              </w:rPr>
            </w:pPr>
          </w:p>
          <w:p w14:paraId="3296B312" w14:textId="77777777" w:rsidR="0018794C" w:rsidRPr="00AE2DEF" w:rsidRDefault="0018794C" w:rsidP="00AE2DEF">
            <w:pPr>
              <w:spacing w:line="276" w:lineRule="auto"/>
              <w:rPr>
                <w:rFonts w:cs="Arial"/>
              </w:rPr>
            </w:pPr>
            <w:r w:rsidRPr="00AE2DEF">
              <w:rPr>
                <w:rFonts w:cs="Arial"/>
                <w:i/>
              </w:rPr>
              <w:t>Pozn.: Již v tomto období mohou proběhnout kontroly na místě.</w:t>
            </w:r>
          </w:p>
        </w:tc>
        <w:tc>
          <w:tcPr>
            <w:tcW w:w="0" w:type="auto"/>
          </w:tcPr>
          <w:p w14:paraId="5A60873D" w14:textId="77777777" w:rsidR="0018794C" w:rsidRPr="00AE2DEF" w:rsidRDefault="0018794C" w:rsidP="00AE2DEF">
            <w:pPr>
              <w:numPr>
                <w:ilvl w:val="0"/>
                <w:numId w:val="7"/>
              </w:numPr>
              <w:spacing w:line="276" w:lineRule="auto"/>
              <w:rPr>
                <w:rFonts w:cs="Arial"/>
              </w:rPr>
            </w:pPr>
            <w:r w:rsidRPr="00AE2DEF">
              <w:rPr>
                <w:rFonts w:cs="Arial"/>
              </w:rPr>
              <w:t>Druh zeleniny se musí na DPB vyskytovat po celou délku minimální vegetační doby;</w:t>
            </w:r>
          </w:p>
          <w:p w14:paraId="443116DC" w14:textId="77777777" w:rsidR="0018794C" w:rsidRPr="00AE2DEF" w:rsidRDefault="0018794C" w:rsidP="00AE2DEF">
            <w:pPr>
              <w:spacing w:line="276" w:lineRule="auto"/>
              <w:rPr>
                <w:rFonts w:cs="Arial"/>
                <w:i/>
              </w:rPr>
            </w:pPr>
            <w:r w:rsidRPr="00AE2DEF">
              <w:rPr>
                <w:rFonts w:cs="Arial"/>
                <w:i/>
              </w:rPr>
              <w:t xml:space="preserve">pro ředkvičky = 26 dní, počítáno ode dne výsevu uvedeného v Jednotné žádosti, tj. na pozemku do 4.6. + do 11. 6. by na pozemku měly zůstat prokazatelné posklizňové zbytky. </w:t>
            </w:r>
          </w:p>
        </w:tc>
      </w:tr>
    </w:tbl>
    <w:p w14:paraId="7BDC23A5" w14:textId="77777777" w:rsidR="0018794C" w:rsidRPr="00AE2DEF" w:rsidRDefault="0018794C" w:rsidP="00AE2DEF">
      <w:pPr>
        <w:spacing w:line="276" w:lineRule="auto"/>
        <w:jc w:val="both"/>
        <w:rPr>
          <w:rFonts w:cs="Arial"/>
          <w:b/>
        </w:rPr>
      </w:pPr>
    </w:p>
    <w:p w14:paraId="73DF3D94" w14:textId="77777777" w:rsidR="0018794C" w:rsidRPr="00AE2DEF" w:rsidRDefault="0018794C" w:rsidP="00AE2DEF">
      <w:pPr>
        <w:spacing w:line="276" w:lineRule="auto"/>
        <w:jc w:val="both"/>
        <w:rPr>
          <w:rFonts w:cs="Arial"/>
        </w:rPr>
      </w:pPr>
      <w:r w:rsidRPr="00AE2DEF">
        <w:rPr>
          <w:rFonts w:cs="Arial"/>
          <w:b/>
        </w:rPr>
        <w:t>Minimální počty vysázených nebo vysetých jedinců, včetně hmotnosti tisíce semen</w:t>
      </w:r>
      <w:r w:rsidRPr="00AE2DEF">
        <w:rPr>
          <w:rFonts w:cs="Arial"/>
          <w:b/>
        </w:rPr>
        <w:br/>
        <w:t>a minimální délka vegetační doby pro podporu na zeleninové druhy s velmi vysokou pracností</w:t>
      </w:r>
    </w:p>
    <w:p w14:paraId="564A5F49" w14:textId="77777777" w:rsidR="0018794C" w:rsidRPr="00AE2DEF" w:rsidRDefault="0018794C" w:rsidP="00AE2DEF">
      <w:pPr>
        <w:spacing w:line="276" w:lineRule="auto"/>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70"/>
        <w:gridCol w:w="1426"/>
        <w:gridCol w:w="1426"/>
        <w:gridCol w:w="1426"/>
        <w:gridCol w:w="1372"/>
        <w:gridCol w:w="1101"/>
      </w:tblGrid>
      <w:tr w:rsidR="00AE2DEF" w:rsidRPr="00AE2DEF" w14:paraId="2219E122" w14:textId="77777777" w:rsidTr="00C5219A">
        <w:trPr>
          <w:trHeight w:val="578"/>
          <w:jc w:val="center"/>
        </w:trPr>
        <w:tc>
          <w:tcPr>
            <w:tcW w:w="1216" w:type="pct"/>
            <w:vMerge w:val="restart"/>
            <w:shd w:val="clear" w:color="auto" w:fill="auto"/>
            <w:hideMark/>
          </w:tcPr>
          <w:p w14:paraId="7E364B8F"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Druh zeleniny</w:t>
            </w:r>
          </w:p>
        </w:tc>
        <w:tc>
          <w:tcPr>
            <w:tcW w:w="799" w:type="pct"/>
            <w:vMerge w:val="restart"/>
            <w:shd w:val="clear" w:color="auto" w:fill="auto"/>
            <w:hideMark/>
          </w:tcPr>
          <w:p w14:paraId="03FD9734"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počet vysázených ks/ha</w:t>
            </w:r>
          </w:p>
        </w:tc>
        <w:tc>
          <w:tcPr>
            <w:tcW w:w="799" w:type="pct"/>
            <w:vMerge w:val="restart"/>
            <w:shd w:val="clear" w:color="auto" w:fill="auto"/>
            <w:hideMark/>
          </w:tcPr>
          <w:p w14:paraId="329E48E2"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počet vysetých ks/ha</w:t>
            </w:r>
          </w:p>
        </w:tc>
        <w:tc>
          <w:tcPr>
            <w:tcW w:w="799" w:type="pct"/>
            <w:vMerge w:val="restart"/>
          </w:tcPr>
          <w:p w14:paraId="7D5ED945"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hmotnost tisíce semen</w:t>
            </w:r>
          </w:p>
          <w:p w14:paraId="3AC21DBC"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(g)</w:t>
            </w:r>
          </w:p>
        </w:tc>
        <w:tc>
          <w:tcPr>
            <w:tcW w:w="1386" w:type="pct"/>
            <w:gridSpan w:val="2"/>
            <w:vAlign w:val="center"/>
          </w:tcPr>
          <w:p w14:paraId="43FB7DE7"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Minimální délka vegetační doby ve dnech</w:t>
            </w:r>
          </w:p>
        </w:tc>
      </w:tr>
      <w:tr w:rsidR="00AE2DEF" w:rsidRPr="00AE2DEF" w14:paraId="515541C7" w14:textId="77777777" w:rsidTr="00C5219A">
        <w:trPr>
          <w:trHeight w:val="577"/>
          <w:jc w:val="center"/>
        </w:trPr>
        <w:tc>
          <w:tcPr>
            <w:tcW w:w="1216" w:type="pct"/>
            <w:vMerge/>
            <w:shd w:val="clear" w:color="auto" w:fill="auto"/>
            <w:hideMark/>
          </w:tcPr>
          <w:p w14:paraId="55DEA380" w14:textId="77777777" w:rsidR="0018794C" w:rsidRPr="00AE2DEF" w:rsidRDefault="0018794C" w:rsidP="00AE2DEF">
            <w:pPr>
              <w:spacing w:line="276" w:lineRule="auto"/>
              <w:jc w:val="center"/>
              <w:rPr>
                <w:rFonts w:eastAsia="Times New Roman" w:cs="Arial"/>
                <w:b/>
                <w:bCs/>
                <w:lang w:eastAsia="cs-CZ"/>
              </w:rPr>
            </w:pPr>
          </w:p>
        </w:tc>
        <w:tc>
          <w:tcPr>
            <w:tcW w:w="799" w:type="pct"/>
            <w:vMerge/>
            <w:shd w:val="clear" w:color="auto" w:fill="auto"/>
            <w:hideMark/>
          </w:tcPr>
          <w:p w14:paraId="593350A5" w14:textId="77777777" w:rsidR="0018794C" w:rsidRPr="00AE2DEF" w:rsidRDefault="0018794C" w:rsidP="00AE2DEF">
            <w:pPr>
              <w:spacing w:line="276" w:lineRule="auto"/>
              <w:jc w:val="center"/>
              <w:rPr>
                <w:rFonts w:eastAsia="Times New Roman" w:cs="Arial"/>
                <w:b/>
                <w:bCs/>
                <w:lang w:eastAsia="cs-CZ"/>
              </w:rPr>
            </w:pPr>
          </w:p>
        </w:tc>
        <w:tc>
          <w:tcPr>
            <w:tcW w:w="799" w:type="pct"/>
            <w:vMerge/>
            <w:shd w:val="clear" w:color="auto" w:fill="auto"/>
            <w:hideMark/>
          </w:tcPr>
          <w:p w14:paraId="20A9C068" w14:textId="77777777" w:rsidR="0018794C" w:rsidRPr="00AE2DEF" w:rsidRDefault="0018794C" w:rsidP="00AE2DEF">
            <w:pPr>
              <w:spacing w:line="276" w:lineRule="auto"/>
              <w:jc w:val="center"/>
              <w:rPr>
                <w:rFonts w:eastAsia="Times New Roman" w:cs="Arial"/>
                <w:b/>
                <w:bCs/>
                <w:lang w:eastAsia="cs-CZ"/>
              </w:rPr>
            </w:pPr>
          </w:p>
        </w:tc>
        <w:tc>
          <w:tcPr>
            <w:tcW w:w="799" w:type="pct"/>
            <w:vMerge/>
          </w:tcPr>
          <w:p w14:paraId="2B470FED" w14:textId="77777777" w:rsidR="0018794C" w:rsidRPr="00AE2DEF" w:rsidRDefault="0018794C" w:rsidP="00AE2DEF">
            <w:pPr>
              <w:spacing w:line="276" w:lineRule="auto"/>
              <w:jc w:val="center"/>
              <w:rPr>
                <w:rFonts w:eastAsia="Times New Roman" w:cs="Arial"/>
                <w:b/>
                <w:bCs/>
                <w:lang w:eastAsia="cs-CZ"/>
              </w:rPr>
            </w:pPr>
          </w:p>
        </w:tc>
        <w:tc>
          <w:tcPr>
            <w:tcW w:w="769" w:type="pct"/>
          </w:tcPr>
          <w:p w14:paraId="603ACF23"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od výsadby</w:t>
            </w:r>
          </w:p>
          <w:p w14:paraId="4B295BF6"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(den)</w:t>
            </w:r>
          </w:p>
        </w:tc>
        <w:tc>
          <w:tcPr>
            <w:tcW w:w="617" w:type="pct"/>
          </w:tcPr>
          <w:p w14:paraId="0CB9DBF0"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od výsevu</w:t>
            </w:r>
          </w:p>
          <w:p w14:paraId="51374B6C" w14:textId="77777777" w:rsidR="0018794C" w:rsidRPr="00AE2DEF" w:rsidRDefault="0018794C" w:rsidP="00AE2DEF">
            <w:pPr>
              <w:spacing w:line="276" w:lineRule="auto"/>
              <w:jc w:val="center"/>
              <w:rPr>
                <w:rFonts w:eastAsia="Times New Roman" w:cs="Arial"/>
                <w:b/>
                <w:bCs/>
                <w:lang w:eastAsia="cs-CZ"/>
              </w:rPr>
            </w:pPr>
            <w:r w:rsidRPr="00AE2DEF">
              <w:rPr>
                <w:rFonts w:eastAsia="Times New Roman" w:cs="Arial"/>
                <w:b/>
                <w:bCs/>
                <w:lang w:eastAsia="cs-CZ"/>
              </w:rPr>
              <w:t>(den)</w:t>
            </w:r>
          </w:p>
        </w:tc>
      </w:tr>
      <w:tr w:rsidR="00AE2DEF" w:rsidRPr="00AE2DEF" w14:paraId="4A8DF62A" w14:textId="77777777" w:rsidTr="00C5219A">
        <w:trPr>
          <w:trHeight w:val="300"/>
          <w:jc w:val="center"/>
        </w:trPr>
        <w:tc>
          <w:tcPr>
            <w:tcW w:w="1216" w:type="pct"/>
            <w:shd w:val="clear" w:color="auto" w:fill="auto"/>
            <w:noWrap/>
            <w:vAlign w:val="bottom"/>
            <w:hideMark/>
          </w:tcPr>
          <w:p w14:paraId="4EC95D70"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zelí hlávkové</w:t>
            </w:r>
          </w:p>
        </w:tc>
        <w:tc>
          <w:tcPr>
            <w:tcW w:w="799" w:type="pct"/>
            <w:shd w:val="clear" w:color="auto" w:fill="auto"/>
            <w:noWrap/>
            <w:vAlign w:val="bottom"/>
            <w:hideMark/>
          </w:tcPr>
          <w:p w14:paraId="1E126BF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25 000</w:t>
            </w:r>
          </w:p>
        </w:tc>
        <w:tc>
          <w:tcPr>
            <w:tcW w:w="799" w:type="pct"/>
            <w:shd w:val="clear" w:color="auto" w:fill="auto"/>
            <w:noWrap/>
            <w:vAlign w:val="bottom"/>
            <w:hideMark/>
          </w:tcPr>
          <w:p w14:paraId="43C52AF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35 000</w:t>
            </w:r>
          </w:p>
        </w:tc>
        <w:tc>
          <w:tcPr>
            <w:tcW w:w="799" w:type="pct"/>
            <w:vAlign w:val="bottom"/>
          </w:tcPr>
          <w:p w14:paraId="7E0D2036"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2,00</w:t>
            </w:r>
          </w:p>
        </w:tc>
        <w:tc>
          <w:tcPr>
            <w:tcW w:w="769" w:type="pct"/>
            <w:vAlign w:val="bottom"/>
          </w:tcPr>
          <w:p w14:paraId="5899AE7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57</w:t>
            </w:r>
          </w:p>
        </w:tc>
        <w:tc>
          <w:tcPr>
            <w:tcW w:w="617" w:type="pct"/>
            <w:vAlign w:val="bottom"/>
          </w:tcPr>
          <w:p w14:paraId="1AC67547" w14:textId="77777777" w:rsidR="0018794C" w:rsidRPr="00AE2DEF" w:rsidRDefault="0018794C" w:rsidP="00AE2DEF">
            <w:pPr>
              <w:spacing w:line="276" w:lineRule="auto"/>
              <w:jc w:val="center"/>
              <w:rPr>
                <w:rFonts w:cs="Arial"/>
                <w:b/>
              </w:rPr>
            </w:pPr>
            <w:r w:rsidRPr="00AE2DEF">
              <w:rPr>
                <w:rFonts w:cs="Arial"/>
                <w:b/>
              </w:rPr>
              <w:t>87</w:t>
            </w:r>
          </w:p>
        </w:tc>
      </w:tr>
      <w:tr w:rsidR="00AE2DEF" w:rsidRPr="00AE2DEF" w14:paraId="6A3EBA62" w14:textId="77777777" w:rsidTr="00C5219A">
        <w:trPr>
          <w:trHeight w:val="300"/>
          <w:jc w:val="center"/>
        </w:trPr>
        <w:tc>
          <w:tcPr>
            <w:tcW w:w="1216" w:type="pct"/>
            <w:shd w:val="clear" w:color="auto" w:fill="auto"/>
            <w:noWrap/>
            <w:vAlign w:val="bottom"/>
            <w:hideMark/>
          </w:tcPr>
          <w:p w14:paraId="43298D23"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kapusta hlávková</w:t>
            </w:r>
          </w:p>
        </w:tc>
        <w:tc>
          <w:tcPr>
            <w:tcW w:w="799" w:type="pct"/>
            <w:shd w:val="clear" w:color="auto" w:fill="auto"/>
            <w:noWrap/>
            <w:vAlign w:val="bottom"/>
            <w:hideMark/>
          </w:tcPr>
          <w:p w14:paraId="2C18566D"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20 000</w:t>
            </w:r>
          </w:p>
        </w:tc>
        <w:tc>
          <w:tcPr>
            <w:tcW w:w="799" w:type="pct"/>
            <w:shd w:val="clear" w:color="auto" w:fill="auto"/>
            <w:noWrap/>
            <w:vAlign w:val="bottom"/>
            <w:hideMark/>
          </w:tcPr>
          <w:p w14:paraId="3CB85DD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45 000</w:t>
            </w:r>
          </w:p>
        </w:tc>
        <w:tc>
          <w:tcPr>
            <w:tcW w:w="799" w:type="pct"/>
            <w:vAlign w:val="bottom"/>
          </w:tcPr>
          <w:p w14:paraId="07F54E43"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2,20</w:t>
            </w:r>
          </w:p>
        </w:tc>
        <w:tc>
          <w:tcPr>
            <w:tcW w:w="769" w:type="pct"/>
            <w:vAlign w:val="bottom"/>
          </w:tcPr>
          <w:p w14:paraId="68C8208D" w14:textId="77777777" w:rsidR="0018794C" w:rsidRPr="00AE2DEF" w:rsidRDefault="0018794C" w:rsidP="00AE2DEF">
            <w:pPr>
              <w:spacing w:line="276" w:lineRule="auto"/>
              <w:jc w:val="center"/>
              <w:rPr>
                <w:rFonts w:cs="Arial"/>
                <w:b/>
              </w:rPr>
            </w:pPr>
            <w:r w:rsidRPr="00AE2DEF">
              <w:rPr>
                <w:rFonts w:cs="Arial"/>
                <w:b/>
              </w:rPr>
              <w:t>62</w:t>
            </w:r>
          </w:p>
        </w:tc>
        <w:tc>
          <w:tcPr>
            <w:tcW w:w="617" w:type="pct"/>
            <w:vAlign w:val="bottom"/>
          </w:tcPr>
          <w:p w14:paraId="6095B49C" w14:textId="77777777" w:rsidR="0018794C" w:rsidRPr="00AE2DEF" w:rsidRDefault="0018794C" w:rsidP="00AE2DEF">
            <w:pPr>
              <w:spacing w:line="276" w:lineRule="auto"/>
              <w:jc w:val="center"/>
              <w:rPr>
                <w:rFonts w:cs="Arial"/>
                <w:b/>
              </w:rPr>
            </w:pPr>
            <w:r w:rsidRPr="00AE2DEF">
              <w:rPr>
                <w:rFonts w:cs="Arial"/>
                <w:b/>
              </w:rPr>
              <w:t>92</w:t>
            </w:r>
          </w:p>
        </w:tc>
      </w:tr>
      <w:tr w:rsidR="00AE2DEF" w:rsidRPr="00AE2DEF" w14:paraId="3344E28C" w14:textId="77777777" w:rsidTr="00C5219A">
        <w:trPr>
          <w:trHeight w:val="300"/>
          <w:jc w:val="center"/>
        </w:trPr>
        <w:tc>
          <w:tcPr>
            <w:tcW w:w="1216" w:type="pct"/>
            <w:shd w:val="clear" w:color="auto" w:fill="auto"/>
            <w:noWrap/>
            <w:vAlign w:val="bottom"/>
            <w:hideMark/>
          </w:tcPr>
          <w:p w14:paraId="03812928"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kapusta růžičková</w:t>
            </w:r>
          </w:p>
        </w:tc>
        <w:tc>
          <w:tcPr>
            <w:tcW w:w="799" w:type="pct"/>
            <w:shd w:val="clear" w:color="auto" w:fill="auto"/>
            <w:noWrap/>
            <w:vAlign w:val="bottom"/>
            <w:hideMark/>
          </w:tcPr>
          <w:p w14:paraId="0D14980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25 000</w:t>
            </w:r>
          </w:p>
        </w:tc>
        <w:tc>
          <w:tcPr>
            <w:tcW w:w="799" w:type="pct"/>
            <w:shd w:val="clear" w:color="auto" w:fill="auto"/>
            <w:noWrap/>
            <w:vAlign w:val="bottom"/>
            <w:hideMark/>
          </w:tcPr>
          <w:p w14:paraId="6A1A3796"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99" w:type="pct"/>
            <w:vAlign w:val="bottom"/>
          </w:tcPr>
          <w:p w14:paraId="0AD361E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2,90</w:t>
            </w:r>
          </w:p>
        </w:tc>
        <w:tc>
          <w:tcPr>
            <w:tcW w:w="769" w:type="pct"/>
            <w:vAlign w:val="bottom"/>
          </w:tcPr>
          <w:p w14:paraId="6A60217A" w14:textId="77777777" w:rsidR="0018794C" w:rsidRPr="00AE2DEF" w:rsidRDefault="0018794C" w:rsidP="00AE2DEF">
            <w:pPr>
              <w:spacing w:line="276" w:lineRule="auto"/>
              <w:jc w:val="center"/>
              <w:rPr>
                <w:rFonts w:cs="Arial"/>
                <w:b/>
              </w:rPr>
            </w:pPr>
            <w:r w:rsidRPr="00AE2DEF">
              <w:rPr>
                <w:rFonts w:cs="Arial"/>
                <w:b/>
              </w:rPr>
              <w:t>120</w:t>
            </w:r>
          </w:p>
        </w:tc>
        <w:tc>
          <w:tcPr>
            <w:tcW w:w="617" w:type="pct"/>
            <w:vAlign w:val="bottom"/>
          </w:tcPr>
          <w:p w14:paraId="04F12C80" w14:textId="77777777" w:rsidR="0018794C" w:rsidRPr="00AE2DEF" w:rsidRDefault="0018794C" w:rsidP="00AE2DEF">
            <w:pPr>
              <w:spacing w:line="276" w:lineRule="auto"/>
              <w:jc w:val="center"/>
              <w:rPr>
                <w:rFonts w:cs="Arial"/>
                <w:b/>
              </w:rPr>
            </w:pPr>
            <w:r w:rsidRPr="00AE2DEF">
              <w:rPr>
                <w:rFonts w:cs="Arial"/>
                <w:b/>
              </w:rPr>
              <w:t>150</w:t>
            </w:r>
          </w:p>
        </w:tc>
      </w:tr>
      <w:tr w:rsidR="00AE2DEF" w:rsidRPr="00AE2DEF" w14:paraId="46174BD5" w14:textId="77777777" w:rsidTr="00C5219A">
        <w:trPr>
          <w:trHeight w:val="300"/>
          <w:jc w:val="center"/>
        </w:trPr>
        <w:tc>
          <w:tcPr>
            <w:tcW w:w="1216" w:type="pct"/>
            <w:shd w:val="clear" w:color="auto" w:fill="auto"/>
            <w:noWrap/>
            <w:vAlign w:val="bottom"/>
            <w:hideMark/>
          </w:tcPr>
          <w:p w14:paraId="74B3E99A"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květák</w:t>
            </w:r>
          </w:p>
        </w:tc>
        <w:tc>
          <w:tcPr>
            <w:tcW w:w="799" w:type="pct"/>
            <w:shd w:val="clear" w:color="auto" w:fill="auto"/>
            <w:noWrap/>
            <w:vAlign w:val="bottom"/>
            <w:hideMark/>
          </w:tcPr>
          <w:p w14:paraId="3515A37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20 000</w:t>
            </w:r>
          </w:p>
        </w:tc>
        <w:tc>
          <w:tcPr>
            <w:tcW w:w="799" w:type="pct"/>
            <w:shd w:val="clear" w:color="auto" w:fill="auto"/>
            <w:noWrap/>
            <w:vAlign w:val="bottom"/>
            <w:hideMark/>
          </w:tcPr>
          <w:p w14:paraId="1A2DFE01"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30 000</w:t>
            </w:r>
          </w:p>
        </w:tc>
        <w:tc>
          <w:tcPr>
            <w:tcW w:w="799" w:type="pct"/>
            <w:vAlign w:val="bottom"/>
          </w:tcPr>
          <w:p w14:paraId="71762F0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2,30</w:t>
            </w:r>
          </w:p>
        </w:tc>
        <w:tc>
          <w:tcPr>
            <w:tcW w:w="769" w:type="pct"/>
            <w:vAlign w:val="bottom"/>
          </w:tcPr>
          <w:p w14:paraId="5DF7D286" w14:textId="77777777" w:rsidR="0018794C" w:rsidRPr="00AE2DEF" w:rsidRDefault="0018794C" w:rsidP="00AE2DEF">
            <w:pPr>
              <w:spacing w:line="276" w:lineRule="auto"/>
              <w:jc w:val="center"/>
              <w:rPr>
                <w:rFonts w:cs="Arial"/>
                <w:b/>
              </w:rPr>
            </w:pPr>
            <w:r w:rsidRPr="00AE2DEF">
              <w:rPr>
                <w:rFonts w:cs="Arial"/>
                <w:b/>
              </w:rPr>
              <w:t>66</w:t>
            </w:r>
          </w:p>
        </w:tc>
        <w:tc>
          <w:tcPr>
            <w:tcW w:w="617" w:type="pct"/>
            <w:vAlign w:val="bottom"/>
          </w:tcPr>
          <w:p w14:paraId="07543F91" w14:textId="77777777" w:rsidR="0018794C" w:rsidRPr="00AE2DEF" w:rsidRDefault="0018794C" w:rsidP="00AE2DEF">
            <w:pPr>
              <w:spacing w:line="276" w:lineRule="auto"/>
              <w:jc w:val="center"/>
              <w:rPr>
                <w:rFonts w:cs="Arial"/>
                <w:b/>
              </w:rPr>
            </w:pPr>
            <w:r w:rsidRPr="00AE2DEF">
              <w:rPr>
                <w:rFonts w:cs="Arial"/>
                <w:b/>
              </w:rPr>
              <w:t>96</w:t>
            </w:r>
          </w:p>
        </w:tc>
      </w:tr>
      <w:tr w:rsidR="00AE2DEF" w:rsidRPr="00AE2DEF" w14:paraId="4D0BE910" w14:textId="77777777" w:rsidTr="00C5219A">
        <w:trPr>
          <w:trHeight w:val="300"/>
          <w:jc w:val="center"/>
        </w:trPr>
        <w:tc>
          <w:tcPr>
            <w:tcW w:w="1216" w:type="pct"/>
            <w:shd w:val="clear" w:color="auto" w:fill="auto"/>
            <w:noWrap/>
            <w:vAlign w:val="bottom"/>
            <w:hideMark/>
          </w:tcPr>
          <w:p w14:paraId="06C50007"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brokolice</w:t>
            </w:r>
          </w:p>
        </w:tc>
        <w:tc>
          <w:tcPr>
            <w:tcW w:w="799" w:type="pct"/>
            <w:shd w:val="clear" w:color="auto" w:fill="auto"/>
            <w:noWrap/>
            <w:vAlign w:val="bottom"/>
            <w:hideMark/>
          </w:tcPr>
          <w:p w14:paraId="4E9EB14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20 000</w:t>
            </w:r>
          </w:p>
        </w:tc>
        <w:tc>
          <w:tcPr>
            <w:tcW w:w="799" w:type="pct"/>
            <w:shd w:val="clear" w:color="auto" w:fill="auto"/>
            <w:noWrap/>
            <w:vAlign w:val="bottom"/>
            <w:hideMark/>
          </w:tcPr>
          <w:p w14:paraId="39030AF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30 000</w:t>
            </w:r>
          </w:p>
        </w:tc>
        <w:tc>
          <w:tcPr>
            <w:tcW w:w="799" w:type="pct"/>
            <w:vAlign w:val="bottom"/>
          </w:tcPr>
          <w:p w14:paraId="44C8855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2,65</w:t>
            </w:r>
          </w:p>
        </w:tc>
        <w:tc>
          <w:tcPr>
            <w:tcW w:w="769" w:type="pct"/>
            <w:vAlign w:val="bottom"/>
          </w:tcPr>
          <w:p w14:paraId="5BB02BC0" w14:textId="77777777" w:rsidR="0018794C" w:rsidRPr="00AE2DEF" w:rsidRDefault="0018794C" w:rsidP="00AE2DEF">
            <w:pPr>
              <w:spacing w:line="276" w:lineRule="auto"/>
              <w:jc w:val="center"/>
              <w:rPr>
                <w:rFonts w:cs="Arial"/>
                <w:b/>
              </w:rPr>
            </w:pPr>
            <w:r w:rsidRPr="00AE2DEF">
              <w:rPr>
                <w:rFonts w:cs="Arial"/>
                <w:b/>
              </w:rPr>
              <w:t>65</w:t>
            </w:r>
          </w:p>
        </w:tc>
        <w:tc>
          <w:tcPr>
            <w:tcW w:w="617" w:type="pct"/>
            <w:vAlign w:val="bottom"/>
          </w:tcPr>
          <w:p w14:paraId="108B5A1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95</w:t>
            </w:r>
          </w:p>
        </w:tc>
      </w:tr>
      <w:tr w:rsidR="00AE2DEF" w:rsidRPr="00AE2DEF" w14:paraId="395F6315" w14:textId="77777777" w:rsidTr="00C5219A">
        <w:trPr>
          <w:trHeight w:val="300"/>
          <w:jc w:val="center"/>
        </w:trPr>
        <w:tc>
          <w:tcPr>
            <w:tcW w:w="1216" w:type="pct"/>
            <w:shd w:val="clear" w:color="auto" w:fill="auto"/>
            <w:noWrap/>
            <w:vAlign w:val="bottom"/>
            <w:hideMark/>
          </w:tcPr>
          <w:p w14:paraId="5CF8FA4E"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kedluben</w:t>
            </w:r>
          </w:p>
        </w:tc>
        <w:tc>
          <w:tcPr>
            <w:tcW w:w="799" w:type="pct"/>
            <w:shd w:val="clear" w:color="auto" w:fill="auto"/>
            <w:noWrap/>
            <w:vAlign w:val="bottom"/>
            <w:hideMark/>
          </w:tcPr>
          <w:p w14:paraId="56A766F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65 000</w:t>
            </w:r>
          </w:p>
        </w:tc>
        <w:tc>
          <w:tcPr>
            <w:tcW w:w="799" w:type="pct"/>
            <w:shd w:val="clear" w:color="auto" w:fill="auto"/>
            <w:noWrap/>
            <w:vAlign w:val="bottom"/>
            <w:hideMark/>
          </w:tcPr>
          <w:p w14:paraId="6F25E965"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100 000</w:t>
            </w:r>
          </w:p>
        </w:tc>
        <w:tc>
          <w:tcPr>
            <w:tcW w:w="799" w:type="pct"/>
            <w:vAlign w:val="bottom"/>
          </w:tcPr>
          <w:p w14:paraId="1C77B57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3,00</w:t>
            </w:r>
          </w:p>
        </w:tc>
        <w:tc>
          <w:tcPr>
            <w:tcW w:w="769" w:type="pct"/>
            <w:vAlign w:val="bottom"/>
          </w:tcPr>
          <w:p w14:paraId="37794DC1" w14:textId="77777777" w:rsidR="0018794C" w:rsidRPr="00AE2DEF" w:rsidRDefault="0018794C" w:rsidP="00AE2DEF">
            <w:pPr>
              <w:spacing w:line="276" w:lineRule="auto"/>
              <w:jc w:val="center"/>
              <w:rPr>
                <w:rFonts w:cs="Arial"/>
                <w:b/>
              </w:rPr>
            </w:pPr>
            <w:r w:rsidRPr="00AE2DEF">
              <w:rPr>
                <w:rFonts w:cs="Arial"/>
                <w:b/>
              </w:rPr>
              <w:t>40</w:t>
            </w:r>
          </w:p>
        </w:tc>
        <w:tc>
          <w:tcPr>
            <w:tcW w:w="617" w:type="pct"/>
            <w:vAlign w:val="bottom"/>
          </w:tcPr>
          <w:p w14:paraId="43A8AF71" w14:textId="77777777" w:rsidR="0018794C" w:rsidRPr="00AE2DEF" w:rsidRDefault="0018794C" w:rsidP="00AE2DEF">
            <w:pPr>
              <w:spacing w:line="276" w:lineRule="auto"/>
              <w:jc w:val="center"/>
              <w:rPr>
                <w:rFonts w:cs="Arial"/>
                <w:b/>
              </w:rPr>
            </w:pPr>
            <w:r w:rsidRPr="00AE2DEF">
              <w:rPr>
                <w:rFonts w:cs="Arial"/>
                <w:b/>
              </w:rPr>
              <w:t>75</w:t>
            </w:r>
          </w:p>
        </w:tc>
      </w:tr>
      <w:tr w:rsidR="00AE2DEF" w:rsidRPr="00AE2DEF" w14:paraId="17FEEBBB" w14:textId="77777777" w:rsidTr="00C5219A">
        <w:trPr>
          <w:trHeight w:val="300"/>
          <w:jc w:val="center"/>
        </w:trPr>
        <w:tc>
          <w:tcPr>
            <w:tcW w:w="1216" w:type="pct"/>
            <w:shd w:val="clear" w:color="auto" w:fill="auto"/>
            <w:noWrap/>
            <w:vAlign w:val="bottom"/>
            <w:hideMark/>
          </w:tcPr>
          <w:p w14:paraId="1B68FF16"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mrkev</w:t>
            </w:r>
          </w:p>
        </w:tc>
        <w:tc>
          <w:tcPr>
            <w:tcW w:w="799" w:type="pct"/>
            <w:shd w:val="clear" w:color="auto" w:fill="auto"/>
            <w:noWrap/>
            <w:vAlign w:val="bottom"/>
            <w:hideMark/>
          </w:tcPr>
          <w:p w14:paraId="260EBC65"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noWrap/>
            <w:vAlign w:val="bottom"/>
            <w:hideMark/>
          </w:tcPr>
          <w:p w14:paraId="1E5E3A85"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800 000</w:t>
            </w:r>
          </w:p>
        </w:tc>
        <w:tc>
          <w:tcPr>
            <w:tcW w:w="799" w:type="pct"/>
            <w:vAlign w:val="bottom"/>
          </w:tcPr>
          <w:p w14:paraId="1FF7D34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0,65</w:t>
            </w:r>
          </w:p>
        </w:tc>
        <w:tc>
          <w:tcPr>
            <w:tcW w:w="769" w:type="pct"/>
            <w:vAlign w:val="bottom"/>
          </w:tcPr>
          <w:p w14:paraId="01708E1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617" w:type="pct"/>
            <w:vAlign w:val="bottom"/>
          </w:tcPr>
          <w:p w14:paraId="5608505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83</w:t>
            </w:r>
          </w:p>
        </w:tc>
      </w:tr>
      <w:tr w:rsidR="00AE2DEF" w:rsidRPr="00AE2DEF" w14:paraId="5612984F" w14:textId="77777777" w:rsidTr="00C5219A">
        <w:trPr>
          <w:trHeight w:val="300"/>
          <w:jc w:val="center"/>
        </w:trPr>
        <w:tc>
          <w:tcPr>
            <w:tcW w:w="1216" w:type="pct"/>
            <w:shd w:val="clear" w:color="auto" w:fill="auto"/>
            <w:noWrap/>
            <w:vAlign w:val="bottom"/>
            <w:hideMark/>
          </w:tcPr>
          <w:p w14:paraId="29A626DF"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petržel kořenová</w:t>
            </w:r>
          </w:p>
        </w:tc>
        <w:tc>
          <w:tcPr>
            <w:tcW w:w="799" w:type="pct"/>
            <w:shd w:val="clear" w:color="auto" w:fill="auto"/>
            <w:noWrap/>
            <w:vAlign w:val="bottom"/>
            <w:hideMark/>
          </w:tcPr>
          <w:p w14:paraId="662E0CD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noWrap/>
            <w:vAlign w:val="bottom"/>
            <w:hideMark/>
          </w:tcPr>
          <w:p w14:paraId="0FB0113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800 000</w:t>
            </w:r>
          </w:p>
        </w:tc>
        <w:tc>
          <w:tcPr>
            <w:tcW w:w="799" w:type="pct"/>
            <w:shd w:val="clear" w:color="auto" w:fill="auto"/>
            <w:vAlign w:val="bottom"/>
          </w:tcPr>
          <w:p w14:paraId="709134C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0,90</w:t>
            </w:r>
          </w:p>
        </w:tc>
        <w:tc>
          <w:tcPr>
            <w:tcW w:w="769" w:type="pct"/>
            <w:shd w:val="clear" w:color="auto" w:fill="auto"/>
            <w:vAlign w:val="bottom"/>
          </w:tcPr>
          <w:p w14:paraId="0DA2D9A4" w14:textId="77777777" w:rsidR="0018794C" w:rsidRPr="00AE2DEF" w:rsidRDefault="0018794C" w:rsidP="00AE2DEF">
            <w:pPr>
              <w:spacing w:line="276" w:lineRule="auto"/>
              <w:jc w:val="center"/>
              <w:rPr>
                <w:rFonts w:cs="Arial"/>
                <w:b/>
              </w:rPr>
            </w:pPr>
            <w:r w:rsidRPr="00AE2DEF">
              <w:rPr>
                <w:rFonts w:cs="Arial"/>
                <w:b/>
              </w:rPr>
              <w:t>x</w:t>
            </w:r>
          </w:p>
        </w:tc>
        <w:tc>
          <w:tcPr>
            <w:tcW w:w="617" w:type="pct"/>
            <w:shd w:val="clear" w:color="auto" w:fill="auto"/>
            <w:vAlign w:val="bottom"/>
          </w:tcPr>
          <w:p w14:paraId="3B841B28" w14:textId="77777777" w:rsidR="0018794C" w:rsidRPr="00AE2DEF" w:rsidRDefault="0018794C" w:rsidP="00AE2DEF">
            <w:pPr>
              <w:spacing w:line="276" w:lineRule="auto"/>
              <w:jc w:val="center"/>
              <w:rPr>
                <w:rFonts w:cs="Arial"/>
                <w:b/>
              </w:rPr>
            </w:pPr>
            <w:r w:rsidRPr="00AE2DEF">
              <w:rPr>
                <w:rFonts w:cs="Arial"/>
                <w:b/>
              </w:rPr>
              <w:t>95</w:t>
            </w:r>
          </w:p>
        </w:tc>
      </w:tr>
      <w:tr w:rsidR="00AE2DEF" w:rsidRPr="00AE2DEF" w14:paraId="224F73A8" w14:textId="77777777" w:rsidTr="00C5219A">
        <w:trPr>
          <w:trHeight w:val="300"/>
          <w:jc w:val="center"/>
        </w:trPr>
        <w:tc>
          <w:tcPr>
            <w:tcW w:w="1216" w:type="pct"/>
            <w:shd w:val="clear" w:color="auto" w:fill="auto"/>
            <w:noWrap/>
            <w:vAlign w:val="bottom"/>
            <w:hideMark/>
          </w:tcPr>
          <w:p w14:paraId="2269F32E"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pastinák</w:t>
            </w:r>
          </w:p>
        </w:tc>
        <w:tc>
          <w:tcPr>
            <w:tcW w:w="799" w:type="pct"/>
            <w:shd w:val="clear" w:color="auto" w:fill="auto"/>
            <w:noWrap/>
            <w:vAlign w:val="bottom"/>
            <w:hideMark/>
          </w:tcPr>
          <w:p w14:paraId="55A2F57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noWrap/>
            <w:vAlign w:val="bottom"/>
            <w:hideMark/>
          </w:tcPr>
          <w:p w14:paraId="67AEBFB3"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250 000</w:t>
            </w:r>
          </w:p>
        </w:tc>
        <w:tc>
          <w:tcPr>
            <w:tcW w:w="799" w:type="pct"/>
            <w:shd w:val="clear" w:color="auto" w:fill="auto"/>
            <w:vAlign w:val="bottom"/>
          </w:tcPr>
          <w:p w14:paraId="35FD131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2,30</w:t>
            </w:r>
          </w:p>
        </w:tc>
        <w:tc>
          <w:tcPr>
            <w:tcW w:w="769" w:type="pct"/>
            <w:shd w:val="clear" w:color="auto" w:fill="auto"/>
            <w:vAlign w:val="bottom"/>
          </w:tcPr>
          <w:p w14:paraId="48D223C2" w14:textId="77777777" w:rsidR="0018794C" w:rsidRPr="00AE2DEF" w:rsidRDefault="0018794C" w:rsidP="00AE2DEF">
            <w:pPr>
              <w:spacing w:line="276" w:lineRule="auto"/>
              <w:jc w:val="center"/>
              <w:rPr>
                <w:rFonts w:cs="Arial"/>
                <w:b/>
              </w:rPr>
            </w:pPr>
            <w:r w:rsidRPr="00AE2DEF">
              <w:rPr>
                <w:rFonts w:cs="Arial"/>
                <w:b/>
              </w:rPr>
              <w:t>x</w:t>
            </w:r>
          </w:p>
        </w:tc>
        <w:tc>
          <w:tcPr>
            <w:tcW w:w="617" w:type="pct"/>
            <w:shd w:val="clear" w:color="auto" w:fill="auto"/>
            <w:vAlign w:val="bottom"/>
          </w:tcPr>
          <w:p w14:paraId="40B2B17A" w14:textId="77777777" w:rsidR="0018794C" w:rsidRPr="00AE2DEF" w:rsidRDefault="0018794C" w:rsidP="00AE2DEF">
            <w:pPr>
              <w:spacing w:line="276" w:lineRule="auto"/>
              <w:jc w:val="center"/>
              <w:rPr>
                <w:rFonts w:cs="Arial"/>
                <w:b/>
              </w:rPr>
            </w:pPr>
            <w:r w:rsidRPr="00AE2DEF">
              <w:rPr>
                <w:rFonts w:cs="Arial"/>
                <w:b/>
              </w:rPr>
              <w:t>140</w:t>
            </w:r>
          </w:p>
        </w:tc>
      </w:tr>
      <w:tr w:rsidR="00AE2DEF" w:rsidRPr="00AE2DEF" w14:paraId="1FC3A4E8" w14:textId="77777777" w:rsidTr="00C5219A">
        <w:trPr>
          <w:trHeight w:val="300"/>
          <w:jc w:val="center"/>
        </w:trPr>
        <w:tc>
          <w:tcPr>
            <w:tcW w:w="1216" w:type="pct"/>
            <w:shd w:val="clear" w:color="auto" w:fill="auto"/>
            <w:noWrap/>
            <w:vAlign w:val="bottom"/>
            <w:hideMark/>
          </w:tcPr>
          <w:p w14:paraId="5D14C1CE"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celer bulvový</w:t>
            </w:r>
          </w:p>
        </w:tc>
        <w:tc>
          <w:tcPr>
            <w:tcW w:w="799" w:type="pct"/>
            <w:shd w:val="clear" w:color="auto" w:fill="auto"/>
            <w:noWrap/>
            <w:vAlign w:val="bottom"/>
            <w:hideMark/>
          </w:tcPr>
          <w:p w14:paraId="005BEA8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99" w:type="pct"/>
            <w:shd w:val="clear" w:color="auto" w:fill="auto"/>
            <w:noWrap/>
            <w:vAlign w:val="bottom"/>
            <w:hideMark/>
          </w:tcPr>
          <w:p w14:paraId="61403B91"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783A084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655DB6BB" w14:textId="77777777" w:rsidR="0018794C" w:rsidRPr="00AE2DEF" w:rsidRDefault="0018794C" w:rsidP="00AE2DEF">
            <w:pPr>
              <w:spacing w:line="276" w:lineRule="auto"/>
              <w:jc w:val="center"/>
              <w:rPr>
                <w:rFonts w:cs="Arial"/>
                <w:b/>
              </w:rPr>
            </w:pPr>
            <w:r w:rsidRPr="00AE2DEF">
              <w:rPr>
                <w:rFonts w:cs="Arial"/>
                <w:b/>
              </w:rPr>
              <w:t>70</w:t>
            </w:r>
          </w:p>
        </w:tc>
        <w:tc>
          <w:tcPr>
            <w:tcW w:w="617" w:type="pct"/>
            <w:shd w:val="clear" w:color="auto" w:fill="auto"/>
            <w:vAlign w:val="bottom"/>
          </w:tcPr>
          <w:p w14:paraId="573823D6" w14:textId="77777777" w:rsidR="0018794C" w:rsidRPr="00AE2DEF" w:rsidRDefault="0018794C" w:rsidP="00AE2DEF">
            <w:pPr>
              <w:spacing w:line="276" w:lineRule="auto"/>
              <w:jc w:val="center"/>
              <w:rPr>
                <w:rFonts w:cs="Arial"/>
                <w:b/>
              </w:rPr>
            </w:pPr>
            <w:r w:rsidRPr="00AE2DEF">
              <w:rPr>
                <w:rFonts w:cs="Arial"/>
                <w:b/>
              </w:rPr>
              <w:t>x</w:t>
            </w:r>
          </w:p>
        </w:tc>
      </w:tr>
      <w:tr w:rsidR="00AE2DEF" w:rsidRPr="00AE2DEF" w14:paraId="128E6F3F" w14:textId="77777777" w:rsidTr="00C5219A">
        <w:trPr>
          <w:trHeight w:val="300"/>
          <w:jc w:val="center"/>
        </w:trPr>
        <w:tc>
          <w:tcPr>
            <w:tcW w:w="1216" w:type="pct"/>
            <w:shd w:val="clear" w:color="auto" w:fill="auto"/>
            <w:noWrap/>
            <w:vAlign w:val="bottom"/>
            <w:hideMark/>
          </w:tcPr>
          <w:p w14:paraId="2F9A1BCB"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ředkvička</w:t>
            </w:r>
          </w:p>
        </w:tc>
        <w:tc>
          <w:tcPr>
            <w:tcW w:w="799" w:type="pct"/>
            <w:shd w:val="clear" w:color="auto" w:fill="auto"/>
            <w:noWrap/>
            <w:vAlign w:val="bottom"/>
            <w:hideMark/>
          </w:tcPr>
          <w:p w14:paraId="46290779"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noWrap/>
            <w:vAlign w:val="bottom"/>
            <w:hideMark/>
          </w:tcPr>
          <w:p w14:paraId="2F1086C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1 000 000</w:t>
            </w:r>
          </w:p>
        </w:tc>
        <w:tc>
          <w:tcPr>
            <w:tcW w:w="799" w:type="pct"/>
            <w:shd w:val="clear" w:color="auto" w:fill="auto"/>
            <w:vAlign w:val="bottom"/>
          </w:tcPr>
          <w:p w14:paraId="281011C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5,60</w:t>
            </w:r>
          </w:p>
        </w:tc>
        <w:tc>
          <w:tcPr>
            <w:tcW w:w="769" w:type="pct"/>
            <w:shd w:val="clear" w:color="auto" w:fill="auto"/>
            <w:vAlign w:val="bottom"/>
          </w:tcPr>
          <w:p w14:paraId="0B86FF0D" w14:textId="77777777" w:rsidR="0018794C" w:rsidRPr="00AE2DEF" w:rsidRDefault="0018794C" w:rsidP="00AE2DEF">
            <w:pPr>
              <w:spacing w:line="276" w:lineRule="auto"/>
              <w:jc w:val="center"/>
              <w:rPr>
                <w:rFonts w:cs="Arial"/>
                <w:b/>
              </w:rPr>
            </w:pPr>
            <w:r w:rsidRPr="00AE2DEF">
              <w:rPr>
                <w:rFonts w:cs="Arial"/>
                <w:b/>
              </w:rPr>
              <w:t>x</w:t>
            </w:r>
          </w:p>
        </w:tc>
        <w:tc>
          <w:tcPr>
            <w:tcW w:w="617" w:type="pct"/>
            <w:shd w:val="clear" w:color="auto" w:fill="auto"/>
            <w:vAlign w:val="bottom"/>
          </w:tcPr>
          <w:p w14:paraId="54F33D95" w14:textId="77777777" w:rsidR="0018794C" w:rsidRPr="00AE2DEF" w:rsidRDefault="0018794C" w:rsidP="00AE2DEF">
            <w:pPr>
              <w:spacing w:line="276" w:lineRule="auto"/>
              <w:jc w:val="center"/>
              <w:rPr>
                <w:rFonts w:cs="Arial"/>
                <w:b/>
              </w:rPr>
            </w:pPr>
            <w:r w:rsidRPr="00AE2DEF">
              <w:rPr>
                <w:rFonts w:cs="Arial"/>
                <w:b/>
              </w:rPr>
              <w:t>26</w:t>
            </w:r>
          </w:p>
        </w:tc>
      </w:tr>
      <w:tr w:rsidR="00AE2DEF" w:rsidRPr="00AE2DEF" w14:paraId="06EB8A35" w14:textId="77777777" w:rsidTr="00C5219A">
        <w:trPr>
          <w:trHeight w:val="300"/>
          <w:jc w:val="center"/>
        </w:trPr>
        <w:tc>
          <w:tcPr>
            <w:tcW w:w="1216" w:type="pct"/>
            <w:shd w:val="clear" w:color="auto" w:fill="auto"/>
            <w:noWrap/>
            <w:vAlign w:val="bottom"/>
            <w:hideMark/>
          </w:tcPr>
          <w:p w14:paraId="7D4E8FDC"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lastRenderedPageBreak/>
              <w:t>ředkev</w:t>
            </w:r>
          </w:p>
        </w:tc>
        <w:tc>
          <w:tcPr>
            <w:tcW w:w="799" w:type="pct"/>
            <w:shd w:val="clear" w:color="auto" w:fill="auto"/>
            <w:noWrap/>
            <w:vAlign w:val="bottom"/>
            <w:hideMark/>
          </w:tcPr>
          <w:p w14:paraId="49F1F22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noWrap/>
            <w:vAlign w:val="bottom"/>
            <w:hideMark/>
          </w:tcPr>
          <w:p w14:paraId="61E4303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120 000</w:t>
            </w:r>
          </w:p>
        </w:tc>
        <w:tc>
          <w:tcPr>
            <w:tcW w:w="799" w:type="pct"/>
            <w:shd w:val="clear" w:color="auto" w:fill="auto"/>
            <w:vAlign w:val="bottom"/>
          </w:tcPr>
          <w:p w14:paraId="0A1A8A9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8,00</w:t>
            </w:r>
          </w:p>
        </w:tc>
        <w:tc>
          <w:tcPr>
            <w:tcW w:w="769" w:type="pct"/>
            <w:shd w:val="clear" w:color="auto" w:fill="auto"/>
            <w:vAlign w:val="bottom"/>
          </w:tcPr>
          <w:p w14:paraId="3743B02D" w14:textId="77777777" w:rsidR="0018794C" w:rsidRPr="00AE2DEF" w:rsidRDefault="0018794C" w:rsidP="00AE2DEF">
            <w:pPr>
              <w:spacing w:line="276" w:lineRule="auto"/>
              <w:jc w:val="center"/>
              <w:rPr>
                <w:rFonts w:cs="Arial"/>
                <w:b/>
              </w:rPr>
            </w:pPr>
            <w:r w:rsidRPr="00AE2DEF">
              <w:rPr>
                <w:rFonts w:cs="Arial"/>
                <w:b/>
              </w:rPr>
              <w:t>x</w:t>
            </w:r>
          </w:p>
        </w:tc>
        <w:tc>
          <w:tcPr>
            <w:tcW w:w="617" w:type="pct"/>
            <w:shd w:val="clear" w:color="auto" w:fill="auto"/>
            <w:vAlign w:val="bottom"/>
          </w:tcPr>
          <w:p w14:paraId="3ACA88B6" w14:textId="77777777" w:rsidR="0018794C" w:rsidRPr="00AE2DEF" w:rsidRDefault="0018794C" w:rsidP="00AE2DEF">
            <w:pPr>
              <w:spacing w:line="276" w:lineRule="auto"/>
              <w:jc w:val="center"/>
              <w:rPr>
                <w:rFonts w:cs="Arial"/>
                <w:b/>
              </w:rPr>
            </w:pPr>
            <w:r w:rsidRPr="00AE2DEF">
              <w:rPr>
                <w:rFonts w:cs="Arial"/>
                <w:b/>
              </w:rPr>
              <w:t>55</w:t>
            </w:r>
          </w:p>
        </w:tc>
      </w:tr>
      <w:tr w:rsidR="00AE2DEF" w:rsidRPr="00AE2DEF" w14:paraId="1D8D3333" w14:textId="77777777" w:rsidTr="00C5219A">
        <w:trPr>
          <w:trHeight w:val="300"/>
          <w:jc w:val="center"/>
        </w:trPr>
        <w:tc>
          <w:tcPr>
            <w:tcW w:w="1216" w:type="pct"/>
            <w:shd w:val="clear" w:color="auto" w:fill="auto"/>
            <w:noWrap/>
            <w:vAlign w:val="bottom"/>
            <w:hideMark/>
          </w:tcPr>
          <w:p w14:paraId="1521CFCD"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řepa salátová</w:t>
            </w:r>
          </w:p>
        </w:tc>
        <w:tc>
          <w:tcPr>
            <w:tcW w:w="799" w:type="pct"/>
            <w:shd w:val="clear" w:color="auto" w:fill="auto"/>
            <w:noWrap/>
            <w:vAlign w:val="bottom"/>
            <w:hideMark/>
          </w:tcPr>
          <w:p w14:paraId="4D2D95F5"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65 000</w:t>
            </w:r>
          </w:p>
        </w:tc>
        <w:tc>
          <w:tcPr>
            <w:tcW w:w="799" w:type="pct"/>
            <w:shd w:val="clear" w:color="auto" w:fill="auto"/>
            <w:noWrap/>
            <w:vAlign w:val="bottom"/>
            <w:hideMark/>
          </w:tcPr>
          <w:p w14:paraId="68DEB17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120 000</w:t>
            </w:r>
          </w:p>
        </w:tc>
        <w:tc>
          <w:tcPr>
            <w:tcW w:w="799" w:type="pct"/>
            <w:shd w:val="clear" w:color="auto" w:fill="auto"/>
            <w:vAlign w:val="bottom"/>
          </w:tcPr>
          <w:p w14:paraId="424B1DC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11,00</w:t>
            </w:r>
          </w:p>
        </w:tc>
        <w:tc>
          <w:tcPr>
            <w:tcW w:w="769" w:type="pct"/>
            <w:shd w:val="clear" w:color="auto" w:fill="auto"/>
            <w:vAlign w:val="bottom"/>
          </w:tcPr>
          <w:p w14:paraId="56C29603" w14:textId="77777777" w:rsidR="0018794C" w:rsidRPr="00AE2DEF" w:rsidRDefault="0018794C" w:rsidP="00AE2DEF">
            <w:pPr>
              <w:spacing w:line="276" w:lineRule="auto"/>
              <w:jc w:val="center"/>
              <w:rPr>
                <w:rFonts w:cs="Arial"/>
                <w:b/>
              </w:rPr>
            </w:pPr>
            <w:r w:rsidRPr="00AE2DEF">
              <w:rPr>
                <w:rFonts w:cs="Arial"/>
                <w:b/>
              </w:rPr>
              <w:t>60</w:t>
            </w:r>
          </w:p>
        </w:tc>
        <w:tc>
          <w:tcPr>
            <w:tcW w:w="617" w:type="pct"/>
            <w:shd w:val="clear" w:color="auto" w:fill="auto"/>
            <w:vAlign w:val="bottom"/>
          </w:tcPr>
          <w:p w14:paraId="0201E3CF" w14:textId="77777777" w:rsidR="0018794C" w:rsidRPr="00AE2DEF" w:rsidRDefault="0018794C" w:rsidP="00AE2DEF">
            <w:pPr>
              <w:spacing w:line="276" w:lineRule="auto"/>
              <w:jc w:val="center"/>
              <w:rPr>
                <w:rFonts w:cs="Arial"/>
                <w:b/>
              </w:rPr>
            </w:pPr>
            <w:r w:rsidRPr="00AE2DEF">
              <w:rPr>
                <w:rFonts w:cs="Arial"/>
                <w:b/>
              </w:rPr>
              <w:t>106</w:t>
            </w:r>
          </w:p>
        </w:tc>
      </w:tr>
      <w:tr w:rsidR="00AE2DEF" w:rsidRPr="00AE2DEF" w14:paraId="04D715BF" w14:textId="77777777" w:rsidTr="00C5219A">
        <w:trPr>
          <w:trHeight w:val="300"/>
          <w:jc w:val="center"/>
        </w:trPr>
        <w:tc>
          <w:tcPr>
            <w:tcW w:w="1216" w:type="pct"/>
            <w:shd w:val="clear" w:color="auto" w:fill="auto"/>
            <w:noWrap/>
            <w:vAlign w:val="bottom"/>
            <w:hideMark/>
          </w:tcPr>
          <w:p w14:paraId="4CF1EB71"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rajče</w:t>
            </w:r>
          </w:p>
        </w:tc>
        <w:tc>
          <w:tcPr>
            <w:tcW w:w="799" w:type="pct"/>
            <w:shd w:val="clear" w:color="auto" w:fill="auto"/>
            <w:noWrap/>
            <w:vAlign w:val="bottom"/>
            <w:hideMark/>
          </w:tcPr>
          <w:p w14:paraId="77E23C91"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8 000</w:t>
            </w:r>
          </w:p>
        </w:tc>
        <w:tc>
          <w:tcPr>
            <w:tcW w:w="799" w:type="pct"/>
            <w:shd w:val="clear" w:color="auto" w:fill="auto"/>
            <w:noWrap/>
            <w:vAlign w:val="bottom"/>
            <w:hideMark/>
          </w:tcPr>
          <w:p w14:paraId="3D3A83C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16 000</w:t>
            </w:r>
          </w:p>
        </w:tc>
        <w:tc>
          <w:tcPr>
            <w:tcW w:w="799" w:type="pct"/>
            <w:shd w:val="clear" w:color="auto" w:fill="auto"/>
            <w:vAlign w:val="bottom"/>
          </w:tcPr>
          <w:p w14:paraId="08DF5CD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2,20</w:t>
            </w:r>
          </w:p>
        </w:tc>
        <w:tc>
          <w:tcPr>
            <w:tcW w:w="769" w:type="pct"/>
            <w:shd w:val="clear" w:color="auto" w:fill="auto"/>
            <w:vAlign w:val="bottom"/>
          </w:tcPr>
          <w:p w14:paraId="7BFA5AC1" w14:textId="77777777" w:rsidR="0018794C" w:rsidRPr="00AE2DEF" w:rsidRDefault="0018794C" w:rsidP="00AE2DEF">
            <w:pPr>
              <w:spacing w:line="276" w:lineRule="auto"/>
              <w:jc w:val="center"/>
              <w:rPr>
                <w:rFonts w:cs="Arial"/>
                <w:b/>
              </w:rPr>
            </w:pPr>
            <w:r w:rsidRPr="00AE2DEF">
              <w:rPr>
                <w:rFonts w:cs="Arial"/>
                <w:b/>
              </w:rPr>
              <w:t>70</w:t>
            </w:r>
          </w:p>
        </w:tc>
        <w:tc>
          <w:tcPr>
            <w:tcW w:w="617" w:type="pct"/>
            <w:shd w:val="clear" w:color="auto" w:fill="auto"/>
            <w:vAlign w:val="bottom"/>
          </w:tcPr>
          <w:p w14:paraId="4E78A176" w14:textId="77777777" w:rsidR="0018794C" w:rsidRPr="00AE2DEF" w:rsidRDefault="0018794C" w:rsidP="00AE2DEF">
            <w:pPr>
              <w:spacing w:line="276" w:lineRule="auto"/>
              <w:jc w:val="center"/>
              <w:rPr>
                <w:rFonts w:cs="Arial"/>
                <w:b/>
              </w:rPr>
            </w:pPr>
            <w:r w:rsidRPr="00AE2DEF">
              <w:rPr>
                <w:rFonts w:cs="Arial"/>
                <w:b/>
              </w:rPr>
              <w:t>100</w:t>
            </w:r>
          </w:p>
        </w:tc>
      </w:tr>
      <w:tr w:rsidR="00AE2DEF" w:rsidRPr="00AE2DEF" w14:paraId="30F10DCD" w14:textId="77777777" w:rsidTr="00C5219A">
        <w:trPr>
          <w:trHeight w:val="300"/>
          <w:jc w:val="center"/>
        </w:trPr>
        <w:tc>
          <w:tcPr>
            <w:tcW w:w="1216" w:type="pct"/>
            <w:shd w:val="clear" w:color="auto" w:fill="auto"/>
            <w:noWrap/>
            <w:vAlign w:val="bottom"/>
            <w:hideMark/>
          </w:tcPr>
          <w:p w14:paraId="4A69E6C0"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paprika</w:t>
            </w:r>
          </w:p>
        </w:tc>
        <w:tc>
          <w:tcPr>
            <w:tcW w:w="799" w:type="pct"/>
            <w:shd w:val="clear" w:color="auto" w:fill="auto"/>
            <w:noWrap/>
            <w:vAlign w:val="bottom"/>
            <w:hideMark/>
          </w:tcPr>
          <w:p w14:paraId="5BC62D96" w14:textId="00C124F1" w:rsidR="0018794C" w:rsidRPr="00AE2DEF" w:rsidRDefault="00C5219A" w:rsidP="00AE2DEF">
            <w:pPr>
              <w:spacing w:line="276" w:lineRule="auto"/>
              <w:jc w:val="center"/>
              <w:rPr>
                <w:rFonts w:eastAsia="Times New Roman" w:cs="Arial"/>
                <w:b/>
                <w:lang w:eastAsia="cs-CZ"/>
              </w:rPr>
            </w:pPr>
            <w:r>
              <w:rPr>
                <w:rFonts w:eastAsia="Times New Roman" w:cs="Arial"/>
                <w:b/>
                <w:lang w:eastAsia="cs-CZ"/>
              </w:rPr>
              <w:t>2</w:t>
            </w:r>
            <w:r w:rsidR="0018794C" w:rsidRPr="00AE2DEF">
              <w:rPr>
                <w:rFonts w:eastAsia="Times New Roman" w:cs="Arial"/>
                <w:b/>
                <w:lang w:eastAsia="cs-CZ"/>
              </w:rPr>
              <w:t>0 000</w:t>
            </w:r>
          </w:p>
        </w:tc>
        <w:tc>
          <w:tcPr>
            <w:tcW w:w="799" w:type="pct"/>
            <w:shd w:val="clear" w:color="auto" w:fill="auto"/>
            <w:noWrap/>
            <w:vAlign w:val="bottom"/>
            <w:hideMark/>
          </w:tcPr>
          <w:p w14:paraId="5CCFCB8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2ABFD36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1C1F178D"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90</w:t>
            </w:r>
          </w:p>
        </w:tc>
        <w:tc>
          <w:tcPr>
            <w:tcW w:w="617" w:type="pct"/>
            <w:shd w:val="clear" w:color="auto" w:fill="auto"/>
            <w:vAlign w:val="bottom"/>
          </w:tcPr>
          <w:p w14:paraId="6FD747F9" w14:textId="77777777" w:rsidR="0018794C" w:rsidRPr="00AE2DEF" w:rsidRDefault="0018794C" w:rsidP="00AE2DEF">
            <w:pPr>
              <w:spacing w:line="276" w:lineRule="auto"/>
              <w:jc w:val="center"/>
              <w:rPr>
                <w:rFonts w:eastAsia="Times New Roman" w:cs="Arial"/>
                <w:b/>
                <w:lang w:eastAsia="cs-CZ"/>
              </w:rPr>
            </w:pPr>
            <w:r w:rsidRPr="00AE2DEF">
              <w:rPr>
                <w:rFonts w:cs="Arial"/>
                <w:b/>
              </w:rPr>
              <w:t>x</w:t>
            </w:r>
          </w:p>
        </w:tc>
      </w:tr>
      <w:tr w:rsidR="00AE2DEF" w:rsidRPr="00AE2DEF" w14:paraId="629902AC" w14:textId="77777777" w:rsidTr="00C5219A">
        <w:trPr>
          <w:trHeight w:val="300"/>
          <w:jc w:val="center"/>
        </w:trPr>
        <w:tc>
          <w:tcPr>
            <w:tcW w:w="1216" w:type="pct"/>
            <w:shd w:val="clear" w:color="auto" w:fill="auto"/>
            <w:noWrap/>
            <w:vAlign w:val="bottom"/>
            <w:hideMark/>
          </w:tcPr>
          <w:p w14:paraId="2AAB2C25"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okurky nakládačky</w:t>
            </w:r>
          </w:p>
        </w:tc>
        <w:tc>
          <w:tcPr>
            <w:tcW w:w="799" w:type="pct"/>
            <w:shd w:val="clear" w:color="auto" w:fill="auto"/>
            <w:noWrap/>
            <w:vAlign w:val="bottom"/>
            <w:hideMark/>
          </w:tcPr>
          <w:p w14:paraId="03C9438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noWrap/>
            <w:vAlign w:val="bottom"/>
            <w:hideMark/>
          </w:tcPr>
          <w:p w14:paraId="5B30AC2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25 000</w:t>
            </w:r>
          </w:p>
        </w:tc>
        <w:tc>
          <w:tcPr>
            <w:tcW w:w="799" w:type="pct"/>
            <w:shd w:val="clear" w:color="auto" w:fill="auto"/>
            <w:vAlign w:val="bottom"/>
          </w:tcPr>
          <w:p w14:paraId="7549DFC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16,00</w:t>
            </w:r>
          </w:p>
        </w:tc>
        <w:tc>
          <w:tcPr>
            <w:tcW w:w="769" w:type="pct"/>
            <w:shd w:val="clear" w:color="auto" w:fill="auto"/>
            <w:vAlign w:val="bottom"/>
          </w:tcPr>
          <w:p w14:paraId="2E1C0182" w14:textId="77777777" w:rsidR="0018794C" w:rsidRPr="00AE2DEF" w:rsidRDefault="0018794C" w:rsidP="00AE2DEF">
            <w:pPr>
              <w:spacing w:line="276" w:lineRule="auto"/>
              <w:jc w:val="center"/>
              <w:rPr>
                <w:rFonts w:cs="Arial"/>
                <w:b/>
              </w:rPr>
            </w:pPr>
            <w:r w:rsidRPr="00AE2DEF">
              <w:rPr>
                <w:rFonts w:cs="Arial"/>
                <w:b/>
              </w:rPr>
              <w:t>x</w:t>
            </w:r>
          </w:p>
        </w:tc>
        <w:tc>
          <w:tcPr>
            <w:tcW w:w="617" w:type="pct"/>
            <w:shd w:val="clear" w:color="auto" w:fill="auto"/>
            <w:vAlign w:val="bottom"/>
          </w:tcPr>
          <w:p w14:paraId="0372B511" w14:textId="77777777" w:rsidR="0018794C" w:rsidRPr="00AE2DEF" w:rsidRDefault="0018794C" w:rsidP="00AE2DEF">
            <w:pPr>
              <w:spacing w:line="276" w:lineRule="auto"/>
              <w:jc w:val="center"/>
              <w:rPr>
                <w:rFonts w:cs="Arial"/>
                <w:b/>
              </w:rPr>
            </w:pPr>
            <w:r w:rsidRPr="00AE2DEF">
              <w:rPr>
                <w:rFonts w:cs="Arial"/>
                <w:b/>
              </w:rPr>
              <w:t>62</w:t>
            </w:r>
          </w:p>
        </w:tc>
      </w:tr>
      <w:tr w:rsidR="00AE2DEF" w:rsidRPr="00AE2DEF" w14:paraId="284A7967" w14:textId="77777777" w:rsidTr="00C5219A">
        <w:trPr>
          <w:trHeight w:val="300"/>
          <w:jc w:val="center"/>
        </w:trPr>
        <w:tc>
          <w:tcPr>
            <w:tcW w:w="1216" w:type="pct"/>
            <w:shd w:val="clear" w:color="auto" w:fill="auto"/>
            <w:noWrap/>
            <w:vAlign w:val="bottom"/>
            <w:hideMark/>
          </w:tcPr>
          <w:p w14:paraId="230874DA"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okurky salátové</w:t>
            </w:r>
          </w:p>
        </w:tc>
        <w:tc>
          <w:tcPr>
            <w:tcW w:w="799" w:type="pct"/>
            <w:shd w:val="clear" w:color="auto" w:fill="auto"/>
            <w:noWrap/>
            <w:vAlign w:val="bottom"/>
            <w:hideMark/>
          </w:tcPr>
          <w:p w14:paraId="1677860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15 000</w:t>
            </w:r>
          </w:p>
        </w:tc>
        <w:tc>
          <w:tcPr>
            <w:tcW w:w="799" w:type="pct"/>
            <w:shd w:val="clear" w:color="auto" w:fill="auto"/>
            <w:noWrap/>
            <w:vAlign w:val="bottom"/>
            <w:hideMark/>
          </w:tcPr>
          <w:p w14:paraId="025E2C5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25 000</w:t>
            </w:r>
          </w:p>
        </w:tc>
        <w:tc>
          <w:tcPr>
            <w:tcW w:w="799" w:type="pct"/>
            <w:shd w:val="clear" w:color="auto" w:fill="auto"/>
            <w:vAlign w:val="bottom"/>
          </w:tcPr>
          <w:p w14:paraId="71D7BEF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16,00</w:t>
            </w:r>
          </w:p>
        </w:tc>
        <w:tc>
          <w:tcPr>
            <w:tcW w:w="769" w:type="pct"/>
            <w:shd w:val="clear" w:color="auto" w:fill="auto"/>
            <w:vAlign w:val="bottom"/>
          </w:tcPr>
          <w:p w14:paraId="7CC74215" w14:textId="77777777" w:rsidR="0018794C" w:rsidRPr="00AE2DEF" w:rsidRDefault="0018794C" w:rsidP="00AE2DEF">
            <w:pPr>
              <w:spacing w:line="276" w:lineRule="auto"/>
              <w:jc w:val="center"/>
              <w:rPr>
                <w:rFonts w:cs="Arial"/>
                <w:b/>
              </w:rPr>
            </w:pPr>
            <w:r w:rsidRPr="00AE2DEF">
              <w:rPr>
                <w:rFonts w:cs="Arial"/>
                <w:b/>
              </w:rPr>
              <w:t>76</w:t>
            </w:r>
          </w:p>
        </w:tc>
        <w:tc>
          <w:tcPr>
            <w:tcW w:w="617" w:type="pct"/>
            <w:shd w:val="clear" w:color="auto" w:fill="auto"/>
            <w:vAlign w:val="bottom"/>
          </w:tcPr>
          <w:p w14:paraId="033F23BB" w14:textId="77777777" w:rsidR="0018794C" w:rsidRPr="00AE2DEF" w:rsidRDefault="0018794C" w:rsidP="00AE2DEF">
            <w:pPr>
              <w:spacing w:line="276" w:lineRule="auto"/>
              <w:jc w:val="center"/>
              <w:rPr>
                <w:rFonts w:cs="Arial"/>
                <w:b/>
              </w:rPr>
            </w:pPr>
            <w:r w:rsidRPr="00AE2DEF">
              <w:rPr>
                <w:rFonts w:cs="Arial"/>
                <w:b/>
              </w:rPr>
              <w:t>100</w:t>
            </w:r>
          </w:p>
        </w:tc>
      </w:tr>
      <w:tr w:rsidR="00AE2DEF" w:rsidRPr="00AE2DEF" w14:paraId="52E99F82" w14:textId="77777777" w:rsidTr="00C5219A">
        <w:trPr>
          <w:trHeight w:val="300"/>
          <w:jc w:val="center"/>
        </w:trPr>
        <w:tc>
          <w:tcPr>
            <w:tcW w:w="1216" w:type="pct"/>
            <w:shd w:val="clear" w:color="auto" w:fill="auto"/>
            <w:noWrap/>
            <w:vAlign w:val="bottom"/>
            <w:hideMark/>
          </w:tcPr>
          <w:p w14:paraId="4C202E4D"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cibule</w:t>
            </w:r>
          </w:p>
        </w:tc>
        <w:tc>
          <w:tcPr>
            <w:tcW w:w="799" w:type="pct"/>
            <w:shd w:val="clear" w:color="auto" w:fill="auto"/>
            <w:noWrap/>
            <w:vAlign w:val="bottom"/>
            <w:hideMark/>
          </w:tcPr>
          <w:p w14:paraId="099D0E3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110 000</w:t>
            </w:r>
            <w:r w:rsidRPr="00AE2DEF">
              <w:rPr>
                <w:rFonts w:eastAsia="Times New Roman" w:cs="Arial"/>
                <w:b/>
                <w:vertAlign w:val="superscript"/>
                <w:lang w:eastAsia="cs-CZ"/>
              </w:rPr>
              <w:t>*</w:t>
            </w:r>
            <w:proofErr w:type="gramStart"/>
            <w:r w:rsidRPr="00AE2DEF">
              <w:rPr>
                <w:rFonts w:eastAsia="Times New Roman" w:cs="Arial"/>
                <w:b/>
                <w:vertAlign w:val="superscript"/>
                <w:lang w:eastAsia="cs-CZ"/>
              </w:rPr>
              <w:t>*</w:t>
            </w:r>
            <w:r w:rsidRPr="00AE2DEF">
              <w:rPr>
                <w:rFonts w:eastAsia="Times New Roman" w:cs="Arial"/>
                <w:b/>
                <w:lang w:eastAsia="cs-CZ"/>
              </w:rPr>
              <w:t>)/</w:t>
            </w:r>
            <w:proofErr w:type="gramEnd"/>
          </w:p>
          <w:p w14:paraId="69368647" w14:textId="77777777" w:rsidR="0018794C" w:rsidRPr="00AE2DEF" w:rsidRDefault="0018794C" w:rsidP="00AE2DEF">
            <w:pPr>
              <w:spacing w:line="276" w:lineRule="auto"/>
              <w:jc w:val="center"/>
              <w:rPr>
                <w:rFonts w:eastAsia="Times New Roman" w:cs="Arial"/>
                <w:b/>
                <w:vertAlign w:val="superscript"/>
                <w:lang w:eastAsia="cs-CZ"/>
              </w:rPr>
            </w:pPr>
            <w:r w:rsidRPr="00AE2DEF">
              <w:rPr>
                <w:rFonts w:eastAsia="Times New Roman" w:cs="Arial"/>
                <w:b/>
                <w:lang w:eastAsia="cs-CZ"/>
              </w:rPr>
              <w:t>500</w:t>
            </w:r>
            <w:r w:rsidRPr="00AE2DEF">
              <w:rPr>
                <w:rFonts w:eastAsia="Times New Roman" w:cs="Arial"/>
                <w:b/>
                <w:vertAlign w:val="superscript"/>
                <w:lang w:eastAsia="cs-CZ"/>
              </w:rPr>
              <w:t>*)</w:t>
            </w:r>
          </w:p>
        </w:tc>
        <w:tc>
          <w:tcPr>
            <w:tcW w:w="799" w:type="pct"/>
            <w:shd w:val="clear" w:color="auto" w:fill="auto"/>
            <w:noWrap/>
            <w:vAlign w:val="bottom"/>
            <w:hideMark/>
          </w:tcPr>
          <w:p w14:paraId="6BCA442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625 000</w:t>
            </w:r>
          </w:p>
        </w:tc>
        <w:tc>
          <w:tcPr>
            <w:tcW w:w="799" w:type="pct"/>
            <w:shd w:val="clear" w:color="auto" w:fill="auto"/>
            <w:vAlign w:val="bottom"/>
          </w:tcPr>
          <w:p w14:paraId="49A4AD3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2,70</w:t>
            </w:r>
          </w:p>
        </w:tc>
        <w:tc>
          <w:tcPr>
            <w:tcW w:w="769" w:type="pct"/>
            <w:shd w:val="clear" w:color="auto" w:fill="auto"/>
            <w:vAlign w:val="bottom"/>
          </w:tcPr>
          <w:p w14:paraId="4D96AB6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30</w:t>
            </w:r>
          </w:p>
        </w:tc>
        <w:tc>
          <w:tcPr>
            <w:tcW w:w="617" w:type="pct"/>
            <w:shd w:val="clear" w:color="auto" w:fill="auto"/>
            <w:vAlign w:val="bottom"/>
          </w:tcPr>
          <w:p w14:paraId="2839F7F1"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55</w:t>
            </w:r>
          </w:p>
        </w:tc>
      </w:tr>
      <w:tr w:rsidR="00AE2DEF" w:rsidRPr="00AE2DEF" w14:paraId="1973AF23" w14:textId="77777777" w:rsidTr="00C5219A">
        <w:trPr>
          <w:trHeight w:val="300"/>
          <w:jc w:val="center"/>
        </w:trPr>
        <w:tc>
          <w:tcPr>
            <w:tcW w:w="1216" w:type="pct"/>
            <w:shd w:val="clear" w:color="auto" w:fill="auto"/>
            <w:noWrap/>
            <w:vAlign w:val="bottom"/>
            <w:hideMark/>
          </w:tcPr>
          <w:p w14:paraId="67991897"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šalotka</w:t>
            </w:r>
          </w:p>
        </w:tc>
        <w:tc>
          <w:tcPr>
            <w:tcW w:w="799" w:type="pct"/>
            <w:shd w:val="clear" w:color="auto" w:fill="auto"/>
            <w:noWrap/>
            <w:vAlign w:val="bottom"/>
            <w:hideMark/>
          </w:tcPr>
          <w:p w14:paraId="775134F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110 000</w:t>
            </w:r>
            <w:r w:rsidRPr="00AE2DEF">
              <w:rPr>
                <w:rFonts w:eastAsia="Times New Roman" w:cs="Arial"/>
                <w:b/>
                <w:vertAlign w:val="superscript"/>
                <w:lang w:eastAsia="cs-CZ"/>
              </w:rPr>
              <w:t>**</w:t>
            </w:r>
            <w:r w:rsidRPr="00AE2DEF">
              <w:rPr>
                <w:rFonts w:eastAsia="Times New Roman" w:cs="Arial"/>
                <w:b/>
                <w:lang w:eastAsia="cs-CZ"/>
              </w:rPr>
              <w:t>)</w:t>
            </w:r>
          </w:p>
        </w:tc>
        <w:tc>
          <w:tcPr>
            <w:tcW w:w="799" w:type="pct"/>
            <w:shd w:val="clear" w:color="auto" w:fill="auto"/>
            <w:noWrap/>
            <w:vAlign w:val="bottom"/>
            <w:hideMark/>
          </w:tcPr>
          <w:p w14:paraId="0168E476"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500 000</w:t>
            </w:r>
          </w:p>
        </w:tc>
        <w:tc>
          <w:tcPr>
            <w:tcW w:w="799" w:type="pct"/>
            <w:shd w:val="clear" w:color="auto" w:fill="auto"/>
            <w:vAlign w:val="bottom"/>
          </w:tcPr>
          <w:p w14:paraId="30112D5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3,20</w:t>
            </w:r>
          </w:p>
        </w:tc>
        <w:tc>
          <w:tcPr>
            <w:tcW w:w="769" w:type="pct"/>
            <w:shd w:val="clear" w:color="auto" w:fill="auto"/>
            <w:vAlign w:val="bottom"/>
          </w:tcPr>
          <w:p w14:paraId="1E05AF2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75</w:t>
            </w:r>
          </w:p>
        </w:tc>
        <w:tc>
          <w:tcPr>
            <w:tcW w:w="617" w:type="pct"/>
            <w:shd w:val="clear" w:color="auto" w:fill="auto"/>
            <w:vAlign w:val="bottom"/>
          </w:tcPr>
          <w:p w14:paraId="5B1D989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90</w:t>
            </w:r>
          </w:p>
        </w:tc>
      </w:tr>
      <w:tr w:rsidR="00AE2DEF" w:rsidRPr="00AE2DEF" w14:paraId="149FCE16" w14:textId="77777777" w:rsidTr="00C5219A">
        <w:trPr>
          <w:trHeight w:val="300"/>
          <w:jc w:val="center"/>
        </w:trPr>
        <w:tc>
          <w:tcPr>
            <w:tcW w:w="1216" w:type="pct"/>
            <w:shd w:val="clear" w:color="auto" w:fill="auto"/>
            <w:noWrap/>
            <w:vAlign w:val="bottom"/>
            <w:hideMark/>
          </w:tcPr>
          <w:p w14:paraId="06129E72"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česnek</w:t>
            </w:r>
          </w:p>
        </w:tc>
        <w:tc>
          <w:tcPr>
            <w:tcW w:w="799" w:type="pct"/>
            <w:shd w:val="clear" w:color="auto" w:fill="auto"/>
            <w:noWrap/>
            <w:vAlign w:val="bottom"/>
            <w:hideMark/>
          </w:tcPr>
          <w:p w14:paraId="13552EE5" w14:textId="77777777" w:rsidR="0018794C" w:rsidRPr="00AE2DEF" w:rsidRDefault="0018794C" w:rsidP="00AE2DEF">
            <w:pPr>
              <w:spacing w:line="276" w:lineRule="auto"/>
              <w:jc w:val="center"/>
              <w:rPr>
                <w:rFonts w:eastAsia="Times New Roman" w:cs="Arial"/>
                <w:b/>
                <w:vertAlign w:val="superscript"/>
                <w:lang w:eastAsia="cs-CZ"/>
              </w:rPr>
            </w:pPr>
            <w:r w:rsidRPr="00AE2DEF">
              <w:rPr>
                <w:rFonts w:eastAsia="Times New Roman" w:cs="Arial"/>
                <w:b/>
                <w:lang w:eastAsia="cs-CZ"/>
              </w:rPr>
              <w:t>800</w:t>
            </w:r>
            <w:r w:rsidRPr="00AE2DEF">
              <w:rPr>
                <w:rFonts w:eastAsia="Times New Roman" w:cs="Arial"/>
                <w:b/>
                <w:vertAlign w:val="superscript"/>
                <w:lang w:eastAsia="cs-CZ"/>
              </w:rPr>
              <w:t>*)</w:t>
            </w:r>
          </w:p>
        </w:tc>
        <w:tc>
          <w:tcPr>
            <w:tcW w:w="799" w:type="pct"/>
            <w:shd w:val="clear" w:color="auto" w:fill="auto"/>
            <w:noWrap/>
            <w:vAlign w:val="bottom"/>
            <w:hideMark/>
          </w:tcPr>
          <w:p w14:paraId="45F4B28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5770B1E3"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1965460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70</w:t>
            </w:r>
          </w:p>
        </w:tc>
        <w:tc>
          <w:tcPr>
            <w:tcW w:w="617" w:type="pct"/>
            <w:shd w:val="clear" w:color="auto" w:fill="auto"/>
            <w:vAlign w:val="bottom"/>
          </w:tcPr>
          <w:p w14:paraId="5D3D52D6"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r>
      <w:tr w:rsidR="00AE2DEF" w:rsidRPr="00AE2DEF" w14:paraId="5C98EF7B" w14:textId="77777777" w:rsidTr="00C5219A">
        <w:trPr>
          <w:trHeight w:val="300"/>
          <w:jc w:val="center"/>
        </w:trPr>
        <w:tc>
          <w:tcPr>
            <w:tcW w:w="1216" w:type="pct"/>
            <w:shd w:val="clear" w:color="auto" w:fill="auto"/>
            <w:noWrap/>
            <w:vAlign w:val="bottom"/>
            <w:hideMark/>
          </w:tcPr>
          <w:p w14:paraId="51B1DC83"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pór</w:t>
            </w:r>
          </w:p>
        </w:tc>
        <w:tc>
          <w:tcPr>
            <w:tcW w:w="799" w:type="pct"/>
            <w:shd w:val="clear" w:color="auto" w:fill="auto"/>
            <w:noWrap/>
            <w:vAlign w:val="bottom"/>
            <w:hideMark/>
          </w:tcPr>
          <w:p w14:paraId="2F65621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120 000</w:t>
            </w:r>
          </w:p>
        </w:tc>
        <w:tc>
          <w:tcPr>
            <w:tcW w:w="799" w:type="pct"/>
            <w:shd w:val="clear" w:color="auto" w:fill="auto"/>
            <w:noWrap/>
            <w:vAlign w:val="bottom"/>
            <w:hideMark/>
          </w:tcPr>
          <w:p w14:paraId="5F71A1D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150 000</w:t>
            </w:r>
          </w:p>
        </w:tc>
        <w:tc>
          <w:tcPr>
            <w:tcW w:w="799" w:type="pct"/>
            <w:shd w:val="clear" w:color="auto" w:fill="auto"/>
            <w:vAlign w:val="bottom"/>
          </w:tcPr>
          <w:p w14:paraId="25599A0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2,30</w:t>
            </w:r>
          </w:p>
        </w:tc>
        <w:tc>
          <w:tcPr>
            <w:tcW w:w="769" w:type="pct"/>
            <w:shd w:val="clear" w:color="auto" w:fill="auto"/>
            <w:vAlign w:val="bottom"/>
          </w:tcPr>
          <w:p w14:paraId="7975F259" w14:textId="77777777" w:rsidR="0018794C" w:rsidRPr="00AE2DEF" w:rsidRDefault="0018794C" w:rsidP="00AE2DEF">
            <w:pPr>
              <w:spacing w:line="276" w:lineRule="auto"/>
              <w:jc w:val="center"/>
              <w:rPr>
                <w:rFonts w:cs="Arial"/>
                <w:b/>
              </w:rPr>
            </w:pPr>
            <w:r w:rsidRPr="00AE2DEF">
              <w:rPr>
                <w:rFonts w:cs="Arial"/>
                <w:b/>
              </w:rPr>
              <w:t>75</w:t>
            </w:r>
          </w:p>
        </w:tc>
        <w:tc>
          <w:tcPr>
            <w:tcW w:w="617" w:type="pct"/>
            <w:shd w:val="clear" w:color="auto" w:fill="auto"/>
            <w:vAlign w:val="bottom"/>
          </w:tcPr>
          <w:p w14:paraId="3CDF464E" w14:textId="77777777" w:rsidR="0018794C" w:rsidRPr="00AE2DEF" w:rsidRDefault="0018794C" w:rsidP="00AE2DEF">
            <w:pPr>
              <w:spacing w:line="276" w:lineRule="auto"/>
              <w:jc w:val="center"/>
              <w:rPr>
                <w:rFonts w:cs="Arial"/>
                <w:b/>
              </w:rPr>
            </w:pPr>
            <w:r w:rsidRPr="00AE2DEF">
              <w:rPr>
                <w:rFonts w:cs="Arial"/>
                <w:b/>
              </w:rPr>
              <w:t>150</w:t>
            </w:r>
          </w:p>
        </w:tc>
      </w:tr>
      <w:tr w:rsidR="00AE2DEF" w:rsidRPr="00AE2DEF" w14:paraId="7618E862" w14:textId="77777777" w:rsidTr="00C5219A">
        <w:trPr>
          <w:trHeight w:val="300"/>
          <w:jc w:val="center"/>
        </w:trPr>
        <w:tc>
          <w:tcPr>
            <w:tcW w:w="1216" w:type="pct"/>
            <w:shd w:val="clear" w:color="auto" w:fill="auto"/>
            <w:noWrap/>
            <w:vAlign w:val="bottom"/>
            <w:hideMark/>
          </w:tcPr>
          <w:p w14:paraId="72283705"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saláty</w:t>
            </w:r>
          </w:p>
        </w:tc>
        <w:tc>
          <w:tcPr>
            <w:tcW w:w="799" w:type="pct"/>
            <w:shd w:val="clear" w:color="auto" w:fill="auto"/>
            <w:noWrap/>
            <w:vAlign w:val="bottom"/>
            <w:hideMark/>
          </w:tcPr>
          <w:p w14:paraId="0BD3A5E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99" w:type="pct"/>
            <w:shd w:val="clear" w:color="auto" w:fill="auto"/>
            <w:noWrap/>
            <w:vAlign w:val="bottom"/>
            <w:hideMark/>
          </w:tcPr>
          <w:p w14:paraId="518FE50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55 000</w:t>
            </w:r>
          </w:p>
        </w:tc>
        <w:tc>
          <w:tcPr>
            <w:tcW w:w="799" w:type="pct"/>
            <w:shd w:val="clear" w:color="auto" w:fill="auto"/>
            <w:vAlign w:val="bottom"/>
          </w:tcPr>
          <w:p w14:paraId="18524F8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0,70</w:t>
            </w:r>
          </w:p>
        </w:tc>
        <w:tc>
          <w:tcPr>
            <w:tcW w:w="769" w:type="pct"/>
            <w:shd w:val="clear" w:color="auto" w:fill="auto"/>
            <w:vAlign w:val="bottom"/>
          </w:tcPr>
          <w:p w14:paraId="28C0DB69" w14:textId="77777777" w:rsidR="0018794C" w:rsidRPr="00AE2DEF" w:rsidRDefault="0018794C" w:rsidP="00AE2DEF">
            <w:pPr>
              <w:spacing w:line="276" w:lineRule="auto"/>
              <w:jc w:val="center"/>
              <w:rPr>
                <w:rFonts w:cs="Arial"/>
                <w:b/>
              </w:rPr>
            </w:pPr>
            <w:r w:rsidRPr="00AE2DEF">
              <w:rPr>
                <w:rFonts w:cs="Arial"/>
                <w:b/>
              </w:rPr>
              <w:t>30</w:t>
            </w:r>
          </w:p>
        </w:tc>
        <w:tc>
          <w:tcPr>
            <w:tcW w:w="617" w:type="pct"/>
            <w:shd w:val="clear" w:color="auto" w:fill="auto"/>
            <w:vAlign w:val="bottom"/>
          </w:tcPr>
          <w:p w14:paraId="09AE12EE" w14:textId="77777777" w:rsidR="0018794C" w:rsidRPr="00AE2DEF" w:rsidRDefault="0018794C" w:rsidP="00AE2DEF">
            <w:pPr>
              <w:spacing w:line="276" w:lineRule="auto"/>
              <w:jc w:val="center"/>
              <w:rPr>
                <w:rFonts w:cs="Arial"/>
                <w:b/>
              </w:rPr>
            </w:pPr>
            <w:r w:rsidRPr="00AE2DEF">
              <w:rPr>
                <w:rFonts w:cs="Arial"/>
                <w:b/>
              </w:rPr>
              <w:t>50</w:t>
            </w:r>
          </w:p>
        </w:tc>
      </w:tr>
      <w:tr w:rsidR="00AE2DEF" w:rsidRPr="00AE2DEF" w14:paraId="63EC51A1" w14:textId="77777777" w:rsidTr="00C5219A">
        <w:trPr>
          <w:trHeight w:val="300"/>
          <w:jc w:val="center"/>
        </w:trPr>
        <w:tc>
          <w:tcPr>
            <w:tcW w:w="1216" w:type="pct"/>
            <w:shd w:val="clear" w:color="auto" w:fill="auto"/>
            <w:noWrap/>
            <w:vAlign w:val="bottom"/>
            <w:hideMark/>
          </w:tcPr>
          <w:p w14:paraId="3497F316"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čekanka</w:t>
            </w:r>
          </w:p>
        </w:tc>
        <w:tc>
          <w:tcPr>
            <w:tcW w:w="799" w:type="pct"/>
            <w:shd w:val="clear" w:color="auto" w:fill="auto"/>
            <w:noWrap/>
            <w:vAlign w:val="bottom"/>
            <w:hideMark/>
          </w:tcPr>
          <w:p w14:paraId="445553A8"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99" w:type="pct"/>
            <w:shd w:val="clear" w:color="auto" w:fill="auto"/>
            <w:noWrap/>
            <w:vAlign w:val="bottom"/>
            <w:hideMark/>
          </w:tcPr>
          <w:p w14:paraId="1877248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99" w:type="pct"/>
            <w:shd w:val="clear" w:color="auto" w:fill="auto"/>
            <w:vAlign w:val="bottom"/>
          </w:tcPr>
          <w:p w14:paraId="2DC045DA"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1,10</w:t>
            </w:r>
          </w:p>
        </w:tc>
        <w:tc>
          <w:tcPr>
            <w:tcW w:w="769" w:type="pct"/>
            <w:shd w:val="clear" w:color="auto" w:fill="auto"/>
            <w:vAlign w:val="bottom"/>
          </w:tcPr>
          <w:p w14:paraId="44447FA1" w14:textId="77777777" w:rsidR="0018794C" w:rsidRPr="00AE2DEF" w:rsidRDefault="0018794C" w:rsidP="00AE2DEF">
            <w:pPr>
              <w:spacing w:line="276" w:lineRule="auto"/>
              <w:jc w:val="center"/>
              <w:rPr>
                <w:rFonts w:cs="Arial"/>
                <w:b/>
              </w:rPr>
            </w:pPr>
            <w:r w:rsidRPr="00AE2DEF">
              <w:rPr>
                <w:rFonts w:cs="Arial"/>
                <w:b/>
              </w:rPr>
              <w:t>75</w:t>
            </w:r>
          </w:p>
        </w:tc>
        <w:tc>
          <w:tcPr>
            <w:tcW w:w="617" w:type="pct"/>
            <w:shd w:val="clear" w:color="auto" w:fill="auto"/>
            <w:vAlign w:val="bottom"/>
          </w:tcPr>
          <w:p w14:paraId="12E12F9D" w14:textId="77777777" w:rsidR="0018794C" w:rsidRPr="00AE2DEF" w:rsidRDefault="0018794C" w:rsidP="00AE2DEF">
            <w:pPr>
              <w:spacing w:line="276" w:lineRule="auto"/>
              <w:jc w:val="center"/>
              <w:rPr>
                <w:rFonts w:cs="Arial"/>
                <w:b/>
              </w:rPr>
            </w:pPr>
            <w:r w:rsidRPr="00AE2DEF">
              <w:rPr>
                <w:rFonts w:cs="Arial"/>
                <w:b/>
              </w:rPr>
              <w:t>105</w:t>
            </w:r>
          </w:p>
        </w:tc>
      </w:tr>
      <w:tr w:rsidR="00AE2DEF" w:rsidRPr="00AE2DEF" w14:paraId="551EFCCB" w14:textId="77777777" w:rsidTr="00C5219A">
        <w:trPr>
          <w:trHeight w:val="300"/>
          <w:jc w:val="center"/>
        </w:trPr>
        <w:tc>
          <w:tcPr>
            <w:tcW w:w="1216" w:type="pct"/>
            <w:shd w:val="clear" w:color="auto" w:fill="auto"/>
            <w:noWrap/>
            <w:vAlign w:val="bottom"/>
            <w:hideMark/>
          </w:tcPr>
          <w:p w14:paraId="7C048525"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pekingské zelí</w:t>
            </w:r>
          </w:p>
        </w:tc>
        <w:tc>
          <w:tcPr>
            <w:tcW w:w="799" w:type="pct"/>
            <w:shd w:val="clear" w:color="auto" w:fill="auto"/>
            <w:noWrap/>
            <w:vAlign w:val="bottom"/>
            <w:hideMark/>
          </w:tcPr>
          <w:p w14:paraId="5474DFB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40 000</w:t>
            </w:r>
          </w:p>
        </w:tc>
        <w:tc>
          <w:tcPr>
            <w:tcW w:w="799" w:type="pct"/>
            <w:shd w:val="clear" w:color="auto" w:fill="auto"/>
            <w:noWrap/>
            <w:vAlign w:val="bottom"/>
            <w:hideMark/>
          </w:tcPr>
          <w:p w14:paraId="22B7525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6DDD90F0"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680E4B22" w14:textId="77777777" w:rsidR="0018794C" w:rsidRPr="00AE2DEF" w:rsidRDefault="0018794C" w:rsidP="00AE2DEF">
            <w:pPr>
              <w:spacing w:line="276" w:lineRule="auto"/>
              <w:jc w:val="center"/>
              <w:rPr>
                <w:rFonts w:cs="Arial"/>
                <w:b/>
              </w:rPr>
            </w:pPr>
            <w:r w:rsidRPr="00AE2DEF">
              <w:rPr>
                <w:rFonts w:cs="Arial"/>
                <w:b/>
              </w:rPr>
              <w:t>50</w:t>
            </w:r>
          </w:p>
        </w:tc>
        <w:tc>
          <w:tcPr>
            <w:tcW w:w="617" w:type="pct"/>
            <w:shd w:val="clear" w:color="auto" w:fill="auto"/>
            <w:vAlign w:val="bottom"/>
          </w:tcPr>
          <w:p w14:paraId="0765529D" w14:textId="77777777" w:rsidR="0018794C" w:rsidRPr="00AE2DEF" w:rsidRDefault="0018794C" w:rsidP="00AE2DEF">
            <w:pPr>
              <w:spacing w:line="276" w:lineRule="auto"/>
              <w:jc w:val="center"/>
              <w:rPr>
                <w:rFonts w:cs="Arial"/>
                <w:b/>
              </w:rPr>
            </w:pPr>
            <w:r w:rsidRPr="00AE2DEF">
              <w:rPr>
                <w:rFonts w:cs="Arial"/>
                <w:b/>
              </w:rPr>
              <w:t>x</w:t>
            </w:r>
          </w:p>
        </w:tc>
      </w:tr>
      <w:tr w:rsidR="00AE2DEF" w:rsidRPr="00AE2DEF" w14:paraId="71116612" w14:textId="77777777" w:rsidTr="00C5219A">
        <w:trPr>
          <w:trHeight w:val="300"/>
          <w:jc w:val="center"/>
        </w:trPr>
        <w:tc>
          <w:tcPr>
            <w:tcW w:w="1216" w:type="pct"/>
            <w:shd w:val="clear" w:color="auto" w:fill="auto"/>
            <w:noWrap/>
            <w:vAlign w:val="bottom"/>
            <w:hideMark/>
          </w:tcPr>
          <w:p w14:paraId="20D4D496"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celer řapíkatý</w:t>
            </w:r>
          </w:p>
        </w:tc>
        <w:tc>
          <w:tcPr>
            <w:tcW w:w="799" w:type="pct"/>
            <w:shd w:val="clear" w:color="auto" w:fill="auto"/>
            <w:noWrap/>
            <w:vAlign w:val="bottom"/>
            <w:hideMark/>
          </w:tcPr>
          <w:p w14:paraId="1FEC33FE"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p>
        </w:tc>
        <w:tc>
          <w:tcPr>
            <w:tcW w:w="799" w:type="pct"/>
            <w:shd w:val="clear" w:color="auto" w:fill="auto"/>
            <w:noWrap/>
            <w:vAlign w:val="bottom"/>
            <w:hideMark/>
          </w:tcPr>
          <w:p w14:paraId="43936546"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08A10BA5"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25486AEC" w14:textId="77777777" w:rsidR="0018794C" w:rsidRPr="00AE2DEF" w:rsidRDefault="0018794C" w:rsidP="00AE2DEF">
            <w:pPr>
              <w:spacing w:line="276" w:lineRule="auto"/>
              <w:jc w:val="center"/>
              <w:rPr>
                <w:rFonts w:cs="Arial"/>
                <w:b/>
              </w:rPr>
            </w:pPr>
            <w:r w:rsidRPr="00AE2DEF">
              <w:rPr>
                <w:rFonts w:cs="Arial"/>
                <w:b/>
              </w:rPr>
              <w:t>78</w:t>
            </w:r>
          </w:p>
        </w:tc>
        <w:tc>
          <w:tcPr>
            <w:tcW w:w="617" w:type="pct"/>
            <w:shd w:val="clear" w:color="auto" w:fill="auto"/>
            <w:vAlign w:val="bottom"/>
          </w:tcPr>
          <w:p w14:paraId="663A9921" w14:textId="77777777" w:rsidR="0018794C" w:rsidRPr="00AE2DEF" w:rsidRDefault="0018794C" w:rsidP="00AE2DEF">
            <w:pPr>
              <w:spacing w:line="276" w:lineRule="auto"/>
              <w:jc w:val="center"/>
              <w:rPr>
                <w:rFonts w:cs="Arial"/>
                <w:b/>
              </w:rPr>
            </w:pPr>
            <w:r w:rsidRPr="00AE2DEF">
              <w:rPr>
                <w:rFonts w:cs="Arial"/>
                <w:b/>
              </w:rPr>
              <w:t>x</w:t>
            </w:r>
          </w:p>
        </w:tc>
      </w:tr>
      <w:tr w:rsidR="00AE2DEF" w:rsidRPr="00AE2DEF" w14:paraId="682073D1" w14:textId="77777777" w:rsidTr="00C5219A">
        <w:trPr>
          <w:trHeight w:val="300"/>
          <w:jc w:val="center"/>
        </w:trPr>
        <w:tc>
          <w:tcPr>
            <w:tcW w:w="1216" w:type="pct"/>
            <w:shd w:val="clear" w:color="auto" w:fill="auto"/>
            <w:noWrap/>
            <w:vAlign w:val="bottom"/>
            <w:hideMark/>
          </w:tcPr>
          <w:p w14:paraId="4385ADA2"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pažitka</w:t>
            </w:r>
          </w:p>
        </w:tc>
        <w:tc>
          <w:tcPr>
            <w:tcW w:w="799" w:type="pct"/>
            <w:shd w:val="clear" w:color="auto" w:fill="auto"/>
            <w:noWrap/>
            <w:vAlign w:val="bottom"/>
            <w:hideMark/>
          </w:tcPr>
          <w:p w14:paraId="7A630BA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50 000</w:t>
            </w:r>
            <w:r w:rsidRPr="00AE2DEF">
              <w:rPr>
                <w:rFonts w:eastAsia="Times New Roman" w:cs="Arial"/>
                <w:b/>
                <w:vertAlign w:val="superscript"/>
                <w:lang w:eastAsia="cs-CZ"/>
              </w:rPr>
              <w:t>**</w:t>
            </w:r>
            <w:r w:rsidRPr="00AE2DEF">
              <w:rPr>
                <w:rFonts w:eastAsia="Times New Roman" w:cs="Arial"/>
                <w:b/>
                <w:lang w:eastAsia="cs-CZ"/>
              </w:rPr>
              <w:t>)</w:t>
            </w:r>
          </w:p>
        </w:tc>
        <w:tc>
          <w:tcPr>
            <w:tcW w:w="799" w:type="pct"/>
            <w:shd w:val="clear" w:color="auto" w:fill="auto"/>
            <w:noWrap/>
            <w:vAlign w:val="bottom"/>
            <w:hideMark/>
          </w:tcPr>
          <w:p w14:paraId="44C3ADEF" w14:textId="77777777" w:rsidR="0018794C" w:rsidRPr="00AE2DEF" w:rsidRDefault="0018794C" w:rsidP="00AE2DEF">
            <w:pPr>
              <w:spacing w:line="276" w:lineRule="auto"/>
              <w:jc w:val="center"/>
              <w:rPr>
                <w:rFonts w:eastAsia="Times New Roman" w:cs="Arial"/>
                <w:b/>
                <w:strike/>
                <w:lang w:eastAsia="cs-CZ"/>
              </w:rPr>
            </w:pPr>
            <w:r w:rsidRPr="00AE2DEF">
              <w:rPr>
                <w:rFonts w:eastAsia="Times New Roman" w:cs="Arial"/>
                <w:b/>
                <w:lang w:eastAsia="cs-CZ"/>
              </w:rPr>
              <w:t>3 500 000</w:t>
            </w:r>
          </w:p>
        </w:tc>
        <w:tc>
          <w:tcPr>
            <w:tcW w:w="799" w:type="pct"/>
            <w:shd w:val="clear" w:color="auto" w:fill="auto"/>
            <w:vAlign w:val="bottom"/>
          </w:tcPr>
          <w:p w14:paraId="21F48BC2"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0,65</w:t>
            </w:r>
          </w:p>
        </w:tc>
        <w:tc>
          <w:tcPr>
            <w:tcW w:w="769" w:type="pct"/>
            <w:shd w:val="clear" w:color="auto" w:fill="auto"/>
            <w:vAlign w:val="bottom"/>
          </w:tcPr>
          <w:p w14:paraId="3DA25477" w14:textId="77777777" w:rsidR="0018794C" w:rsidRPr="00AE2DEF" w:rsidRDefault="0018794C" w:rsidP="00AE2DEF">
            <w:pPr>
              <w:spacing w:line="276" w:lineRule="auto"/>
              <w:jc w:val="center"/>
              <w:rPr>
                <w:rFonts w:cs="Arial"/>
                <w:b/>
              </w:rPr>
            </w:pPr>
            <w:r w:rsidRPr="00AE2DEF">
              <w:rPr>
                <w:rFonts w:cs="Arial"/>
                <w:b/>
              </w:rPr>
              <w:t>70</w:t>
            </w:r>
          </w:p>
        </w:tc>
        <w:tc>
          <w:tcPr>
            <w:tcW w:w="617" w:type="pct"/>
            <w:shd w:val="clear" w:color="auto" w:fill="auto"/>
            <w:vAlign w:val="bottom"/>
          </w:tcPr>
          <w:p w14:paraId="178F1B8B" w14:textId="77777777" w:rsidR="0018794C" w:rsidRPr="00AE2DEF" w:rsidRDefault="0018794C" w:rsidP="00AE2DEF">
            <w:pPr>
              <w:spacing w:line="276" w:lineRule="auto"/>
              <w:jc w:val="center"/>
              <w:rPr>
                <w:rFonts w:cs="Arial"/>
                <w:b/>
              </w:rPr>
            </w:pPr>
            <w:r w:rsidRPr="00AE2DEF">
              <w:rPr>
                <w:rFonts w:cs="Arial"/>
                <w:b/>
              </w:rPr>
              <w:t>100</w:t>
            </w:r>
          </w:p>
        </w:tc>
      </w:tr>
      <w:tr w:rsidR="00AE2DEF" w:rsidRPr="00AE2DEF" w14:paraId="1F81363B" w14:textId="77777777" w:rsidTr="00C5219A">
        <w:trPr>
          <w:trHeight w:val="300"/>
          <w:jc w:val="center"/>
        </w:trPr>
        <w:tc>
          <w:tcPr>
            <w:tcW w:w="1216" w:type="pct"/>
            <w:shd w:val="clear" w:color="auto" w:fill="auto"/>
            <w:noWrap/>
            <w:vAlign w:val="bottom"/>
            <w:hideMark/>
          </w:tcPr>
          <w:p w14:paraId="40080E57"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chřest</w:t>
            </w:r>
          </w:p>
        </w:tc>
        <w:tc>
          <w:tcPr>
            <w:tcW w:w="799" w:type="pct"/>
            <w:shd w:val="clear" w:color="auto" w:fill="auto"/>
            <w:noWrap/>
            <w:vAlign w:val="bottom"/>
            <w:hideMark/>
          </w:tcPr>
          <w:p w14:paraId="101AEB49"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15 000</w:t>
            </w:r>
          </w:p>
        </w:tc>
        <w:tc>
          <w:tcPr>
            <w:tcW w:w="799" w:type="pct"/>
            <w:shd w:val="clear" w:color="auto" w:fill="auto"/>
            <w:noWrap/>
            <w:vAlign w:val="bottom"/>
            <w:hideMark/>
          </w:tcPr>
          <w:p w14:paraId="73C11487"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513D640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3B33F481" w14:textId="77777777" w:rsidR="0018794C" w:rsidRPr="00AE2DEF" w:rsidRDefault="0018794C" w:rsidP="00AE2DEF">
            <w:pPr>
              <w:spacing w:line="276" w:lineRule="auto"/>
              <w:jc w:val="center"/>
              <w:rPr>
                <w:rFonts w:cs="Arial"/>
                <w:b/>
              </w:rPr>
            </w:pPr>
            <w:r w:rsidRPr="00AE2DEF">
              <w:rPr>
                <w:rFonts w:cs="Arial"/>
                <w:b/>
              </w:rPr>
              <w:t>celoročně</w:t>
            </w:r>
          </w:p>
        </w:tc>
        <w:tc>
          <w:tcPr>
            <w:tcW w:w="617" w:type="pct"/>
            <w:shd w:val="clear" w:color="auto" w:fill="auto"/>
            <w:vAlign w:val="bottom"/>
          </w:tcPr>
          <w:p w14:paraId="5337D207" w14:textId="77777777" w:rsidR="0018794C" w:rsidRPr="00AE2DEF" w:rsidRDefault="0018794C" w:rsidP="00AE2DEF">
            <w:pPr>
              <w:spacing w:line="276" w:lineRule="auto"/>
              <w:jc w:val="center"/>
              <w:rPr>
                <w:rFonts w:cs="Arial"/>
                <w:b/>
              </w:rPr>
            </w:pPr>
            <w:r w:rsidRPr="00AE2DEF">
              <w:rPr>
                <w:rFonts w:cs="Arial"/>
                <w:b/>
              </w:rPr>
              <w:t>x</w:t>
            </w:r>
          </w:p>
        </w:tc>
      </w:tr>
      <w:tr w:rsidR="00AE2DEF" w:rsidRPr="00AE2DEF" w14:paraId="0F3E1373" w14:textId="77777777" w:rsidTr="00C5219A">
        <w:trPr>
          <w:trHeight w:val="315"/>
          <w:jc w:val="center"/>
        </w:trPr>
        <w:tc>
          <w:tcPr>
            <w:tcW w:w="1216" w:type="pct"/>
            <w:shd w:val="clear" w:color="auto" w:fill="auto"/>
            <w:noWrap/>
            <w:vAlign w:val="bottom"/>
            <w:hideMark/>
          </w:tcPr>
          <w:p w14:paraId="3B0A2730" w14:textId="77777777" w:rsidR="0018794C" w:rsidRPr="00AE2DEF" w:rsidRDefault="0018794C" w:rsidP="00AE2DEF">
            <w:pPr>
              <w:spacing w:line="276" w:lineRule="auto"/>
              <w:rPr>
                <w:rFonts w:eastAsia="Times New Roman" w:cs="Arial"/>
                <w:b/>
                <w:lang w:eastAsia="cs-CZ"/>
              </w:rPr>
            </w:pPr>
            <w:r w:rsidRPr="00AE2DEF">
              <w:rPr>
                <w:rFonts w:eastAsia="Times New Roman" w:cs="Arial"/>
                <w:b/>
                <w:lang w:eastAsia="cs-CZ"/>
              </w:rPr>
              <w:t>reveň</w:t>
            </w:r>
          </w:p>
        </w:tc>
        <w:tc>
          <w:tcPr>
            <w:tcW w:w="799" w:type="pct"/>
            <w:shd w:val="clear" w:color="auto" w:fill="auto"/>
            <w:noWrap/>
            <w:vAlign w:val="bottom"/>
            <w:hideMark/>
          </w:tcPr>
          <w:p w14:paraId="0F8E274B"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4 000</w:t>
            </w:r>
          </w:p>
        </w:tc>
        <w:tc>
          <w:tcPr>
            <w:tcW w:w="799" w:type="pct"/>
            <w:shd w:val="clear" w:color="auto" w:fill="auto"/>
            <w:noWrap/>
            <w:vAlign w:val="bottom"/>
            <w:hideMark/>
          </w:tcPr>
          <w:p w14:paraId="5B862D54"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99" w:type="pct"/>
            <w:shd w:val="clear" w:color="auto" w:fill="auto"/>
            <w:vAlign w:val="bottom"/>
          </w:tcPr>
          <w:p w14:paraId="4585DB7D"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c>
          <w:tcPr>
            <w:tcW w:w="769" w:type="pct"/>
            <w:shd w:val="clear" w:color="auto" w:fill="auto"/>
            <w:vAlign w:val="bottom"/>
          </w:tcPr>
          <w:p w14:paraId="3B421A6F"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celoročně</w:t>
            </w:r>
          </w:p>
        </w:tc>
        <w:tc>
          <w:tcPr>
            <w:tcW w:w="617" w:type="pct"/>
            <w:shd w:val="clear" w:color="auto" w:fill="auto"/>
            <w:vAlign w:val="bottom"/>
          </w:tcPr>
          <w:p w14:paraId="71FCEDDC" w14:textId="77777777" w:rsidR="0018794C" w:rsidRPr="00AE2DEF" w:rsidRDefault="0018794C" w:rsidP="00AE2DEF">
            <w:pPr>
              <w:spacing w:line="276" w:lineRule="auto"/>
              <w:jc w:val="center"/>
              <w:rPr>
                <w:rFonts w:eastAsia="Times New Roman" w:cs="Arial"/>
                <w:b/>
                <w:lang w:eastAsia="cs-CZ"/>
              </w:rPr>
            </w:pPr>
            <w:r w:rsidRPr="00AE2DEF">
              <w:rPr>
                <w:rFonts w:eastAsia="Times New Roman" w:cs="Arial"/>
                <w:b/>
                <w:lang w:eastAsia="cs-CZ"/>
              </w:rPr>
              <w:t>x</w:t>
            </w:r>
          </w:p>
        </w:tc>
      </w:tr>
      <w:tr w:rsidR="00AE2DEF" w:rsidRPr="00AE2DEF" w14:paraId="3DA07112" w14:textId="77777777" w:rsidTr="00C5219A">
        <w:trPr>
          <w:trHeight w:val="315"/>
          <w:jc w:val="center"/>
        </w:trPr>
        <w:tc>
          <w:tcPr>
            <w:tcW w:w="1216" w:type="pct"/>
            <w:shd w:val="clear" w:color="auto" w:fill="auto"/>
            <w:noWrap/>
            <w:vAlign w:val="center"/>
          </w:tcPr>
          <w:p w14:paraId="4005B734" w14:textId="77777777" w:rsidR="0018794C" w:rsidRPr="00C5219A" w:rsidRDefault="0018794C" w:rsidP="00AE2DEF">
            <w:pPr>
              <w:spacing w:line="276" w:lineRule="auto"/>
              <w:rPr>
                <w:rFonts w:cs="Arial"/>
                <w:b/>
                <w:bCs/>
              </w:rPr>
            </w:pPr>
            <w:r w:rsidRPr="00C5219A">
              <w:rPr>
                <w:rFonts w:cs="Arial"/>
                <w:b/>
                <w:bCs/>
              </w:rPr>
              <w:t>křen selský</w:t>
            </w:r>
          </w:p>
          <w:p w14:paraId="36521F95" w14:textId="77777777" w:rsidR="0018794C" w:rsidRPr="00C5219A" w:rsidRDefault="0018794C" w:rsidP="00AE2DEF">
            <w:pPr>
              <w:spacing w:line="276" w:lineRule="auto"/>
              <w:rPr>
                <w:rFonts w:eastAsia="Times New Roman" w:cs="Arial"/>
                <w:b/>
                <w:bCs/>
                <w:lang w:eastAsia="cs-CZ"/>
              </w:rPr>
            </w:pPr>
            <w:r w:rsidRPr="00C5219A">
              <w:rPr>
                <w:rFonts w:cs="Arial"/>
                <w:b/>
                <w:bCs/>
              </w:rPr>
              <w:t>víceletý</w:t>
            </w:r>
          </w:p>
        </w:tc>
        <w:tc>
          <w:tcPr>
            <w:tcW w:w="799" w:type="pct"/>
            <w:shd w:val="clear" w:color="auto" w:fill="auto"/>
            <w:noWrap/>
            <w:vAlign w:val="center"/>
          </w:tcPr>
          <w:p w14:paraId="07925ADE"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18 000</w:t>
            </w:r>
          </w:p>
        </w:tc>
        <w:tc>
          <w:tcPr>
            <w:tcW w:w="799" w:type="pct"/>
            <w:shd w:val="clear" w:color="auto" w:fill="auto"/>
            <w:noWrap/>
            <w:vAlign w:val="center"/>
          </w:tcPr>
          <w:p w14:paraId="14B4B1EB"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X</w:t>
            </w:r>
          </w:p>
        </w:tc>
        <w:tc>
          <w:tcPr>
            <w:tcW w:w="799" w:type="pct"/>
            <w:shd w:val="clear" w:color="auto" w:fill="auto"/>
            <w:vAlign w:val="center"/>
          </w:tcPr>
          <w:p w14:paraId="731A51D8"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x</w:t>
            </w:r>
          </w:p>
        </w:tc>
        <w:tc>
          <w:tcPr>
            <w:tcW w:w="769" w:type="pct"/>
            <w:shd w:val="clear" w:color="auto" w:fill="auto"/>
            <w:vAlign w:val="center"/>
          </w:tcPr>
          <w:p w14:paraId="53C2C4A0"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120</w:t>
            </w:r>
          </w:p>
        </w:tc>
        <w:tc>
          <w:tcPr>
            <w:tcW w:w="617" w:type="pct"/>
            <w:shd w:val="clear" w:color="auto" w:fill="auto"/>
            <w:vAlign w:val="center"/>
          </w:tcPr>
          <w:p w14:paraId="71FE2363"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x</w:t>
            </w:r>
          </w:p>
        </w:tc>
      </w:tr>
      <w:tr w:rsidR="00AE2DEF" w:rsidRPr="00AE2DEF" w14:paraId="7BA83110" w14:textId="77777777" w:rsidTr="00C5219A">
        <w:trPr>
          <w:trHeight w:val="315"/>
          <w:jc w:val="center"/>
        </w:trPr>
        <w:tc>
          <w:tcPr>
            <w:tcW w:w="1216" w:type="pct"/>
            <w:shd w:val="clear" w:color="auto" w:fill="auto"/>
            <w:noWrap/>
            <w:vAlign w:val="center"/>
          </w:tcPr>
          <w:p w14:paraId="4F1E8CCA" w14:textId="77777777" w:rsidR="0018794C" w:rsidRPr="00C5219A" w:rsidRDefault="0018794C" w:rsidP="00AE2DEF">
            <w:pPr>
              <w:spacing w:line="276" w:lineRule="auto"/>
              <w:rPr>
                <w:rFonts w:eastAsia="Times New Roman" w:cs="Arial"/>
                <w:b/>
                <w:bCs/>
                <w:lang w:eastAsia="cs-CZ"/>
              </w:rPr>
            </w:pPr>
            <w:r w:rsidRPr="00C5219A">
              <w:rPr>
                <w:rFonts w:cs="Arial"/>
                <w:b/>
                <w:bCs/>
              </w:rPr>
              <w:t>křen selský jednoletý</w:t>
            </w:r>
          </w:p>
        </w:tc>
        <w:tc>
          <w:tcPr>
            <w:tcW w:w="799" w:type="pct"/>
            <w:shd w:val="clear" w:color="auto" w:fill="auto"/>
            <w:noWrap/>
            <w:vAlign w:val="center"/>
          </w:tcPr>
          <w:p w14:paraId="620C05A3"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18 000</w:t>
            </w:r>
          </w:p>
        </w:tc>
        <w:tc>
          <w:tcPr>
            <w:tcW w:w="799" w:type="pct"/>
            <w:shd w:val="clear" w:color="auto" w:fill="auto"/>
            <w:noWrap/>
            <w:vAlign w:val="center"/>
          </w:tcPr>
          <w:p w14:paraId="02411968"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X</w:t>
            </w:r>
          </w:p>
        </w:tc>
        <w:tc>
          <w:tcPr>
            <w:tcW w:w="799" w:type="pct"/>
            <w:shd w:val="clear" w:color="auto" w:fill="auto"/>
            <w:vAlign w:val="center"/>
          </w:tcPr>
          <w:p w14:paraId="1678606F"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x</w:t>
            </w:r>
          </w:p>
        </w:tc>
        <w:tc>
          <w:tcPr>
            <w:tcW w:w="769" w:type="pct"/>
            <w:shd w:val="clear" w:color="auto" w:fill="auto"/>
            <w:vAlign w:val="center"/>
          </w:tcPr>
          <w:p w14:paraId="231837E7"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120</w:t>
            </w:r>
          </w:p>
        </w:tc>
        <w:tc>
          <w:tcPr>
            <w:tcW w:w="617" w:type="pct"/>
            <w:shd w:val="clear" w:color="auto" w:fill="auto"/>
            <w:vAlign w:val="center"/>
          </w:tcPr>
          <w:p w14:paraId="73255E86" w14:textId="77777777" w:rsidR="0018794C" w:rsidRPr="00C5219A" w:rsidRDefault="0018794C" w:rsidP="00AE2DEF">
            <w:pPr>
              <w:spacing w:line="276" w:lineRule="auto"/>
              <w:jc w:val="center"/>
              <w:rPr>
                <w:rFonts w:eastAsia="Times New Roman" w:cs="Arial"/>
                <w:b/>
                <w:bCs/>
                <w:lang w:eastAsia="cs-CZ"/>
              </w:rPr>
            </w:pPr>
            <w:r w:rsidRPr="00C5219A">
              <w:rPr>
                <w:rFonts w:cs="Arial"/>
                <w:b/>
                <w:bCs/>
              </w:rPr>
              <w:t>x</w:t>
            </w:r>
          </w:p>
        </w:tc>
      </w:tr>
      <w:tr w:rsidR="00AE2DEF" w:rsidRPr="00AE2DEF" w14:paraId="71EA5D4B" w14:textId="77777777" w:rsidTr="00C5219A">
        <w:trPr>
          <w:trHeight w:val="315"/>
          <w:jc w:val="center"/>
        </w:trPr>
        <w:tc>
          <w:tcPr>
            <w:tcW w:w="1216" w:type="pct"/>
            <w:shd w:val="clear" w:color="auto" w:fill="auto"/>
            <w:noWrap/>
            <w:vAlign w:val="center"/>
          </w:tcPr>
          <w:p w14:paraId="7E6F32B6" w14:textId="77777777" w:rsidR="0018794C" w:rsidRPr="00C5219A" w:rsidRDefault="0018794C" w:rsidP="00AE2DEF">
            <w:pPr>
              <w:spacing w:line="276" w:lineRule="auto"/>
              <w:rPr>
                <w:rFonts w:cs="Arial"/>
                <w:b/>
                <w:bCs/>
              </w:rPr>
            </w:pPr>
            <w:r w:rsidRPr="00C5219A">
              <w:rPr>
                <w:rFonts w:cs="Arial"/>
                <w:b/>
                <w:bCs/>
              </w:rPr>
              <w:t>roketa setá</w:t>
            </w:r>
          </w:p>
        </w:tc>
        <w:tc>
          <w:tcPr>
            <w:tcW w:w="799" w:type="pct"/>
            <w:shd w:val="clear" w:color="auto" w:fill="auto"/>
            <w:noWrap/>
            <w:vAlign w:val="center"/>
          </w:tcPr>
          <w:p w14:paraId="0AF972B9" w14:textId="77777777" w:rsidR="0018794C" w:rsidRPr="00C5219A" w:rsidRDefault="0018794C" w:rsidP="00AE2DEF">
            <w:pPr>
              <w:spacing w:line="276" w:lineRule="auto"/>
              <w:jc w:val="center"/>
              <w:rPr>
                <w:rFonts w:cs="Arial"/>
                <w:b/>
                <w:bCs/>
              </w:rPr>
            </w:pPr>
            <w:r w:rsidRPr="00C5219A">
              <w:rPr>
                <w:rFonts w:cs="Arial"/>
                <w:b/>
                <w:bCs/>
              </w:rPr>
              <w:t>100 000</w:t>
            </w:r>
          </w:p>
        </w:tc>
        <w:tc>
          <w:tcPr>
            <w:tcW w:w="799" w:type="pct"/>
            <w:shd w:val="clear" w:color="auto" w:fill="auto"/>
            <w:noWrap/>
            <w:vAlign w:val="center"/>
          </w:tcPr>
          <w:p w14:paraId="1EB2C766" w14:textId="77777777" w:rsidR="0018794C" w:rsidRPr="00C5219A" w:rsidRDefault="0018794C" w:rsidP="00AE2DEF">
            <w:pPr>
              <w:spacing w:line="276" w:lineRule="auto"/>
              <w:jc w:val="center"/>
              <w:rPr>
                <w:rFonts w:cs="Arial"/>
                <w:b/>
                <w:bCs/>
              </w:rPr>
            </w:pPr>
            <w:r w:rsidRPr="00C5219A">
              <w:rPr>
                <w:rFonts w:cs="Arial"/>
                <w:b/>
                <w:bCs/>
              </w:rPr>
              <w:t>10 000 000</w:t>
            </w:r>
          </w:p>
        </w:tc>
        <w:tc>
          <w:tcPr>
            <w:tcW w:w="799" w:type="pct"/>
            <w:shd w:val="clear" w:color="auto" w:fill="auto"/>
            <w:vAlign w:val="center"/>
          </w:tcPr>
          <w:p w14:paraId="4B9863A1" w14:textId="77777777" w:rsidR="0018794C" w:rsidRPr="00C5219A" w:rsidRDefault="0018794C" w:rsidP="00AE2DEF">
            <w:pPr>
              <w:spacing w:line="276" w:lineRule="auto"/>
              <w:jc w:val="center"/>
              <w:rPr>
                <w:rFonts w:cs="Arial"/>
                <w:b/>
                <w:bCs/>
              </w:rPr>
            </w:pPr>
            <w:r w:rsidRPr="00C5219A">
              <w:rPr>
                <w:rFonts w:cs="Arial"/>
                <w:b/>
                <w:bCs/>
              </w:rPr>
              <w:t>0,25</w:t>
            </w:r>
          </w:p>
        </w:tc>
        <w:tc>
          <w:tcPr>
            <w:tcW w:w="769" w:type="pct"/>
            <w:shd w:val="clear" w:color="auto" w:fill="auto"/>
            <w:vAlign w:val="center"/>
          </w:tcPr>
          <w:p w14:paraId="3032ED95" w14:textId="77777777" w:rsidR="0018794C" w:rsidRPr="00C5219A" w:rsidRDefault="0018794C" w:rsidP="00AE2DEF">
            <w:pPr>
              <w:spacing w:line="276" w:lineRule="auto"/>
              <w:jc w:val="center"/>
              <w:rPr>
                <w:rFonts w:cs="Arial"/>
                <w:b/>
                <w:bCs/>
              </w:rPr>
            </w:pPr>
            <w:r w:rsidRPr="00C5219A">
              <w:rPr>
                <w:rFonts w:cs="Arial"/>
                <w:b/>
                <w:bCs/>
              </w:rPr>
              <w:t>21</w:t>
            </w:r>
          </w:p>
        </w:tc>
        <w:tc>
          <w:tcPr>
            <w:tcW w:w="617" w:type="pct"/>
            <w:shd w:val="clear" w:color="auto" w:fill="auto"/>
            <w:vAlign w:val="center"/>
          </w:tcPr>
          <w:p w14:paraId="2CD13BA8" w14:textId="77777777" w:rsidR="0018794C" w:rsidRPr="00C5219A" w:rsidRDefault="0018794C" w:rsidP="00AE2DEF">
            <w:pPr>
              <w:spacing w:line="276" w:lineRule="auto"/>
              <w:jc w:val="center"/>
              <w:rPr>
                <w:rFonts w:cs="Arial"/>
                <w:b/>
                <w:bCs/>
              </w:rPr>
            </w:pPr>
            <w:r w:rsidRPr="00C5219A">
              <w:rPr>
                <w:rFonts w:cs="Arial"/>
                <w:b/>
                <w:bCs/>
              </w:rPr>
              <w:t>28</w:t>
            </w:r>
          </w:p>
        </w:tc>
      </w:tr>
    </w:tbl>
    <w:p w14:paraId="4709E81A" w14:textId="77777777" w:rsidR="0018794C" w:rsidRPr="00AE2DEF" w:rsidRDefault="0018794C" w:rsidP="00AE2DEF">
      <w:pPr>
        <w:spacing w:line="276" w:lineRule="auto"/>
        <w:ind w:left="426"/>
        <w:rPr>
          <w:rFonts w:cs="Arial"/>
          <w:sz w:val="16"/>
          <w:szCs w:val="16"/>
        </w:rPr>
      </w:pPr>
      <w:r w:rsidRPr="00AE2DEF">
        <w:rPr>
          <w:rFonts w:cs="Arial"/>
          <w:sz w:val="16"/>
          <w:szCs w:val="16"/>
        </w:rPr>
        <w:t>Vysvětlivka:</w:t>
      </w:r>
    </w:p>
    <w:p w14:paraId="621A0FF9" w14:textId="77777777" w:rsidR="0018794C" w:rsidRPr="00AE2DEF" w:rsidRDefault="0018794C" w:rsidP="00AE2DEF">
      <w:pPr>
        <w:spacing w:line="276" w:lineRule="auto"/>
        <w:ind w:left="426"/>
        <w:rPr>
          <w:rFonts w:cs="Arial"/>
          <w:sz w:val="16"/>
          <w:szCs w:val="16"/>
        </w:rPr>
      </w:pPr>
      <w:r w:rsidRPr="00AE2DEF">
        <w:rPr>
          <w:rFonts w:cs="Arial"/>
          <w:sz w:val="16"/>
          <w:szCs w:val="16"/>
          <w:vertAlign w:val="superscript"/>
        </w:rPr>
        <w:t>*)</w:t>
      </w:r>
      <w:r w:rsidRPr="00AE2DEF">
        <w:rPr>
          <w:rFonts w:cs="Arial"/>
          <w:sz w:val="16"/>
          <w:szCs w:val="16"/>
        </w:rPr>
        <w:tab/>
        <w:t>V případě cibule a česneku jde o údaj v kg na 1 hektar.</w:t>
      </w:r>
    </w:p>
    <w:p w14:paraId="1CE3BE31" w14:textId="77777777" w:rsidR="0018794C" w:rsidRPr="00AE2DEF" w:rsidRDefault="0018794C" w:rsidP="00AE2DEF">
      <w:pPr>
        <w:spacing w:line="276" w:lineRule="auto"/>
        <w:ind w:left="708" w:hanging="282"/>
        <w:rPr>
          <w:rFonts w:cs="Arial"/>
          <w:sz w:val="16"/>
          <w:szCs w:val="16"/>
        </w:rPr>
      </w:pPr>
      <w:r w:rsidRPr="00AE2DEF">
        <w:rPr>
          <w:rFonts w:cs="Arial"/>
          <w:sz w:val="16"/>
          <w:szCs w:val="16"/>
          <w:vertAlign w:val="superscript"/>
        </w:rPr>
        <w:t>**</w:t>
      </w:r>
      <w:r w:rsidRPr="00AE2DEF">
        <w:rPr>
          <w:rFonts w:cs="Arial"/>
          <w:sz w:val="16"/>
          <w:szCs w:val="16"/>
        </w:rPr>
        <w:t>)</w:t>
      </w:r>
      <w:r w:rsidRPr="00AE2DEF">
        <w:rPr>
          <w:rFonts w:cs="Arial"/>
          <w:sz w:val="16"/>
          <w:szCs w:val="16"/>
        </w:rPr>
        <w:tab/>
        <w:t>V případě cibule, šalotky a pažitky se jedná o počet balíčků na 1 ha; u těchto plodin může být v každém balíčku více než 1 ks rostlin.“.</w:t>
      </w:r>
    </w:p>
    <w:p w14:paraId="68042581" w14:textId="77777777" w:rsidR="0018794C" w:rsidRPr="00AE2DEF" w:rsidRDefault="0018794C" w:rsidP="00AE2DEF">
      <w:pPr>
        <w:spacing w:line="276" w:lineRule="auto"/>
        <w:jc w:val="both"/>
        <w:rPr>
          <w:rFonts w:cs="Arial"/>
        </w:rPr>
      </w:pPr>
    </w:p>
    <w:p w14:paraId="021FBF8D" w14:textId="77777777" w:rsidR="0018794C" w:rsidRPr="00AE2DEF" w:rsidRDefault="0018794C" w:rsidP="00AE2DEF">
      <w:pPr>
        <w:spacing w:line="276" w:lineRule="auto"/>
        <w:jc w:val="both"/>
        <w:rPr>
          <w:rFonts w:cs="Arial"/>
        </w:rPr>
      </w:pPr>
      <w:r w:rsidRPr="00AE2DEF">
        <w:rPr>
          <w:rFonts w:cs="Arial"/>
        </w:rPr>
        <w:t xml:space="preserve">Žadatel je povinen doložit spolu s JŽ účetní či daňový doklad prokazující nabytí osiva/sadby. Při plnění této podmínky obecně doporučujeme, aby byl použit doklad za aktuální či poslední účetní období.  S ohledem na specifika jednotlivých plodin lze akceptovat např. u osiv zelenin doklady až 2 účetní období zpět, za předpokladu, že má osivo daného zeleninového druhu klíčivost 2 roky. Na druhou stranu v případě převážné většiny sadby zelenin lze akceptovat pouze doklady aktuálního účetního období, vzhledem k tomu, že u sadby většiny zelenin není možná skladovatelnost. Výjimku </w:t>
      </w:r>
      <w:proofErr w:type="gramStart"/>
      <w:r w:rsidRPr="00AE2DEF">
        <w:rPr>
          <w:rFonts w:cs="Arial"/>
        </w:rPr>
        <w:t>tvoří</w:t>
      </w:r>
      <w:proofErr w:type="gramEnd"/>
      <w:r w:rsidRPr="00AE2DEF">
        <w:rPr>
          <w:rFonts w:cs="Arial"/>
        </w:rPr>
        <w:t xml:space="preserve"> např. česnek či cibule (sazečka), jejichž sadba může být nakupována v roce předcházejícím roku podání žádosti.</w:t>
      </w:r>
    </w:p>
    <w:p w14:paraId="1704371A" w14:textId="77777777" w:rsidR="0018794C" w:rsidRPr="00AE2DEF" w:rsidRDefault="0018794C" w:rsidP="00AE2DEF">
      <w:pPr>
        <w:spacing w:line="276" w:lineRule="auto"/>
        <w:jc w:val="both"/>
        <w:rPr>
          <w:rFonts w:cs="Arial"/>
          <w:sz w:val="24"/>
          <w:szCs w:val="24"/>
        </w:rPr>
      </w:pPr>
    </w:p>
    <w:p w14:paraId="17C2A0BD" w14:textId="77777777" w:rsidR="0018794C" w:rsidRPr="00AE2DEF" w:rsidRDefault="0018794C" w:rsidP="00AE2DEF">
      <w:pPr>
        <w:spacing w:line="276" w:lineRule="auto"/>
        <w:jc w:val="both"/>
        <w:rPr>
          <w:rFonts w:cs="Arial"/>
          <w:szCs w:val="24"/>
        </w:rPr>
      </w:pPr>
      <w:r w:rsidRPr="00AE2DEF">
        <w:rPr>
          <w:rFonts w:cs="Arial"/>
          <w:szCs w:val="24"/>
        </w:rPr>
        <w:t>Pokud žadatel zakoupí osivo, ale následně sám vypěstuje sadbu, měl by předložit doklad o počtu ks sadby. K tomuto účelu lze využít tzv. vnitřní účetní doklady a pomocné účetní evidence, které jsou rovněž uznatelnými doklady (např. skladové karty). I v rámci podniku je tak možné doložit vypěstování vlastní sadby a počet ks.</w:t>
      </w:r>
    </w:p>
    <w:p w14:paraId="209D374C" w14:textId="77777777" w:rsidR="0018794C" w:rsidRPr="00AE2DEF" w:rsidRDefault="0018794C" w:rsidP="00AE2DEF">
      <w:pPr>
        <w:spacing w:line="276" w:lineRule="auto"/>
        <w:jc w:val="both"/>
        <w:rPr>
          <w:rFonts w:cs="Arial"/>
          <w:szCs w:val="24"/>
        </w:rPr>
      </w:pPr>
    </w:p>
    <w:p w14:paraId="4A5F20C5" w14:textId="77777777" w:rsidR="0018794C" w:rsidRPr="00AE2DEF" w:rsidRDefault="0018794C" w:rsidP="00AE2DEF">
      <w:pPr>
        <w:spacing w:line="276" w:lineRule="auto"/>
        <w:jc w:val="both"/>
        <w:rPr>
          <w:rFonts w:cs="Arial"/>
          <w:szCs w:val="24"/>
        </w:rPr>
      </w:pPr>
      <w:r w:rsidRPr="00AE2DEF">
        <w:rPr>
          <w:rFonts w:cs="Arial"/>
          <w:szCs w:val="24"/>
        </w:rPr>
        <w:t>Vzhledem k tomu, že účetní a daňové doklady mají být předkládány zároveň s JŽ, může nastat časový problém u doložení sadby některých pozdních zelenin. Toto je řešitelné např. s využitím tzv. zálohové faktury.</w:t>
      </w:r>
    </w:p>
    <w:p w14:paraId="737C802B" w14:textId="77777777" w:rsidR="00257CCF" w:rsidRDefault="00257CCF" w:rsidP="00AE2DEF">
      <w:pPr>
        <w:spacing w:before="100" w:beforeAutospacing="1" w:after="100" w:afterAutospacing="1" w:line="276" w:lineRule="auto"/>
        <w:rPr>
          <w:rFonts w:eastAsia="Times New Roman" w:cs="Arial"/>
          <w:b/>
          <w:bCs/>
          <w:lang w:eastAsia="cs-CZ"/>
        </w:rPr>
      </w:pPr>
    </w:p>
    <w:p w14:paraId="3E790E51" w14:textId="066D48FA" w:rsidR="0018794C" w:rsidRPr="00AE2DEF" w:rsidRDefault="0018794C" w:rsidP="00F56E0F">
      <w:pPr>
        <w:spacing w:before="100" w:beforeAutospacing="1" w:after="100" w:afterAutospacing="1" w:line="276" w:lineRule="auto"/>
        <w:jc w:val="both"/>
        <w:rPr>
          <w:rFonts w:eastAsia="Times New Roman" w:cs="Arial"/>
          <w:lang w:eastAsia="cs-CZ"/>
        </w:rPr>
      </w:pPr>
      <w:r w:rsidRPr="00AE2DEF">
        <w:rPr>
          <w:rFonts w:eastAsia="Times New Roman" w:cs="Arial"/>
          <w:b/>
          <w:bCs/>
          <w:lang w:eastAsia="cs-CZ"/>
        </w:rPr>
        <w:lastRenderedPageBreak/>
        <w:t>Z důvodu přehlednější administrace jednotné žádosti o podporu zeleninových druhů s velmi vysokou a vysokou pracností (VVP a VP) v rámci podpory vázané na produkci (</w:t>
      </w:r>
      <w:r w:rsidR="00A933CC">
        <w:rPr>
          <w:rFonts w:eastAsia="Times New Roman" w:cs="Arial"/>
          <w:b/>
          <w:bCs/>
          <w:lang w:eastAsia="cs-CZ"/>
        </w:rPr>
        <w:t>CIS</w:t>
      </w:r>
      <w:r w:rsidRPr="00AE2DEF">
        <w:rPr>
          <w:rFonts w:eastAsia="Times New Roman" w:cs="Arial"/>
          <w:b/>
          <w:bCs/>
          <w:lang w:eastAsia="cs-CZ"/>
        </w:rPr>
        <w:t>) a s ohledem na potřebu evidence vlastní sadby zejména fyzických osob, přikládáme jednoduchý formulář pro pěstitele vlastní sadby.</w:t>
      </w:r>
    </w:p>
    <w:p w14:paraId="452710B8" w14:textId="77777777" w:rsidR="0018794C" w:rsidRPr="00AE2DEF" w:rsidRDefault="0018794C" w:rsidP="00AE2DEF">
      <w:pPr>
        <w:spacing w:before="100" w:beforeAutospacing="1" w:after="100" w:afterAutospacing="1" w:line="276" w:lineRule="auto"/>
        <w:jc w:val="both"/>
        <w:rPr>
          <w:rFonts w:eastAsia="Times New Roman" w:cs="Arial"/>
          <w:lang w:eastAsia="cs-CZ"/>
        </w:rPr>
      </w:pPr>
      <w:r w:rsidRPr="00AE2DEF">
        <w:rPr>
          <w:rFonts w:eastAsia="Times New Roman" w:cs="Arial"/>
          <w:lang w:eastAsia="cs-CZ"/>
        </w:rPr>
        <w:t>Pokud žadatel pěstuje vlastní sadbu a nevede podvojné účetnictví (tj. nemá k dispozici pomocné účetní evidence, např. skladové karty apod.) je třeba, aby vyplnil přiložený formulář a k němu doložil účetní/daňové doklady za osivo, včetně doložení klíčivosti osiva.</w:t>
      </w:r>
    </w:p>
    <w:p w14:paraId="06B92DC7" w14:textId="6812A220" w:rsidR="0018794C" w:rsidRPr="00AE2DEF" w:rsidRDefault="0018794C" w:rsidP="00AE2DEF">
      <w:pPr>
        <w:spacing w:before="100" w:beforeAutospacing="1" w:after="100" w:afterAutospacing="1" w:line="276" w:lineRule="auto"/>
        <w:jc w:val="both"/>
        <w:rPr>
          <w:rFonts w:eastAsia="Times New Roman" w:cs="Arial"/>
          <w:lang w:eastAsia="cs-CZ"/>
        </w:rPr>
      </w:pPr>
      <w:r w:rsidRPr="00AE2DEF">
        <w:rPr>
          <w:rFonts w:eastAsia="Times New Roman" w:cs="Arial"/>
          <w:lang w:eastAsia="cs-CZ"/>
        </w:rPr>
        <w:t>Dle vyplněného formuláře bude stanoven počet kusů vlastní sadby na plochu. Na základě formuláře a účetních/daňových dokladů za osivo bude dále zřejmé, kolik osiva bylo použito na</w:t>
      </w:r>
      <w:r w:rsidR="00257CCF">
        <w:rPr>
          <w:rFonts w:eastAsia="Times New Roman" w:cs="Arial"/>
          <w:lang w:eastAsia="cs-CZ"/>
        </w:rPr>
        <w:t> </w:t>
      </w:r>
      <w:r w:rsidRPr="00AE2DEF">
        <w:rPr>
          <w:rFonts w:eastAsia="Times New Roman" w:cs="Arial"/>
          <w:lang w:eastAsia="cs-CZ"/>
        </w:rPr>
        <w:t>sadbu v daném roce a kolik by případně zbylo na přímý výsev nebo do dalšího období.</w:t>
      </w:r>
    </w:p>
    <w:p w14:paraId="091DD0FC"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jc w:val="center"/>
        <w:rPr>
          <w:rFonts w:cs="Arial"/>
          <w:b/>
          <w:sz w:val="24"/>
          <w:szCs w:val="24"/>
          <w:u w:val="single"/>
        </w:rPr>
      </w:pPr>
      <w:r w:rsidRPr="00AE2DEF">
        <w:rPr>
          <w:rFonts w:cs="Arial"/>
          <w:b/>
          <w:sz w:val="24"/>
          <w:szCs w:val="24"/>
          <w:u w:val="single"/>
        </w:rPr>
        <w:t>Vnitropodnikový doklad na výrobu vlastní sadby</w:t>
      </w:r>
    </w:p>
    <w:p w14:paraId="57E71508"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b/>
          <w:sz w:val="24"/>
          <w:szCs w:val="24"/>
        </w:rPr>
      </w:pPr>
      <w:r w:rsidRPr="00AE2DEF">
        <w:rPr>
          <w:rFonts w:cs="Arial"/>
          <w:b/>
          <w:sz w:val="24"/>
          <w:szCs w:val="24"/>
        </w:rPr>
        <w:t>Název firmy:</w:t>
      </w:r>
    </w:p>
    <w:p w14:paraId="571ECAAB"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b/>
          <w:sz w:val="24"/>
          <w:szCs w:val="24"/>
        </w:rPr>
      </w:pPr>
      <w:r w:rsidRPr="00AE2DEF">
        <w:rPr>
          <w:rFonts w:cs="Arial"/>
          <w:b/>
          <w:sz w:val="24"/>
          <w:szCs w:val="24"/>
        </w:rPr>
        <w:t>Adresa:</w:t>
      </w:r>
    </w:p>
    <w:p w14:paraId="5351D823"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b/>
          <w:sz w:val="24"/>
          <w:szCs w:val="24"/>
        </w:rPr>
      </w:pPr>
      <w:r w:rsidRPr="00AE2DEF">
        <w:rPr>
          <w:rFonts w:cs="Arial"/>
          <w:b/>
          <w:sz w:val="24"/>
          <w:szCs w:val="24"/>
        </w:rPr>
        <w:t>Zodpovědný pracovník:</w:t>
      </w:r>
    </w:p>
    <w:p w14:paraId="05DDA4A3"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b/>
          <w:sz w:val="24"/>
          <w:szCs w:val="24"/>
        </w:rPr>
      </w:pPr>
      <w:r w:rsidRPr="00AE2DEF">
        <w:rPr>
          <w:rFonts w:cs="Arial"/>
          <w:b/>
          <w:sz w:val="24"/>
          <w:szCs w:val="24"/>
        </w:rPr>
        <w:t>IČ:</w:t>
      </w:r>
    </w:p>
    <w:p w14:paraId="2301C69A"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b/>
          <w:sz w:val="24"/>
          <w:szCs w:val="24"/>
        </w:rPr>
      </w:pPr>
      <w:r w:rsidRPr="00AE2DEF">
        <w:rPr>
          <w:rFonts w:cs="Arial"/>
          <w:b/>
          <w:sz w:val="24"/>
          <w:szCs w:val="24"/>
        </w:rPr>
        <w:t>DIČ:</w:t>
      </w:r>
    </w:p>
    <w:p w14:paraId="162CBD11"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24"/>
          <w:szCs w:val="24"/>
        </w:rPr>
      </w:pPr>
    </w:p>
    <w:p w14:paraId="4D5DF4B7"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jc w:val="both"/>
        <w:rPr>
          <w:rFonts w:cs="Arial"/>
          <w:sz w:val="24"/>
          <w:szCs w:val="24"/>
        </w:rPr>
      </w:pPr>
      <w:r w:rsidRPr="00AE2DEF">
        <w:rPr>
          <w:rFonts w:cs="Arial"/>
          <w:sz w:val="24"/>
          <w:szCs w:val="24"/>
        </w:rPr>
        <w:t>Pro pěstitelskou sezonu roku 20__ jsem nakoupil/a množství osiva, které uvádím níže v tabulce. Kopie účetních či daňových dokladů za nakoupené osivo přikládám jako přílohu tohoto dokumentu. Údaje o klíčivosti jsou uvedeny na účetních či daňových dokladech, nebo na samostatně přiložených dokumentech.</w:t>
      </w:r>
    </w:p>
    <w:p w14:paraId="2881EB85"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24"/>
          <w:szCs w:val="24"/>
        </w:rPr>
      </w:pP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6E3BC"/>
        <w:tblLook w:val="04A0" w:firstRow="1" w:lastRow="0" w:firstColumn="1" w:lastColumn="0" w:noHBand="0" w:noVBand="1"/>
      </w:tblPr>
      <w:tblGrid>
        <w:gridCol w:w="2122"/>
        <w:gridCol w:w="2835"/>
        <w:gridCol w:w="1701"/>
        <w:gridCol w:w="2664"/>
      </w:tblGrid>
      <w:tr w:rsidR="00AE2DEF" w:rsidRPr="00AE2DEF" w14:paraId="61D6496C" w14:textId="77777777" w:rsidTr="008A24CA">
        <w:tc>
          <w:tcPr>
            <w:tcW w:w="2122" w:type="dxa"/>
            <w:shd w:val="clear" w:color="auto" w:fill="D6E3BC"/>
          </w:tcPr>
          <w:p w14:paraId="1B351B65"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jc w:val="center"/>
              <w:rPr>
                <w:rFonts w:cs="Arial"/>
                <w:b/>
                <w:sz w:val="24"/>
                <w:szCs w:val="24"/>
              </w:rPr>
            </w:pPr>
            <w:r w:rsidRPr="00AE2DEF">
              <w:rPr>
                <w:rFonts w:cs="Arial"/>
                <w:b/>
                <w:sz w:val="24"/>
                <w:szCs w:val="24"/>
              </w:rPr>
              <w:t>Druh zeleniny</w:t>
            </w:r>
          </w:p>
        </w:tc>
        <w:tc>
          <w:tcPr>
            <w:tcW w:w="2835" w:type="dxa"/>
            <w:shd w:val="clear" w:color="auto" w:fill="D6E3BC"/>
          </w:tcPr>
          <w:p w14:paraId="5F68AF81"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jc w:val="center"/>
              <w:rPr>
                <w:rFonts w:cs="Arial"/>
                <w:b/>
                <w:sz w:val="24"/>
                <w:szCs w:val="24"/>
              </w:rPr>
            </w:pPr>
            <w:r w:rsidRPr="00AE2DEF">
              <w:rPr>
                <w:rFonts w:cs="Arial"/>
                <w:b/>
                <w:sz w:val="24"/>
                <w:szCs w:val="24"/>
              </w:rPr>
              <w:t>Množství nakoupeného osiva v ks (nebo přepočet na ks)</w:t>
            </w:r>
          </w:p>
        </w:tc>
        <w:tc>
          <w:tcPr>
            <w:tcW w:w="1701" w:type="dxa"/>
            <w:shd w:val="clear" w:color="auto" w:fill="D6E3BC"/>
          </w:tcPr>
          <w:p w14:paraId="4E21E272"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jc w:val="center"/>
              <w:rPr>
                <w:rFonts w:cs="Arial"/>
                <w:b/>
                <w:sz w:val="24"/>
                <w:szCs w:val="24"/>
              </w:rPr>
            </w:pPr>
            <w:r w:rsidRPr="00AE2DEF">
              <w:rPr>
                <w:rFonts w:cs="Arial"/>
                <w:b/>
                <w:sz w:val="24"/>
                <w:szCs w:val="24"/>
              </w:rPr>
              <w:t>Deklarovaná klíčivost v %</w:t>
            </w:r>
          </w:p>
        </w:tc>
        <w:tc>
          <w:tcPr>
            <w:tcW w:w="2664" w:type="dxa"/>
            <w:shd w:val="clear" w:color="auto" w:fill="D6E3BC"/>
          </w:tcPr>
          <w:p w14:paraId="04F90F8D"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jc w:val="center"/>
              <w:rPr>
                <w:rFonts w:cs="Arial"/>
                <w:b/>
                <w:sz w:val="24"/>
                <w:szCs w:val="24"/>
              </w:rPr>
            </w:pPr>
            <w:r w:rsidRPr="00AE2DEF">
              <w:rPr>
                <w:rFonts w:cs="Arial"/>
                <w:b/>
                <w:sz w:val="24"/>
                <w:szCs w:val="24"/>
              </w:rPr>
              <w:t>Množství vypěstovaných sazenic v ks</w:t>
            </w:r>
          </w:p>
        </w:tc>
      </w:tr>
      <w:tr w:rsidR="00AE2DEF" w:rsidRPr="00AE2DEF" w14:paraId="7D3DCCB7" w14:textId="77777777" w:rsidTr="008A24CA">
        <w:tc>
          <w:tcPr>
            <w:tcW w:w="2122" w:type="dxa"/>
            <w:shd w:val="clear" w:color="auto" w:fill="D6E3BC"/>
          </w:tcPr>
          <w:p w14:paraId="74CB8CB9"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c>
          <w:tcPr>
            <w:tcW w:w="2835" w:type="dxa"/>
            <w:shd w:val="clear" w:color="auto" w:fill="D6E3BC"/>
          </w:tcPr>
          <w:p w14:paraId="3FE282E7"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c>
          <w:tcPr>
            <w:tcW w:w="1701" w:type="dxa"/>
            <w:shd w:val="clear" w:color="auto" w:fill="D6E3BC"/>
          </w:tcPr>
          <w:p w14:paraId="6FC4AEC2"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c>
          <w:tcPr>
            <w:tcW w:w="2664" w:type="dxa"/>
            <w:shd w:val="clear" w:color="auto" w:fill="D6E3BC"/>
          </w:tcPr>
          <w:p w14:paraId="67713652"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r>
      <w:tr w:rsidR="00AE2DEF" w:rsidRPr="00AE2DEF" w14:paraId="07DFC19E" w14:textId="77777777" w:rsidTr="008A24CA">
        <w:tc>
          <w:tcPr>
            <w:tcW w:w="2122" w:type="dxa"/>
            <w:shd w:val="clear" w:color="auto" w:fill="D6E3BC"/>
          </w:tcPr>
          <w:p w14:paraId="46E37C05"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c>
          <w:tcPr>
            <w:tcW w:w="2835" w:type="dxa"/>
            <w:shd w:val="clear" w:color="auto" w:fill="D6E3BC"/>
          </w:tcPr>
          <w:p w14:paraId="2019A941"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c>
          <w:tcPr>
            <w:tcW w:w="1701" w:type="dxa"/>
            <w:shd w:val="clear" w:color="auto" w:fill="D6E3BC"/>
          </w:tcPr>
          <w:p w14:paraId="137EE980"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c>
          <w:tcPr>
            <w:tcW w:w="2664" w:type="dxa"/>
            <w:shd w:val="clear" w:color="auto" w:fill="D6E3BC"/>
          </w:tcPr>
          <w:p w14:paraId="06D08089"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36"/>
                <w:szCs w:val="24"/>
              </w:rPr>
            </w:pPr>
          </w:p>
        </w:tc>
      </w:tr>
    </w:tbl>
    <w:p w14:paraId="2E138691"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24"/>
          <w:szCs w:val="24"/>
        </w:rPr>
      </w:pPr>
    </w:p>
    <w:p w14:paraId="3E1E3D0C"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24"/>
          <w:szCs w:val="24"/>
        </w:rPr>
      </w:pPr>
      <w:r w:rsidRPr="00AE2DEF">
        <w:rPr>
          <w:rFonts w:cs="Arial"/>
          <w:sz w:val="24"/>
          <w:szCs w:val="24"/>
        </w:rPr>
        <w:t>V _________________</w:t>
      </w:r>
      <w:proofErr w:type="gramStart"/>
      <w:r w:rsidRPr="00AE2DEF">
        <w:rPr>
          <w:rFonts w:cs="Arial"/>
          <w:sz w:val="24"/>
          <w:szCs w:val="24"/>
        </w:rPr>
        <w:t>_  ,</w:t>
      </w:r>
      <w:proofErr w:type="gramEnd"/>
      <w:r w:rsidRPr="00AE2DEF">
        <w:rPr>
          <w:rFonts w:cs="Arial"/>
          <w:sz w:val="24"/>
          <w:szCs w:val="24"/>
        </w:rPr>
        <w:t xml:space="preserve"> dne _______________</w:t>
      </w:r>
    </w:p>
    <w:p w14:paraId="2918BD11"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sz w:val="24"/>
          <w:szCs w:val="24"/>
        </w:rPr>
      </w:pPr>
    </w:p>
    <w:p w14:paraId="351A087F" w14:textId="77777777" w:rsidR="0018794C" w:rsidRPr="00AE2DEF" w:rsidRDefault="0018794C" w:rsidP="00AE2DEF">
      <w:pPr>
        <w:pBdr>
          <w:top w:val="single" w:sz="4" w:space="1" w:color="auto"/>
          <w:left w:val="single" w:sz="4" w:space="4" w:color="auto"/>
          <w:bottom w:val="single" w:sz="4" w:space="1" w:color="auto"/>
          <w:right w:val="single" w:sz="4" w:space="4" w:color="auto"/>
        </w:pBdr>
        <w:spacing w:line="276" w:lineRule="auto"/>
        <w:rPr>
          <w:rFonts w:cs="Arial"/>
          <w:i/>
          <w:sz w:val="20"/>
          <w:szCs w:val="24"/>
        </w:rPr>
      </w:pPr>
      <w:r w:rsidRPr="00AE2DEF">
        <w:rPr>
          <w:rFonts w:cs="Arial"/>
          <w:sz w:val="20"/>
          <w:szCs w:val="24"/>
        </w:rPr>
        <w:t xml:space="preserve">                                                                                                          </w:t>
      </w:r>
      <w:r w:rsidRPr="00AE2DEF">
        <w:rPr>
          <w:rFonts w:cs="Arial"/>
          <w:i/>
          <w:sz w:val="20"/>
          <w:szCs w:val="24"/>
        </w:rPr>
        <w:t xml:space="preserve">           Razítko a podpis</w:t>
      </w:r>
    </w:p>
    <w:p w14:paraId="126E4E88" w14:textId="53D250F2" w:rsidR="0018794C" w:rsidRPr="00AE2DEF" w:rsidRDefault="00FB1307" w:rsidP="00AE2DEF">
      <w:pPr>
        <w:spacing w:before="100" w:beforeAutospacing="1" w:after="100" w:afterAutospacing="1" w:line="276" w:lineRule="auto"/>
        <w:jc w:val="both"/>
        <w:rPr>
          <w:rFonts w:cs="Arial"/>
          <w:sz w:val="30"/>
          <w:szCs w:val="30"/>
        </w:rPr>
      </w:pPr>
      <w:r w:rsidRPr="00AE2DEF">
        <w:t xml:space="preserve">Plánovaná sazba platby </w:t>
      </w:r>
      <w:proofErr w:type="gramStart"/>
      <w:r w:rsidRPr="00AE2DEF">
        <w:t>CIS</w:t>
      </w:r>
      <w:r>
        <w:t xml:space="preserve"> - </w:t>
      </w:r>
      <w:r w:rsidRPr="00AE2DEF">
        <w:t>Zeleninové</w:t>
      </w:r>
      <w:proofErr w:type="gramEnd"/>
      <w:r w:rsidRPr="00AE2DEF">
        <w:t xml:space="preserve"> druhy s</w:t>
      </w:r>
      <w:r>
        <w:t xml:space="preserve"> velmi </w:t>
      </w:r>
      <w:r w:rsidRPr="00AE2DEF">
        <w:t xml:space="preserve">vysokou pracností činí </w:t>
      </w:r>
      <w:r>
        <w:t>551</w:t>
      </w:r>
      <w:r w:rsidRPr="00AE2DEF">
        <w:t>,</w:t>
      </w:r>
      <w:r>
        <w:t>79</w:t>
      </w:r>
      <w:r w:rsidRPr="00AE2DEF">
        <w:t xml:space="preserve"> EUR/hektar. Skutečná částka bude závislá na</w:t>
      </w:r>
      <w:r>
        <w:t> </w:t>
      </w:r>
      <w:r w:rsidRPr="00AE2DEF">
        <w:t>počtu žadatelů a jejich deklarovaných výměrách,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r w:rsidR="0018794C" w:rsidRPr="00AE2DEF">
        <w:rPr>
          <w:rFonts w:cs="Arial"/>
          <w:sz w:val="30"/>
          <w:szCs w:val="30"/>
        </w:rPr>
        <w:br w:type="page"/>
      </w:r>
    </w:p>
    <w:p w14:paraId="2CC7650A" w14:textId="3B7FB154" w:rsidR="0018794C" w:rsidRPr="00AE2DEF" w:rsidRDefault="0018794C" w:rsidP="007741F7">
      <w:pPr>
        <w:pStyle w:val="Nadpis3"/>
      </w:pPr>
      <w:bookmarkStart w:id="57" w:name="_Toc130999610"/>
      <w:bookmarkStart w:id="58" w:name="_Toc136951354"/>
      <w:r w:rsidRPr="00AE2DEF">
        <w:lastRenderedPageBreak/>
        <w:t>Ovocné druhy s vysokou pracností - § 31 NV PP</w:t>
      </w:r>
      <w:bookmarkEnd w:id="57"/>
      <w:bookmarkEnd w:id="58"/>
    </w:p>
    <w:p w14:paraId="477A0ED9" w14:textId="77777777" w:rsidR="0018794C" w:rsidRPr="00AE2DEF" w:rsidRDefault="0018794C" w:rsidP="00AE2DEF">
      <w:pPr>
        <w:spacing w:line="276" w:lineRule="auto"/>
        <w:jc w:val="both"/>
        <w:rPr>
          <w:rFonts w:cs="Arial"/>
          <w:b/>
          <w:sz w:val="24"/>
          <w:szCs w:val="24"/>
          <w:u w:val="single"/>
        </w:rPr>
      </w:pPr>
    </w:p>
    <w:p w14:paraId="30987246" w14:textId="77777777" w:rsidR="0018794C" w:rsidRPr="00AE2DEF" w:rsidRDefault="0018794C" w:rsidP="00AE2DEF">
      <w:pPr>
        <w:spacing w:line="276" w:lineRule="auto"/>
        <w:jc w:val="both"/>
        <w:rPr>
          <w:rFonts w:cs="Arial"/>
          <w:b/>
          <w:u w:val="single"/>
        </w:rPr>
      </w:pPr>
      <w:r w:rsidRPr="00AE2DEF">
        <w:rPr>
          <w:rFonts w:cs="Arial"/>
          <w:b/>
          <w:u w:val="single"/>
        </w:rPr>
        <w:t>Podpora se vztahuje na tyto druhy ovoce:</w:t>
      </w:r>
    </w:p>
    <w:p w14:paraId="6364C04B" w14:textId="77777777" w:rsidR="0018794C" w:rsidRPr="00AE2DEF" w:rsidRDefault="0018794C" w:rsidP="00AE2DEF">
      <w:pPr>
        <w:spacing w:line="276" w:lineRule="auto"/>
        <w:jc w:val="both"/>
        <w:rPr>
          <w:rFonts w:cs="Arial"/>
          <w:u w:val="single"/>
        </w:rPr>
      </w:pPr>
    </w:p>
    <w:p w14:paraId="2B31E76C" w14:textId="77777777" w:rsidR="0018794C" w:rsidRPr="00AE2DEF" w:rsidRDefault="0018794C" w:rsidP="00AE2DEF">
      <w:pPr>
        <w:spacing w:line="276" w:lineRule="auto"/>
        <w:jc w:val="both"/>
        <w:rPr>
          <w:rFonts w:cs="Arial"/>
        </w:rPr>
      </w:pPr>
      <w:r w:rsidRPr="00AE2DEF">
        <w:rPr>
          <w:rFonts w:cs="Arial"/>
        </w:rPr>
        <w:t>slivoň švestka (kromě myrobalánu), broskvoň, višeň, rybíz černý, rybíz červený, rybíz bílý maliník, jahodník, angrešt a brusnice chocholičnatá (kanadská borůvka)</w:t>
      </w:r>
    </w:p>
    <w:p w14:paraId="3487DC79" w14:textId="77777777" w:rsidR="0018794C" w:rsidRPr="00AE2DEF" w:rsidRDefault="0018794C" w:rsidP="00AE2DEF">
      <w:pPr>
        <w:spacing w:line="276" w:lineRule="auto"/>
        <w:jc w:val="both"/>
        <w:rPr>
          <w:rFonts w:cs="Arial"/>
        </w:rPr>
      </w:pPr>
    </w:p>
    <w:p w14:paraId="5B21D74F" w14:textId="77777777" w:rsidR="0018794C" w:rsidRPr="00AE2DEF" w:rsidRDefault="0018794C" w:rsidP="00AE2DEF">
      <w:pPr>
        <w:spacing w:line="276" w:lineRule="auto"/>
        <w:jc w:val="both"/>
        <w:rPr>
          <w:rFonts w:cs="Arial"/>
          <w:b/>
        </w:rPr>
      </w:pPr>
      <w:r w:rsidRPr="00AE2DEF">
        <w:rPr>
          <w:rFonts w:cs="Arial"/>
          <w:b/>
        </w:rPr>
        <w:t>Upřesnění:</w:t>
      </w:r>
    </w:p>
    <w:p w14:paraId="3C4DEB3C" w14:textId="77777777" w:rsidR="0018794C" w:rsidRPr="00AE2DEF" w:rsidRDefault="0018794C" w:rsidP="00AE2DEF">
      <w:pPr>
        <w:pStyle w:val="Normlnweb"/>
        <w:spacing w:line="276" w:lineRule="auto"/>
        <w:jc w:val="both"/>
        <w:rPr>
          <w:rFonts w:ascii="Arial" w:hAnsi="Arial" w:cs="Arial"/>
          <w:i/>
          <w:sz w:val="22"/>
          <w:szCs w:val="22"/>
        </w:rPr>
      </w:pPr>
      <w:r w:rsidRPr="00AE2DEF">
        <w:rPr>
          <w:rFonts w:ascii="Arial" w:hAnsi="Arial" w:cs="Arial"/>
          <w:i/>
          <w:sz w:val="22"/>
          <w:szCs w:val="22"/>
        </w:rPr>
        <w:t xml:space="preserve">V rámci ovocného druhu </w:t>
      </w:r>
      <w:r w:rsidRPr="00AE2DEF">
        <w:rPr>
          <w:rFonts w:ascii="Arial" w:hAnsi="Arial" w:cs="Arial"/>
          <w:b/>
          <w:i/>
          <w:sz w:val="22"/>
          <w:szCs w:val="22"/>
        </w:rPr>
        <w:t>slivoň švestka</w:t>
      </w:r>
      <w:r w:rsidRPr="00AE2DEF">
        <w:rPr>
          <w:rFonts w:ascii="Arial" w:hAnsi="Arial" w:cs="Arial"/>
          <w:i/>
          <w:sz w:val="22"/>
          <w:szCs w:val="22"/>
        </w:rPr>
        <w:t xml:space="preserve"> jsou uznatelné i tyto poddruhy:</w:t>
      </w:r>
    </w:p>
    <w:p w14:paraId="1446281A" w14:textId="77777777" w:rsidR="0018794C" w:rsidRPr="00AE2DEF" w:rsidRDefault="0018794C" w:rsidP="00AE2DEF">
      <w:pPr>
        <w:numPr>
          <w:ilvl w:val="0"/>
          <w:numId w:val="15"/>
        </w:numPr>
        <w:spacing w:before="100" w:beforeAutospacing="1" w:after="100" w:afterAutospacing="1" w:line="276" w:lineRule="auto"/>
        <w:rPr>
          <w:rFonts w:cs="Arial"/>
        </w:rPr>
      </w:pPr>
      <w:r w:rsidRPr="00AE2DEF">
        <w:rPr>
          <w:rFonts w:cs="Arial"/>
          <w:b/>
          <w:bCs/>
        </w:rPr>
        <w:t>Slivoň švestka</w:t>
      </w:r>
      <w:r w:rsidRPr="00AE2DEF">
        <w:rPr>
          <w:rFonts w:cs="Arial"/>
        </w:rPr>
        <w:t xml:space="preserve"> (</w:t>
      </w:r>
      <w:proofErr w:type="spellStart"/>
      <w:r w:rsidRPr="00AE2DEF">
        <w:rPr>
          <w:rFonts w:cs="Arial"/>
          <w:i/>
          <w:iCs/>
        </w:rPr>
        <w:t>Prunus</w:t>
      </w:r>
      <w:proofErr w:type="spellEnd"/>
      <w:r w:rsidRPr="00AE2DEF">
        <w:rPr>
          <w:rFonts w:cs="Arial"/>
          <w:i/>
          <w:iCs/>
        </w:rPr>
        <w:t xml:space="preserve"> </w:t>
      </w:r>
      <w:proofErr w:type="spellStart"/>
      <w:r w:rsidRPr="00AE2DEF">
        <w:rPr>
          <w:rFonts w:cs="Arial"/>
          <w:i/>
          <w:iCs/>
        </w:rPr>
        <w:t>domestica</w:t>
      </w:r>
      <w:proofErr w:type="spellEnd"/>
      <w:r w:rsidRPr="00AE2DEF">
        <w:rPr>
          <w:rFonts w:cs="Arial"/>
        </w:rPr>
        <w:t>)</w:t>
      </w:r>
    </w:p>
    <w:p w14:paraId="627D35F9" w14:textId="77777777" w:rsidR="0018794C" w:rsidRPr="00AE2DEF" w:rsidRDefault="0018794C" w:rsidP="00AE2DEF">
      <w:pPr>
        <w:numPr>
          <w:ilvl w:val="0"/>
          <w:numId w:val="18"/>
        </w:numPr>
        <w:spacing w:before="100" w:beforeAutospacing="1" w:after="100" w:afterAutospacing="1" w:line="276" w:lineRule="auto"/>
        <w:rPr>
          <w:rFonts w:cs="Arial"/>
        </w:rPr>
      </w:pPr>
      <w:proofErr w:type="spellStart"/>
      <w:r w:rsidRPr="00AE2DEF">
        <w:rPr>
          <w:rFonts w:cs="Arial"/>
        </w:rPr>
        <w:t>convar</w:t>
      </w:r>
      <w:proofErr w:type="spellEnd"/>
      <w:r w:rsidRPr="00AE2DEF">
        <w:rPr>
          <w:rFonts w:cs="Arial"/>
        </w:rPr>
        <w:t xml:space="preserve">. </w:t>
      </w:r>
      <w:proofErr w:type="spellStart"/>
      <w:r w:rsidRPr="00AE2DEF">
        <w:rPr>
          <w:rFonts w:cs="Arial"/>
          <w:i/>
          <w:iCs/>
        </w:rPr>
        <w:t>domestica</w:t>
      </w:r>
      <w:proofErr w:type="spellEnd"/>
      <w:r w:rsidRPr="00AE2DEF">
        <w:rPr>
          <w:rFonts w:cs="Arial"/>
          <w:i/>
          <w:iCs/>
        </w:rPr>
        <w:t xml:space="preserve"> </w:t>
      </w:r>
      <w:proofErr w:type="spellStart"/>
      <w:r w:rsidRPr="00AE2DEF">
        <w:rPr>
          <w:rFonts w:cs="Arial"/>
          <w:i/>
          <w:iCs/>
        </w:rPr>
        <w:t>oeconomica</w:t>
      </w:r>
      <w:proofErr w:type="spellEnd"/>
      <w:r w:rsidRPr="00AE2DEF">
        <w:rPr>
          <w:rFonts w:cs="Arial"/>
        </w:rPr>
        <w:t xml:space="preserve"> švestka domácí pravá</w:t>
      </w:r>
    </w:p>
    <w:p w14:paraId="788C8B10" w14:textId="77777777" w:rsidR="0018794C" w:rsidRPr="00AE2DEF" w:rsidRDefault="0018794C" w:rsidP="00AE2DEF">
      <w:pPr>
        <w:numPr>
          <w:ilvl w:val="0"/>
          <w:numId w:val="18"/>
        </w:numPr>
        <w:spacing w:before="100" w:beforeAutospacing="1" w:after="100" w:afterAutospacing="1" w:line="276" w:lineRule="auto"/>
        <w:rPr>
          <w:rFonts w:cs="Arial"/>
        </w:rPr>
      </w:pPr>
      <w:proofErr w:type="spellStart"/>
      <w:r w:rsidRPr="00AE2DEF">
        <w:rPr>
          <w:rFonts w:cs="Arial"/>
        </w:rPr>
        <w:t>convar</w:t>
      </w:r>
      <w:proofErr w:type="spellEnd"/>
      <w:r w:rsidRPr="00AE2DEF">
        <w:rPr>
          <w:rFonts w:cs="Arial"/>
        </w:rPr>
        <w:t xml:space="preserve">. </w:t>
      </w:r>
      <w:proofErr w:type="spellStart"/>
      <w:r w:rsidRPr="00AE2DEF">
        <w:rPr>
          <w:rFonts w:cs="Arial"/>
          <w:i/>
          <w:iCs/>
        </w:rPr>
        <w:t>prisca</w:t>
      </w:r>
      <w:proofErr w:type="spellEnd"/>
      <w:r w:rsidRPr="00AE2DEF">
        <w:rPr>
          <w:rFonts w:cs="Arial"/>
        </w:rPr>
        <w:t xml:space="preserve"> modrá ryngle</w:t>
      </w:r>
    </w:p>
    <w:p w14:paraId="42BFDD72" w14:textId="77777777" w:rsidR="0018794C" w:rsidRPr="00AE2DEF" w:rsidRDefault="0018794C" w:rsidP="00AE2DEF">
      <w:pPr>
        <w:numPr>
          <w:ilvl w:val="0"/>
          <w:numId w:val="16"/>
        </w:numPr>
        <w:spacing w:before="100" w:beforeAutospacing="1" w:after="100" w:afterAutospacing="1" w:line="276" w:lineRule="auto"/>
        <w:ind w:left="357" w:hanging="357"/>
        <w:rPr>
          <w:rFonts w:cs="Arial"/>
        </w:rPr>
      </w:pPr>
      <w:r w:rsidRPr="00AE2DEF">
        <w:rPr>
          <w:rFonts w:cs="Arial"/>
          <w:b/>
          <w:bCs/>
        </w:rPr>
        <w:t>Slivoň obecná</w:t>
      </w:r>
      <w:r w:rsidRPr="00AE2DEF">
        <w:rPr>
          <w:rFonts w:cs="Arial"/>
        </w:rPr>
        <w:t xml:space="preserve"> (</w:t>
      </w:r>
      <w:proofErr w:type="spellStart"/>
      <w:r w:rsidRPr="00AE2DEF">
        <w:rPr>
          <w:rFonts w:cs="Arial"/>
          <w:i/>
          <w:iCs/>
        </w:rPr>
        <w:t>Prunus</w:t>
      </w:r>
      <w:proofErr w:type="spellEnd"/>
      <w:r w:rsidRPr="00AE2DEF">
        <w:rPr>
          <w:rFonts w:cs="Arial"/>
          <w:i/>
          <w:iCs/>
        </w:rPr>
        <w:t xml:space="preserve"> </w:t>
      </w:r>
      <w:proofErr w:type="spellStart"/>
      <w:r w:rsidRPr="00AE2DEF">
        <w:rPr>
          <w:rFonts w:cs="Arial"/>
          <w:i/>
          <w:iCs/>
        </w:rPr>
        <w:t>insititia</w:t>
      </w:r>
      <w:proofErr w:type="spellEnd"/>
      <w:r w:rsidRPr="00AE2DEF">
        <w:rPr>
          <w:rFonts w:cs="Arial"/>
        </w:rPr>
        <w:t>)</w:t>
      </w:r>
    </w:p>
    <w:p w14:paraId="559F4956" w14:textId="77777777" w:rsidR="0018794C" w:rsidRPr="00AE2DEF" w:rsidRDefault="0018794C" w:rsidP="00AE2DEF">
      <w:pPr>
        <w:numPr>
          <w:ilvl w:val="0"/>
          <w:numId w:val="19"/>
        </w:numPr>
        <w:spacing w:before="100" w:beforeAutospacing="1" w:after="100" w:afterAutospacing="1" w:line="276" w:lineRule="auto"/>
        <w:rPr>
          <w:rFonts w:cs="Arial"/>
        </w:rPr>
      </w:pPr>
      <w:proofErr w:type="spellStart"/>
      <w:r w:rsidRPr="00AE2DEF">
        <w:rPr>
          <w:rFonts w:cs="Arial"/>
        </w:rPr>
        <w:t>convar</w:t>
      </w:r>
      <w:proofErr w:type="spellEnd"/>
      <w:r w:rsidRPr="00AE2DEF">
        <w:rPr>
          <w:rFonts w:cs="Arial"/>
        </w:rPr>
        <w:t xml:space="preserve">. </w:t>
      </w:r>
      <w:proofErr w:type="spellStart"/>
      <w:r w:rsidRPr="00AE2DEF">
        <w:rPr>
          <w:rFonts w:cs="Arial"/>
          <w:i/>
          <w:iCs/>
        </w:rPr>
        <w:t>insititia</w:t>
      </w:r>
      <w:proofErr w:type="spellEnd"/>
      <w:r w:rsidRPr="00AE2DEF">
        <w:rPr>
          <w:rFonts w:cs="Arial"/>
        </w:rPr>
        <w:t xml:space="preserve"> slivoň obecná, pravá</w:t>
      </w:r>
    </w:p>
    <w:p w14:paraId="5ACD49CC" w14:textId="77777777" w:rsidR="0018794C" w:rsidRPr="00AE2DEF" w:rsidRDefault="0018794C" w:rsidP="00AE2DEF">
      <w:pPr>
        <w:numPr>
          <w:ilvl w:val="0"/>
          <w:numId w:val="19"/>
        </w:numPr>
        <w:spacing w:before="100" w:beforeAutospacing="1" w:after="100" w:afterAutospacing="1" w:line="276" w:lineRule="auto"/>
        <w:rPr>
          <w:rFonts w:cs="Arial"/>
        </w:rPr>
      </w:pPr>
      <w:proofErr w:type="spellStart"/>
      <w:r w:rsidRPr="00AE2DEF">
        <w:rPr>
          <w:rFonts w:cs="Arial"/>
        </w:rPr>
        <w:t>convar</w:t>
      </w:r>
      <w:proofErr w:type="spellEnd"/>
      <w:r w:rsidRPr="00AE2DEF">
        <w:rPr>
          <w:rFonts w:cs="Arial"/>
        </w:rPr>
        <w:t xml:space="preserve">. </w:t>
      </w:r>
      <w:proofErr w:type="spellStart"/>
      <w:r w:rsidRPr="00AE2DEF">
        <w:rPr>
          <w:rFonts w:cs="Arial"/>
          <w:i/>
          <w:iCs/>
        </w:rPr>
        <w:t>syriaca</w:t>
      </w:r>
      <w:proofErr w:type="spellEnd"/>
      <w:r w:rsidRPr="00AE2DEF">
        <w:rPr>
          <w:rFonts w:cs="Arial"/>
        </w:rPr>
        <w:t xml:space="preserve"> mirabelka</w:t>
      </w:r>
    </w:p>
    <w:p w14:paraId="109503FC" w14:textId="77777777" w:rsidR="0018794C" w:rsidRPr="00AE2DEF" w:rsidRDefault="0018794C" w:rsidP="00AE2DEF">
      <w:pPr>
        <w:numPr>
          <w:ilvl w:val="0"/>
          <w:numId w:val="19"/>
        </w:numPr>
        <w:spacing w:before="100" w:beforeAutospacing="1" w:after="100" w:afterAutospacing="1" w:line="276" w:lineRule="auto"/>
        <w:rPr>
          <w:rFonts w:cs="Arial"/>
        </w:rPr>
      </w:pPr>
      <w:proofErr w:type="spellStart"/>
      <w:r w:rsidRPr="00AE2DEF">
        <w:rPr>
          <w:rFonts w:cs="Arial"/>
        </w:rPr>
        <w:t>convar</w:t>
      </w:r>
      <w:proofErr w:type="spellEnd"/>
      <w:r w:rsidRPr="00AE2DEF">
        <w:rPr>
          <w:rFonts w:cs="Arial"/>
        </w:rPr>
        <w:t xml:space="preserve">. </w:t>
      </w:r>
      <w:proofErr w:type="spellStart"/>
      <w:r w:rsidRPr="00AE2DEF">
        <w:rPr>
          <w:rFonts w:cs="Arial"/>
          <w:i/>
          <w:iCs/>
        </w:rPr>
        <w:t>oxycarpa</w:t>
      </w:r>
      <w:proofErr w:type="spellEnd"/>
      <w:r w:rsidRPr="00AE2DEF">
        <w:rPr>
          <w:rFonts w:cs="Arial"/>
        </w:rPr>
        <w:t xml:space="preserve"> špendlík</w:t>
      </w:r>
    </w:p>
    <w:p w14:paraId="3FC68B1A" w14:textId="77777777" w:rsidR="0018794C" w:rsidRPr="00AE2DEF" w:rsidRDefault="0018794C" w:rsidP="00AE2DEF">
      <w:pPr>
        <w:numPr>
          <w:ilvl w:val="0"/>
          <w:numId w:val="19"/>
        </w:numPr>
        <w:spacing w:before="100" w:beforeAutospacing="1" w:after="100" w:afterAutospacing="1" w:line="276" w:lineRule="auto"/>
        <w:rPr>
          <w:rFonts w:cs="Arial"/>
        </w:rPr>
      </w:pPr>
      <w:proofErr w:type="spellStart"/>
      <w:r w:rsidRPr="00AE2DEF">
        <w:rPr>
          <w:rFonts w:cs="Arial"/>
        </w:rPr>
        <w:t>convar</w:t>
      </w:r>
      <w:proofErr w:type="spellEnd"/>
      <w:r w:rsidRPr="00AE2DEF">
        <w:rPr>
          <w:rFonts w:cs="Arial"/>
        </w:rPr>
        <w:t xml:space="preserve">. </w:t>
      </w:r>
      <w:proofErr w:type="spellStart"/>
      <w:r w:rsidRPr="00AE2DEF">
        <w:rPr>
          <w:rFonts w:cs="Arial"/>
          <w:i/>
          <w:iCs/>
        </w:rPr>
        <w:t>promarioruma</w:t>
      </w:r>
      <w:proofErr w:type="spellEnd"/>
      <w:r w:rsidRPr="00AE2DEF">
        <w:rPr>
          <w:rFonts w:cs="Arial"/>
        </w:rPr>
        <w:t xml:space="preserve"> bluma</w:t>
      </w:r>
    </w:p>
    <w:p w14:paraId="53E836A9" w14:textId="4FB4202D" w:rsidR="00EF48A5" w:rsidRDefault="0018794C" w:rsidP="00EF48A5">
      <w:pPr>
        <w:numPr>
          <w:ilvl w:val="0"/>
          <w:numId w:val="17"/>
        </w:numPr>
        <w:spacing w:before="100" w:beforeAutospacing="1" w:after="100" w:afterAutospacing="1" w:line="276" w:lineRule="auto"/>
        <w:ind w:left="357" w:hanging="357"/>
        <w:rPr>
          <w:rFonts w:cs="Arial"/>
        </w:rPr>
      </w:pPr>
      <w:proofErr w:type="spellStart"/>
      <w:r w:rsidRPr="00AE2DEF">
        <w:rPr>
          <w:rFonts w:cs="Arial"/>
          <w:b/>
          <w:bCs/>
        </w:rPr>
        <w:t>Renkloda</w:t>
      </w:r>
      <w:proofErr w:type="spellEnd"/>
      <w:r w:rsidRPr="00AE2DEF">
        <w:rPr>
          <w:rFonts w:cs="Arial"/>
        </w:rPr>
        <w:t xml:space="preserve"> (</w:t>
      </w:r>
      <w:proofErr w:type="spellStart"/>
      <w:r w:rsidRPr="00AE2DEF">
        <w:rPr>
          <w:rFonts w:cs="Arial"/>
          <w:i/>
          <w:iCs/>
        </w:rPr>
        <w:t>Prunus</w:t>
      </w:r>
      <w:proofErr w:type="spellEnd"/>
      <w:r w:rsidRPr="00AE2DEF">
        <w:rPr>
          <w:rFonts w:cs="Arial"/>
          <w:i/>
          <w:iCs/>
        </w:rPr>
        <w:t xml:space="preserve"> </w:t>
      </w:r>
      <w:proofErr w:type="spellStart"/>
      <w:r w:rsidRPr="00AE2DEF">
        <w:rPr>
          <w:rFonts w:cs="Arial"/>
          <w:i/>
          <w:iCs/>
        </w:rPr>
        <w:t>italica</w:t>
      </w:r>
      <w:proofErr w:type="spellEnd"/>
      <w:r w:rsidRPr="00AE2DEF">
        <w:rPr>
          <w:rFonts w:cs="Arial"/>
        </w:rPr>
        <w:t>)</w:t>
      </w:r>
    </w:p>
    <w:p w14:paraId="4C434FCA" w14:textId="77777777" w:rsidR="00EF48A5" w:rsidRPr="00EF48A5" w:rsidRDefault="00EF48A5" w:rsidP="00EF48A5">
      <w:pPr>
        <w:spacing w:before="100" w:beforeAutospacing="1" w:after="100" w:afterAutospacing="1" w:line="276" w:lineRule="auto"/>
        <w:ind w:left="357"/>
        <w:rPr>
          <w:rFonts w:cs="Arial"/>
        </w:rPr>
      </w:pPr>
    </w:p>
    <w:p w14:paraId="0A5479D0" w14:textId="77777777" w:rsidR="0018794C" w:rsidRPr="00AE2DEF" w:rsidRDefault="0018794C" w:rsidP="00AE2DEF">
      <w:pPr>
        <w:pStyle w:val="Normlnweb"/>
        <w:numPr>
          <w:ilvl w:val="0"/>
          <w:numId w:val="17"/>
        </w:numPr>
        <w:spacing w:before="100" w:beforeAutospacing="1" w:after="100" w:afterAutospacing="1" w:line="276" w:lineRule="auto"/>
        <w:ind w:left="357" w:hanging="357"/>
        <w:jc w:val="both"/>
        <w:rPr>
          <w:rFonts w:ascii="Arial" w:hAnsi="Arial" w:cs="Arial"/>
          <w:i/>
          <w:sz w:val="22"/>
          <w:szCs w:val="22"/>
        </w:rPr>
      </w:pPr>
      <w:r w:rsidRPr="00AE2DEF">
        <w:rPr>
          <w:rFonts w:ascii="Arial" w:hAnsi="Arial" w:cs="Arial"/>
          <w:i/>
          <w:sz w:val="22"/>
          <w:szCs w:val="22"/>
        </w:rPr>
        <w:t xml:space="preserve">V rámci ovocného druhu </w:t>
      </w:r>
      <w:r w:rsidRPr="00AE2DEF">
        <w:rPr>
          <w:rFonts w:ascii="Arial" w:hAnsi="Arial" w:cs="Arial"/>
          <w:b/>
          <w:i/>
          <w:sz w:val="22"/>
          <w:szCs w:val="22"/>
        </w:rPr>
        <w:t>broskvoň</w:t>
      </w:r>
      <w:r w:rsidRPr="00AE2DEF">
        <w:rPr>
          <w:rFonts w:ascii="Arial" w:hAnsi="Arial" w:cs="Arial"/>
          <w:i/>
          <w:sz w:val="22"/>
          <w:szCs w:val="22"/>
        </w:rPr>
        <w:t xml:space="preserve"> (</w:t>
      </w:r>
      <w:proofErr w:type="spellStart"/>
      <w:r w:rsidRPr="00AE2DEF">
        <w:rPr>
          <w:rFonts w:ascii="Arial" w:hAnsi="Arial" w:cs="Arial"/>
          <w:i/>
          <w:sz w:val="22"/>
          <w:szCs w:val="22"/>
        </w:rPr>
        <w:t>Prunus</w:t>
      </w:r>
      <w:proofErr w:type="spellEnd"/>
      <w:r w:rsidRPr="00AE2DEF">
        <w:rPr>
          <w:rFonts w:ascii="Arial" w:hAnsi="Arial" w:cs="Arial"/>
          <w:i/>
          <w:sz w:val="22"/>
          <w:szCs w:val="22"/>
        </w:rPr>
        <w:t xml:space="preserve"> </w:t>
      </w:r>
      <w:proofErr w:type="spellStart"/>
      <w:r w:rsidRPr="00AE2DEF">
        <w:rPr>
          <w:rFonts w:ascii="Arial" w:hAnsi="Arial" w:cs="Arial"/>
          <w:i/>
          <w:sz w:val="22"/>
          <w:szCs w:val="22"/>
        </w:rPr>
        <w:t>persica</w:t>
      </w:r>
      <w:proofErr w:type="spellEnd"/>
      <w:r w:rsidRPr="00AE2DEF">
        <w:rPr>
          <w:rFonts w:ascii="Arial" w:hAnsi="Arial" w:cs="Arial"/>
          <w:i/>
          <w:sz w:val="22"/>
          <w:szCs w:val="22"/>
        </w:rPr>
        <w:t>) jsou uznatelné všechny typy (viz níže), tedy jak broskve, tak i nektarinky.</w:t>
      </w:r>
    </w:p>
    <w:p w14:paraId="65D1DC34" w14:textId="77777777" w:rsidR="0018794C" w:rsidRPr="00AE2DEF" w:rsidRDefault="0018794C" w:rsidP="00257CCF">
      <w:pPr>
        <w:numPr>
          <w:ilvl w:val="0"/>
          <w:numId w:val="19"/>
        </w:numPr>
        <w:spacing w:before="100" w:beforeAutospacing="1" w:after="100" w:afterAutospacing="1" w:line="276" w:lineRule="auto"/>
        <w:jc w:val="both"/>
        <w:rPr>
          <w:rFonts w:cs="Arial"/>
        </w:rPr>
      </w:pPr>
      <w:r w:rsidRPr="00AE2DEF">
        <w:rPr>
          <w:rFonts w:cs="Arial"/>
        </w:rPr>
        <w:t>pravé broskve: (</w:t>
      </w:r>
      <w:proofErr w:type="spellStart"/>
      <w:r w:rsidRPr="00AE2DEF">
        <w:rPr>
          <w:rFonts w:cs="Arial"/>
        </w:rPr>
        <w:t>Prunus</w:t>
      </w:r>
      <w:proofErr w:type="spellEnd"/>
      <w:r w:rsidRPr="00AE2DEF">
        <w:rPr>
          <w:rFonts w:cs="Arial"/>
        </w:rPr>
        <w:t xml:space="preserve"> </w:t>
      </w:r>
      <w:proofErr w:type="spellStart"/>
      <w:r w:rsidRPr="00AE2DEF">
        <w:rPr>
          <w:rFonts w:cs="Arial"/>
        </w:rPr>
        <w:t>persica</w:t>
      </w:r>
      <w:proofErr w:type="spellEnd"/>
      <w:r w:rsidRPr="00AE2DEF">
        <w:rPr>
          <w:rFonts w:cs="Arial"/>
        </w:rPr>
        <w:t xml:space="preserve"> var. </w:t>
      </w:r>
      <w:proofErr w:type="spellStart"/>
      <w:r w:rsidRPr="00AE2DEF">
        <w:rPr>
          <w:rFonts w:cs="Arial"/>
        </w:rPr>
        <w:t>lanuginosa</w:t>
      </w:r>
      <w:proofErr w:type="spellEnd"/>
      <w:r w:rsidRPr="00AE2DEF">
        <w:rPr>
          <w:rFonts w:cs="Arial"/>
        </w:rPr>
        <w:t xml:space="preserve"> f. </w:t>
      </w:r>
      <w:proofErr w:type="spellStart"/>
      <w:r w:rsidRPr="00AE2DEF">
        <w:rPr>
          <w:rFonts w:cs="Arial"/>
        </w:rPr>
        <w:t>pretiosa</w:t>
      </w:r>
      <w:proofErr w:type="spellEnd"/>
      <w:r w:rsidRPr="00AE2DEF">
        <w:rPr>
          <w:rFonts w:cs="Arial"/>
        </w:rPr>
        <w:t>) se slupkou plstnatou a odlučitelnou dužninou od pecky</w:t>
      </w:r>
    </w:p>
    <w:p w14:paraId="3EF9A735" w14:textId="77777777" w:rsidR="0018794C" w:rsidRPr="00AE2DEF" w:rsidRDefault="0018794C" w:rsidP="00257CCF">
      <w:pPr>
        <w:numPr>
          <w:ilvl w:val="0"/>
          <w:numId w:val="19"/>
        </w:numPr>
        <w:spacing w:before="100" w:beforeAutospacing="1" w:after="100" w:afterAutospacing="1" w:line="276" w:lineRule="auto"/>
        <w:jc w:val="both"/>
        <w:rPr>
          <w:rFonts w:cs="Arial"/>
        </w:rPr>
      </w:pPr>
      <w:r w:rsidRPr="00AE2DEF">
        <w:rPr>
          <w:rFonts w:cs="Arial"/>
        </w:rPr>
        <w:t>tvrdky (</w:t>
      </w:r>
      <w:proofErr w:type="spellStart"/>
      <w:r w:rsidRPr="00AE2DEF">
        <w:rPr>
          <w:rFonts w:cs="Arial"/>
        </w:rPr>
        <w:t>clingy</w:t>
      </w:r>
      <w:proofErr w:type="spellEnd"/>
      <w:r w:rsidRPr="00AE2DEF">
        <w:rPr>
          <w:rFonts w:cs="Arial"/>
        </w:rPr>
        <w:t>): (</w:t>
      </w:r>
      <w:proofErr w:type="spellStart"/>
      <w:r w:rsidRPr="00AE2DEF">
        <w:rPr>
          <w:rFonts w:cs="Arial"/>
        </w:rPr>
        <w:t>Prunus</w:t>
      </w:r>
      <w:proofErr w:type="spellEnd"/>
      <w:r w:rsidRPr="00AE2DEF">
        <w:rPr>
          <w:rFonts w:cs="Arial"/>
        </w:rPr>
        <w:t xml:space="preserve"> </w:t>
      </w:r>
      <w:proofErr w:type="spellStart"/>
      <w:r w:rsidRPr="00AE2DEF">
        <w:rPr>
          <w:rFonts w:cs="Arial"/>
        </w:rPr>
        <w:t>persica</w:t>
      </w:r>
      <w:proofErr w:type="spellEnd"/>
      <w:r w:rsidRPr="00AE2DEF">
        <w:rPr>
          <w:rFonts w:cs="Arial"/>
        </w:rPr>
        <w:t xml:space="preserve"> var. </w:t>
      </w:r>
      <w:proofErr w:type="spellStart"/>
      <w:r w:rsidRPr="00AE2DEF">
        <w:rPr>
          <w:rFonts w:cs="Arial"/>
        </w:rPr>
        <w:t>lanuginosa</w:t>
      </w:r>
      <w:proofErr w:type="spellEnd"/>
      <w:r w:rsidRPr="00AE2DEF">
        <w:rPr>
          <w:rFonts w:cs="Arial"/>
        </w:rPr>
        <w:t xml:space="preserve"> f. </w:t>
      </w:r>
      <w:proofErr w:type="spellStart"/>
      <w:r w:rsidRPr="00AE2DEF">
        <w:rPr>
          <w:rFonts w:cs="Arial"/>
        </w:rPr>
        <w:t>durancina</w:t>
      </w:r>
      <w:proofErr w:type="spellEnd"/>
      <w:r w:rsidRPr="00AE2DEF">
        <w:rPr>
          <w:rFonts w:cs="Arial"/>
        </w:rPr>
        <w:t xml:space="preserve">) se slupkou plstnatou a neodlučitelnou dužninou </w:t>
      </w:r>
      <w:proofErr w:type="gramStart"/>
      <w:r w:rsidRPr="00AE2DEF">
        <w:rPr>
          <w:rFonts w:cs="Arial"/>
        </w:rPr>
        <w:t>od  pecky</w:t>
      </w:r>
      <w:proofErr w:type="gramEnd"/>
    </w:p>
    <w:p w14:paraId="0A9080D0" w14:textId="77777777" w:rsidR="0018794C" w:rsidRPr="00AE2DEF" w:rsidRDefault="0018794C" w:rsidP="00257CCF">
      <w:pPr>
        <w:numPr>
          <w:ilvl w:val="0"/>
          <w:numId w:val="19"/>
        </w:numPr>
        <w:spacing w:before="100" w:beforeAutospacing="1" w:after="100" w:afterAutospacing="1" w:line="276" w:lineRule="auto"/>
        <w:jc w:val="both"/>
        <w:rPr>
          <w:rFonts w:cs="Arial"/>
        </w:rPr>
      </w:pPr>
      <w:r w:rsidRPr="00AE2DEF">
        <w:rPr>
          <w:rFonts w:cs="Arial"/>
        </w:rPr>
        <w:t>nektarinky: (</w:t>
      </w:r>
      <w:proofErr w:type="spellStart"/>
      <w:r w:rsidRPr="00AE2DEF">
        <w:rPr>
          <w:rFonts w:cs="Arial"/>
        </w:rPr>
        <w:t>Prunus</w:t>
      </w:r>
      <w:proofErr w:type="spellEnd"/>
      <w:r w:rsidRPr="00AE2DEF">
        <w:rPr>
          <w:rFonts w:cs="Arial"/>
        </w:rPr>
        <w:t xml:space="preserve"> </w:t>
      </w:r>
      <w:proofErr w:type="spellStart"/>
      <w:r w:rsidRPr="00AE2DEF">
        <w:rPr>
          <w:rFonts w:cs="Arial"/>
        </w:rPr>
        <w:t>persica</w:t>
      </w:r>
      <w:proofErr w:type="spellEnd"/>
      <w:r w:rsidRPr="00AE2DEF">
        <w:rPr>
          <w:rFonts w:cs="Arial"/>
        </w:rPr>
        <w:t xml:space="preserve"> var. </w:t>
      </w:r>
      <w:proofErr w:type="spellStart"/>
      <w:r w:rsidRPr="00AE2DEF">
        <w:rPr>
          <w:rFonts w:cs="Arial"/>
        </w:rPr>
        <w:t>nectarina</w:t>
      </w:r>
      <w:proofErr w:type="spellEnd"/>
      <w:r w:rsidRPr="00AE2DEF">
        <w:rPr>
          <w:rFonts w:cs="Arial"/>
        </w:rPr>
        <w:t xml:space="preserve"> f. </w:t>
      </w:r>
      <w:proofErr w:type="spellStart"/>
      <w:r w:rsidRPr="00AE2DEF">
        <w:rPr>
          <w:rFonts w:cs="Arial"/>
        </w:rPr>
        <w:t>pretiosa</w:t>
      </w:r>
      <w:proofErr w:type="spellEnd"/>
      <w:r w:rsidRPr="00AE2DEF">
        <w:rPr>
          <w:rFonts w:cs="Arial"/>
        </w:rPr>
        <w:t>) se slupkou lysou, odlučitelnou dužninou od pecky</w:t>
      </w:r>
    </w:p>
    <w:p w14:paraId="64AA55E5" w14:textId="77777777" w:rsidR="0018794C" w:rsidRPr="00AE2DEF" w:rsidRDefault="0018794C" w:rsidP="00257CCF">
      <w:pPr>
        <w:numPr>
          <w:ilvl w:val="0"/>
          <w:numId w:val="19"/>
        </w:numPr>
        <w:spacing w:before="100" w:beforeAutospacing="1" w:after="100" w:afterAutospacing="1" w:line="276" w:lineRule="auto"/>
        <w:jc w:val="both"/>
        <w:rPr>
          <w:rFonts w:cs="Arial"/>
        </w:rPr>
      </w:pPr>
      <w:proofErr w:type="spellStart"/>
      <w:r w:rsidRPr="00AE2DEF">
        <w:rPr>
          <w:rFonts w:cs="Arial"/>
        </w:rPr>
        <w:t>bryňonky</w:t>
      </w:r>
      <w:proofErr w:type="spellEnd"/>
      <w:r w:rsidRPr="00AE2DEF">
        <w:rPr>
          <w:rFonts w:cs="Arial"/>
        </w:rPr>
        <w:t>: (</w:t>
      </w:r>
      <w:proofErr w:type="spellStart"/>
      <w:r w:rsidRPr="00AE2DEF">
        <w:rPr>
          <w:rFonts w:cs="Arial"/>
        </w:rPr>
        <w:t>Prunus</w:t>
      </w:r>
      <w:proofErr w:type="spellEnd"/>
      <w:r w:rsidRPr="00AE2DEF">
        <w:rPr>
          <w:rFonts w:cs="Arial"/>
        </w:rPr>
        <w:t xml:space="preserve"> </w:t>
      </w:r>
      <w:proofErr w:type="spellStart"/>
      <w:r w:rsidRPr="00AE2DEF">
        <w:rPr>
          <w:rFonts w:cs="Arial"/>
        </w:rPr>
        <w:t>persica</w:t>
      </w:r>
      <w:proofErr w:type="spellEnd"/>
      <w:r w:rsidRPr="00AE2DEF">
        <w:rPr>
          <w:rFonts w:cs="Arial"/>
        </w:rPr>
        <w:t xml:space="preserve"> var. </w:t>
      </w:r>
      <w:proofErr w:type="spellStart"/>
      <w:r w:rsidRPr="00AE2DEF">
        <w:rPr>
          <w:rFonts w:cs="Arial"/>
        </w:rPr>
        <w:t>nectarina</w:t>
      </w:r>
      <w:proofErr w:type="spellEnd"/>
      <w:r w:rsidRPr="00AE2DEF">
        <w:rPr>
          <w:rFonts w:cs="Arial"/>
        </w:rPr>
        <w:t xml:space="preserve"> f. </w:t>
      </w:r>
      <w:proofErr w:type="spellStart"/>
      <w:r w:rsidRPr="00AE2DEF">
        <w:rPr>
          <w:rFonts w:cs="Arial"/>
        </w:rPr>
        <w:t>durancina</w:t>
      </w:r>
      <w:proofErr w:type="spellEnd"/>
      <w:r w:rsidRPr="00AE2DEF">
        <w:rPr>
          <w:rFonts w:cs="Arial"/>
        </w:rPr>
        <w:t>) se slupkou lysou a dužninou neodlučitelnou od pecky</w:t>
      </w:r>
    </w:p>
    <w:p w14:paraId="75AE2414" w14:textId="77777777" w:rsidR="0018794C" w:rsidRPr="00AE2DEF" w:rsidRDefault="0018794C" w:rsidP="00257CCF">
      <w:pPr>
        <w:numPr>
          <w:ilvl w:val="0"/>
          <w:numId w:val="19"/>
        </w:numPr>
        <w:spacing w:before="100" w:beforeAutospacing="1" w:after="100" w:afterAutospacing="1" w:line="276" w:lineRule="auto"/>
        <w:jc w:val="both"/>
        <w:rPr>
          <w:rFonts w:cs="Arial"/>
        </w:rPr>
      </w:pPr>
      <w:r w:rsidRPr="00AE2DEF">
        <w:rPr>
          <w:rFonts w:cs="Arial"/>
        </w:rPr>
        <w:t>sendviče: s plochými plody tzv. „</w:t>
      </w:r>
      <w:proofErr w:type="spellStart"/>
      <w:r w:rsidRPr="00AE2DEF">
        <w:rPr>
          <w:rFonts w:cs="Arial"/>
        </w:rPr>
        <w:t>Peento</w:t>
      </w:r>
      <w:proofErr w:type="spellEnd"/>
      <w:r w:rsidRPr="00AE2DEF">
        <w:rPr>
          <w:rFonts w:cs="Arial"/>
        </w:rPr>
        <w:t>“ broskvoní (</w:t>
      </w:r>
      <w:proofErr w:type="spellStart"/>
      <w:r w:rsidRPr="00AE2DEF">
        <w:rPr>
          <w:rFonts w:cs="Arial"/>
        </w:rPr>
        <w:t>Prunus</w:t>
      </w:r>
      <w:proofErr w:type="spellEnd"/>
      <w:r w:rsidRPr="00AE2DEF">
        <w:rPr>
          <w:rFonts w:cs="Arial"/>
        </w:rPr>
        <w:t xml:space="preserve"> </w:t>
      </w:r>
      <w:proofErr w:type="spellStart"/>
      <w:r w:rsidRPr="00AE2DEF">
        <w:rPr>
          <w:rFonts w:cs="Arial"/>
        </w:rPr>
        <w:t>persica</w:t>
      </w:r>
      <w:proofErr w:type="spellEnd"/>
      <w:r w:rsidRPr="00AE2DEF">
        <w:rPr>
          <w:rFonts w:cs="Arial"/>
        </w:rPr>
        <w:t xml:space="preserve"> </w:t>
      </w:r>
      <w:proofErr w:type="spellStart"/>
      <w:r w:rsidRPr="00AE2DEF">
        <w:rPr>
          <w:rFonts w:cs="Arial"/>
        </w:rPr>
        <w:t>subsp</w:t>
      </w:r>
      <w:proofErr w:type="spellEnd"/>
      <w:r w:rsidRPr="00AE2DEF">
        <w:rPr>
          <w:rFonts w:cs="Arial"/>
        </w:rPr>
        <w:t xml:space="preserve">. </w:t>
      </w:r>
      <w:proofErr w:type="spellStart"/>
      <w:r w:rsidRPr="00AE2DEF">
        <w:rPr>
          <w:rFonts w:cs="Arial"/>
        </w:rPr>
        <w:t>platycarpa</w:t>
      </w:r>
      <w:proofErr w:type="spellEnd"/>
      <w:r w:rsidRPr="00AE2DEF">
        <w:rPr>
          <w:rFonts w:cs="Arial"/>
        </w:rPr>
        <w:t>) a nektarinek (</w:t>
      </w:r>
      <w:proofErr w:type="spellStart"/>
      <w:r w:rsidRPr="00AE2DEF">
        <w:rPr>
          <w:rFonts w:cs="Arial"/>
        </w:rPr>
        <w:t>Prunus</w:t>
      </w:r>
      <w:proofErr w:type="spellEnd"/>
      <w:r w:rsidRPr="00AE2DEF">
        <w:rPr>
          <w:rFonts w:cs="Arial"/>
        </w:rPr>
        <w:t xml:space="preserve"> </w:t>
      </w:r>
      <w:proofErr w:type="spellStart"/>
      <w:r w:rsidRPr="00AE2DEF">
        <w:rPr>
          <w:rFonts w:cs="Arial"/>
        </w:rPr>
        <w:t>persica</w:t>
      </w:r>
      <w:proofErr w:type="spellEnd"/>
      <w:r w:rsidRPr="00AE2DEF">
        <w:rPr>
          <w:rFonts w:cs="Arial"/>
        </w:rPr>
        <w:t xml:space="preserve"> </w:t>
      </w:r>
      <w:proofErr w:type="spellStart"/>
      <w:r w:rsidRPr="00AE2DEF">
        <w:rPr>
          <w:rFonts w:cs="Arial"/>
        </w:rPr>
        <w:t>subsp</w:t>
      </w:r>
      <w:proofErr w:type="spellEnd"/>
      <w:r w:rsidRPr="00AE2DEF">
        <w:rPr>
          <w:rFonts w:cs="Arial"/>
        </w:rPr>
        <w:t xml:space="preserve">. </w:t>
      </w:r>
      <w:proofErr w:type="spellStart"/>
      <w:r w:rsidRPr="00AE2DEF">
        <w:rPr>
          <w:rFonts w:cs="Arial"/>
        </w:rPr>
        <w:t>platerina</w:t>
      </w:r>
      <w:proofErr w:type="spellEnd"/>
      <w:r w:rsidRPr="00AE2DEF">
        <w:rPr>
          <w:rFonts w:cs="Arial"/>
        </w:rPr>
        <w:t>)</w:t>
      </w:r>
    </w:p>
    <w:p w14:paraId="34AB1711" w14:textId="77777777" w:rsidR="0018794C" w:rsidRPr="00AE2DEF" w:rsidRDefault="0018794C" w:rsidP="00AE2DEF">
      <w:pPr>
        <w:pStyle w:val="Normlnweb"/>
        <w:spacing w:line="276" w:lineRule="auto"/>
        <w:jc w:val="both"/>
        <w:rPr>
          <w:rFonts w:ascii="Arial" w:hAnsi="Arial" w:cs="Arial"/>
          <w:i/>
          <w:sz w:val="22"/>
          <w:szCs w:val="22"/>
        </w:rPr>
      </w:pPr>
    </w:p>
    <w:p w14:paraId="22A0AE23" w14:textId="77777777" w:rsidR="0018794C" w:rsidRPr="00AE2DEF" w:rsidRDefault="0018794C" w:rsidP="00AE2DEF">
      <w:pPr>
        <w:pStyle w:val="Normlnweb"/>
        <w:spacing w:line="276" w:lineRule="auto"/>
        <w:jc w:val="both"/>
        <w:rPr>
          <w:rFonts w:ascii="Arial" w:hAnsi="Arial" w:cs="Arial"/>
          <w:i/>
          <w:sz w:val="22"/>
          <w:szCs w:val="22"/>
        </w:rPr>
      </w:pPr>
    </w:p>
    <w:p w14:paraId="094528B8" w14:textId="638B661E" w:rsidR="0018794C" w:rsidRDefault="0018794C" w:rsidP="00AE2DEF">
      <w:pPr>
        <w:spacing w:line="276" w:lineRule="auto"/>
        <w:jc w:val="both"/>
        <w:rPr>
          <w:rFonts w:cs="Arial"/>
          <w:b/>
        </w:rPr>
      </w:pPr>
      <w:r w:rsidRPr="00AE2DEF">
        <w:rPr>
          <w:rFonts w:cs="Arial"/>
          <w:b/>
        </w:rPr>
        <w:t xml:space="preserve">Podmínky </w:t>
      </w:r>
      <w:r w:rsidR="00EF48A5" w:rsidRPr="00AE2DEF">
        <w:rPr>
          <w:rFonts w:cs="Arial"/>
          <w:b/>
        </w:rPr>
        <w:t>způsobilosti – souhrn</w:t>
      </w:r>
      <w:r w:rsidRPr="00AE2DEF">
        <w:rPr>
          <w:rFonts w:cs="Arial"/>
          <w:b/>
        </w:rPr>
        <w:t>:</w:t>
      </w:r>
    </w:p>
    <w:p w14:paraId="5A397EA3" w14:textId="77777777" w:rsidR="00BA5331" w:rsidRPr="00AE2DEF" w:rsidRDefault="00BA5331" w:rsidP="00AE2DEF">
      <w:pPr>
        <w:spacing w:line="276" w:lineRule="auto"/>
        <w:jc w:val="both"/>
        <w:rPr>
          <w:rFonts w:cs="Arial"/>
          <w:b/>
        </w:rPr>
      </w:pPr>
    </w:p>
    <w:p w14:paraId="3D37D091" w14:textId="2807FF19" w:rsidR="0018794C" w:rsidRPr="00AE2DEF" w:rsidRDefault="0018794C" w:rsidP="00EB2A28">
      <w:pPr>
        <w:numPr>
          <w:ilvl w:val="0"/>
          <w:numId w:val="13"/>
        </w:numPr>
        <w:spacing w:line="276" w:lineRule="auto"/>
        <w:jc w:val="both"/>
        <w:rPr>
          <w:rFonts w:cs="Arial"/>
        </w:rPr>
      </w:pPr>
      <w:r w:rsidRPr="00AE2DEF">
        <w:rPr>
          <w:rFonts w:cs="Arial"/>
        </w:rPr>
        <w:t xml:space="preserve">vztahuje se na plodící sady vysázené </w:t>
      </w:r>
      <w:r w:rsidRPr="00AE2DEF">
        <w:rPr>
          <w:rFonts w:cs="Arial"/>
          <w:b/>
        </w:rPr>
        <w:t xml:space="preserve">v kalendářním roce </w:t>
      </w:r>
      <w:r w:rsidR="00EF48A5">
        <w:rPr>
          <w:rFonts w:cs="Arial"/>
          <w:b/>
        </w:rPr>
        <w:t>2000</w:t>
      </w:r>
      <w:r w:rsidRPr="00AE2DEF">
        <w:rPr>
          <w:rFonts w:cs="Arial"/>
          <w:b/>
        </w:rPr>
        <w:t xml:space="preserve"> </w:t>
      </w:r>
      <w:r w:rsidR="00EF48A5">
        <w:rPr>
          <w:rFonts w:cs="Arial"/>
          <w:b/>
        </w:rPr>
        <w:t>nebo</w:t>
      </w:r>
      <w:r w:rsidRPr="00AE2DEF">
        <w:rPr>
          <w:rFonts w:cs="Arial"/>
          <w:b/>
        </w:rPr>
        <w:t xml:space="preserve"> později,</w:t>
      </w:r>
    </w:p>
    <w:p w14:paraId="21492D95" w14:textId="77777777" w:rsidR="0018794C" w:rsidRPr="00AE2DEF" w:rsidRDefault="0018794C" w:rsidP="00EB2A28">
      <w:pPr>
        <w:numPr>
          <w:ilvl w:val="0"/>
          <w:numId w:val="13"/>
        </w:numPr>
        <w:spacing w:line="276" w:lineRule="auto"/>
        <w:jc w:val="both"/>
        <w:rPr>
          <w:rFonts w:cs="Arial"/>
        </w:rPr>
      </w:pPr>
      <w:r w:rsidRPr="00AE2DEF">
        <w:rPr>
          <w:rFonts w:cs="Arial"/>
        </w:rPr>
        <w:t>registrace v LPIS: ode dne doručení žádosti SZIF minimálně do 31. srpna příslušného kalendářního roku,</w:t>
      </w:r>
    </w:p>
    <w:p w14:paraId="0F667DFB" w14:textId="77777777" w:rsidR="0018794C" w:rsidRPr="00AE2DEF" w:rsidRDefault="0018794C" w:rsidP="00EB2A28">
      <w:pPr>
        <w:numPr>
          <w:ilvl w:val="0"/>
          <w:numId w:val="13"/>
        </w:numPr>
        <w:spacing w:line="276" w:lineRule="auto"/>
        <w:jc w:val="both"/>
        <w:rPr>
          <w:rFonts w:cs="Arial"/>
        </w:rPr>
      </w:pPr>
      <w:r w:rsidRPr="00AE2DEF">
        <w:rPr>
          <w:rFonts w:cs="Arial"/>
        </w:rPr>
        <w:lastRenderedPageBreak/>
        <w:t>u jahodníku – kultura v LPIS: standardní orná půda (R),</w:t>
      </w:r>
    </w:p>
    <w:p w14:paraId="69FBB948" w14:textId="77777777" w:rsidR="0018794C" w:rsidRPr="00AE2DEF" w:rsidRDefault="0018794C" w:rsidP="00EB2A28">
      <w:pPr>
        <w:numPr>
          <w:ilvl w:val="0"/>
          <w:numId w:val="13"/>
        </w:numPr>
        <w:spacing w:line="276" w:lineRule="auto"/>
        <w:jc w:val="both"/>
        <w:rPr>
          <w:rFonts w:cs="Arial"/>
        </w:rPr>
      </w:pPr>
      <w:r w:rsidRPr="00AE2DEF">
        <w:rPr>
          <w:rFonts w:cs="Arial"/>
        </w:rPr>
        <w:t>registrace v evidenci ovocných sadů, která je vedena ÚKZÚZ - (tzv. „Registru sadů“) minimálně do 31. srpna příslušného kalendářního roku, kromě jahodníku,</w:t>
      </w:r>
    </w:p>
    <w:p w14:paraId="78FFFAB6" w14:textId="77777777" w:rsidR="0018794C" w:rsidRPr="00AE2DEF" w:rsidRDefault="0018794C" w:rsidP="00EB2A28">
      <w:pPr>
        <w:numPr>
          <w:ilvl w:val="0"/>
          <w:numId w:val="13"/>
        </w:numPr>
        <w:spacing w:line="276" w:lineRule="auto"/>
        <w:jc w:val="both"/>
        <w:rPr>
          <w:rFonts w:cs="Arial"/>
        </w:rPr>
      </w:pPr>
      <w:r w:rsidRPr="00AE2DEF">
        <w:rPr>
          <w:rFonts w:cs="Arial"/>
        </w:rPr>
        <w:t>minimální výměra: 1 ha ovocného sadu, v případě jahodníku 1 ha standardní orné půdy,</w:t>
      </w:r>
    </w:p>
    <w:p w14:paraId="0F42061D" w14:textId="77777777" w:rsidR="0018794C" w:rsidRPr="00AE2DEF" w:rsidRDefault="0018794C" w:rsidP="00EB2A28">
      <w:pPr>
        <w:numPr>
          <w:ilvl w:val="0"/>
          <w:numId w:val="13"/>
        </w:numPr>
        <w:spacing w:line="276" w:lineRule="auto"/>
        <w:jc w:val="both"/>
        <w:rPr>
          <w:rFonts w:cs="Arial"/>
        </w:rPr>
      </w:pPr>
      <w:r w:rsidRPr="00AE2DEF">
        <w:rPr>
          <w:rFonts w:cs="Arial"/>
        </w:rPr>
        <w:t xml:space="preserve">součet výměr všech dílčích pěstebních ploch v rámci ovocného sadu (dle Registru sadů) je shodný s výměrou odpovídajícího dílu půdního bloku evidovaného v LPIS; </w:t>
      </w:r>
      <w:r w:rsidRPr="00AE2DEF">
        <w:rPr>
          <w:rFonts w:cs="Arial"/>
          <w:i/>
        </w:rPr>
        <w:t>(dílčí pěstební plocha je míněna včetně manipulační plochy vedené v Registru sadů),</w:t>
      </w:r>
    </w:p>
    <w:p w14:paraId="72F152E2" w14:textId="77777777" w:rsidR="0018794C" w:rsidRPr="00AE2DEF" w:rsidRDefault="0018794C" w:rsidP="00EB2A28">
      <w:pPr>
        <w:numPr>
          <w:ilvl w:val="0"/>
          <w:numId w:val="13"/>
        </w:numPr>
        <w:spacing w:line="276" w:lineRule="auto"/>
        <w:jc w:val="both"/>
        <w:rPr>
          <w:rFonts w:cs="Arial"/>
        </w:rPr>
      </w:pPr>
      <w:r w:rsidRPr="00AE2DEF">
        <w:rPr>
          <w:rFonts w:cs="Arial"/>
        </w:rPr>
        <w:t xml:space="preserve">minimální počet životaschopných jedinců ovocného druhu na hektar </w:t>
      </w:r>
      <w:r w:rsidRPr="00AE2DEF">
        <w:rPr>
          <w:rFonts w:cs="Arial"/>
          <w:b/>
        </w:rPr>
        <w:t>součtu dílčích pěstebních ploch</w:t>
      </w:r>
      <w:r w:rsidRPr="00AE2DEF">
        <w:rPr>
          <w:rFonts w:cs="Arial"/>
        </w:rPr>
        <w:t>, na které žadatel žádá o platbu této podpory, činí pro</w:t>
      </w:r>
      <w:r w:rsidRPr="00AE2DEF">
        <w:rPr>
          <w:rFonts w:cs="Arial"/>
          <w:b/>
        </w:rPr>
        <w:t xml:space="preserve">: </w:t>
      </w:r>
      <w:r w:rsidRPr="00AE2DEF">
        <w:rPr>
          <w:rFonts w:cs="Arial"/>
        </w:rPr>
        <w:t>slivoň švestku, broskvoň, višeň – 200 stromů/ha, rybíz černý, rybíz červený, rybíz bílý maliník, angrešt, brusnice chocholičnatá (kanadská borůvka) – 2.000 keřů/ha, jahodník – 20.000 ks/ha,</w:t>
      </w:r>
    </w:p>
    <w:p w14:paraId="2F05ABD4" w14:textId="0EE60FB1" w:rsidR="0018794C" w:rsidRPr="00AE2DEF" w:rsidRDefault="0018794C" w:rsidP="00EB2A28">
      <w:pPr>
        <w:numPr>
          <w:ilvl w:val="0"/>
          <w:numId w:val="13"/>
        </w:numPr>
        <w:spacing w:line="276" w:lineRule="auto"/>
        <w:jc w:val="both"/>
        <w:rPr>
          <w:rFonts w:cs="Arial"/>
        </w:rPr>
      </w:pPr>
      <w:r w:rsidRPr="00AE2DEF">
        <w:rPr>
          <w:rFonts w:cs="Arial"/>
          <w:b/>
        </w:rPr>
        <w:t>na dílčích pěstebních plochách viditelně v terénu označit způsobilé jedince nebo</w:t>
      </w:r>
      <w:r w:rsidR="00EB2A28">
        <w:rPr>
          <w:rFonts w:cs="Arial"/>
          <w:b/>
        </w:rPr>
        <w:t> </w:t>
      </w:r>
      <w:r w:rsidRPr="00AE2DEF">
        <w:rPr>
          <w:rFonts w:cs="Arial"/>
          <w:b/>
        </w:rPr>
        <w:t>skupiny jedinců od nezpůsobilých;</w:t>
      </w:r>
      <w:r w:rsidRPr="00AE2DEF">
        <w:rPr>
          <w:rFonts w:cs="Arial"/>
          <w:i/>
        </w:rPr>
        <w:t xml:space="preserve"> (nezpůsobilý jedinec může být jednak jedinec, který nesplňuje podmínky definice životaschopného jedince nebo jedinec vysázený před rokem </w:t>
      </w:r>
      <w:r w:rsidR="002F388D">
        <w:rPr>
          <w:rFonts w:cs="Arial"/>
          <w:i/>
        </w:rPr>
        <w:t>2000</w:t>
      </w:r>
      <w:r w:rsidRPr="00AE2DEF">
        <w:rPr>
          <w:rFonts w:cs="Arial"/>
          <w:i/>
        </w:rPr>
        <w:t>, jedinec nesplňující definici, jedinec druhu, který není předmětem podpory; s ohledem na uvedené možnosti doporučujeme označovat nezpůsobilé jedince nebo jejich skupiny – těch by mělo být v porostu méně - k těmto nezpůsobilým jedincům je nutno připočítat i manipulační plochu).</w:t>
      </w:r>
    </w:p>
    <w:p w14:paraId="079DA415" w14:textId="77777777" w:rsidR="0018794C" w:rsidRPr="00AE2DEF" w:rsidRDefault="0018794C" w:rsidP="00EB2A28">
      <w:pPr>
        <w:numPr>
          <w:ilvl w:val="0"/>
          <w:numId w:val="13"/>
        </w:numPr>
        <w:spacing w:line="276" w:lineRule="auto"/>
        <w:jc w:val="both"/>
        <w:rPr>
          <w:rFonts w:cs="Arial"/>
        </w:rPr>
      </w:pPr>
      <w:r w:rsidRPr="00AE2DEF">
        <w:rPr>
          <w:rFonts w:cs="Arial"/>
          <w:b/>
        </w:rPr>
        <w:t>doložení objemu vlastní sklizené produkce</w:t>
      </w:r>
      <w:r w:rsidRPr="00AE2DEF">
        <w:rPr>
          <w:rFonts w:cs="Arial"/>
        </w:rPr>
        <w:t xml:space="preserve"> (prodané či zpracované) dle jednotlivých druhů účetními a daňovými doklady či kalkulacemi </w:t>
      </w:r>
      <w:r w:rsidRPr="00AE2DEF">
        <w:rPr>
          <w:rFonts w:cs="Arial"/>
          <w:b/>
        </w:rPr>
        <w:t>za období od 1. ledna do 31. prosince kalendářního roku</w:t>
      </w:r>
      <w:r w:rsidRPr="00AE2DEF">
        <w:rPr>
          <w:rFonts w:cs="Arial"/>
        </w:rPr>
        <w:t xml:space="preserve"> </w:t>
      </w:r>
      <w:r w:rsidRPr="00AE2DEF">
        <w:rPr>
          <w:rFonts w:cs="Arial"/>
          <w:b/>
        </w:rPr>
        <w:t xml:space="preserve">podání žádosti; kopie dokladů se předkládají </w:t>
      </w:r>
      <w:proofErr w:type="spellStart"/>
      <w:r w:rsidRPr="00AE2DEF">
        <w:rPr>
          <w:rFonts w:cs="Arial"/>
          <w:b/>
        </w:rPr>
        <w:t>SZIFu</w:t>
      </w:r>
      <w:proofErr w:type="spellEnd"/>
      <w:r w:rsidRPr="00AE2DEF">
        <w:rPr>
          <w:rFonts w:cs="Arial"/>
          <w:b/>
        </w:rPr>
        <w:t xml:space="preserve"> do 31. ledna následujícího kalendářního roku, </w:t>
      </w:r>
      <w:hyperlink r:id="rId29" w:history="1">
        <w:r w:rsidRPr="00AE2DEF">
          <w:rPr>
            <w:rStyle w:val="Hypertextovodkaz"/>
            <w:rFonts w:cs="Arial"/>
            <w:color w:val="auto"/>
          </w:rPr>
          <w:t>formulář</w:t>
        </w:r>
      </w:hyperlink>
      <w:r w:rsidRPr="00AE2DEF">
        <w:rPr>
          <w:rFonts w:cs="Arial"/>
        </w:rPr>
        <w:t xml:space="preserve"> je každoročně ke stažení na webových stránkách SZIF, v části jednotná žádost, v dolní sekci „ke stažení“: </w:t>
      </w:r>
      <w:hyperlink r:id="rId30" w:history="1">
        <w:r w:rsidRPr="00AE2DEF">
          <w:rPr>
            <w:rStyle w:val="Hypertextovodkaz"/>
            <w:rFonts w:cs="Arial"/>
            <w:color w:val="auto"/>
          </w:rPr>
          <w:t>http://www.szif.cz/cs/jednotna-zadost</w:t>
        </w:r>
      </w:hyperlink>
      <w:r w:rsidRPr="00AE2DEF">
        <w:rPr>
          <w:rFonts w:cs="Arial"/>
        </w:rPr>
        <w:t xml:space="preserve">  </w:t>
      </w:r>
    </w:p>
    <w:p w14:paraId="45AC78B8" w14:textId="77777777" w:rsidR="0018794C" w:rsidRPr="00AE2DEF" w:rsidRDefault="0018794C" w:rsidP="00EB2A28">
      <w:pPr>
        <w:numPr>
          <w:ilvl w:val="0"/>
          <w:numId w:val="13"/>
        </w:numPr>
        <w:spacing w:line="276" w:lineRule="auto"/>
        <w:jc w:val="both"/>
        <w:rPr>
          <w:rFonts w:cs="Arial"/>
        </w:rPr>
      </w:pPr>
      <w:r w:rsidRPr="00AE2DEF">
        <w:rPr>
          <w:rFonts w:cs="Arial"/>
        </w:rPr>
        <w:t>plochy udržovat v souladu s pravidly CC po celý kalendářní rok.</w:t>
      </w:r>
    </w:p>
    <w:p w14:paraId="098A4321" w14:textId="77777777" w:rsidR="0018794C" w:rsidRPr="00AE2DEF" w:rsidRDefault="0018794C" w:rsidP="00AE2DEF">
      <w:pPr>
        <w:spacing w:line="276" w:lineRule="auto"/>
        <w:rPr>
          <w:rFonts w:cs="Arial"/>
        </w:rPr>
      </w:pPr>
    </w:p>
    <w:p w14:paraId="183E048F" w14:textId="77777777" w:rsidR="0018794C" w:rsidRPr="00AE2DEF" w:rsidRDefault="0018794C" w:rsidP="00AE2DEF">
      <w:pPr>
        <w:spacing w:line="276" w:lineRule="auto"/>
        <w:jc w:val="both"/>
        <w:rPr>
          <w:rFonts w:cs="Arial"/>
          <w:b/>
        </w:rPr>
      </w:pPr>
      <w:r w:rsidRPr="00AE2DEF">
        <w:rPr>
          <w:rFonts w:cs="Arial"/>
          <w:b/>
        </w:rPr>
        <w:t>Minimální výnosy vlastní produkce pro ovocné druhy s vysokou pracností: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204"/>
      </w:tblGrid>
      <w:tr w:rsidR="00AE2DEF" w:rsidRPr="00AE2DEF" w14:paraId="19BE28B4" w14:textId="77777777" w:rsidTr="008A24CA">
        <w:trPr>
          <w:jc w:val="center"/>
        </w:trPr>
        <w:tc>
          <w:tcPr>
            <w:tcW w:w="4751" w:type="dxa"/>
            <w:vAlign w:val="center"/>
          </w:tcPr>
          <w:p w14:paraId="1E41A4F0" w14:textId="77777777" w:rsidR="0018794C" w:rsidRPr="00AE2DEF" w:rsidRDefault="0018794C" w:rsidP="00AE2DEF">
            <w:pPr>
              <w:spacing w:line="276" w:lineRule="auto"/>
              <w:jc w:val="both"/>
              <w:rPr>
                <w:rFonts w:eastAsia="Times New Roman" w:cs="Arial"/>
                <w:b/>
                <w:bCs/>
                <w:lang w:eastAsia="cs-CZ"/>
              </w:rPr>
            </w:pPr>
            <w:r w:rsidRPr="00AE2DEF">
              <w:rPr>
                <w:rFonts w:eastAsia="Times New Roman" w:cs="Arial"/>
                <w:b/>
                <w:bCs/>
                <w:lang w:eastAsia="cs-CZ"/>
              </w:rPr>
              <w:t xml:space="preserve">Ovocný druh </w:t>
            </w:r>
          </w:p>
        </w:tc>
        <w:tc>
          <w:tcPr>
            <w:tcW w:w="4236" w:type="dxa"/>
          </w:tcPr>
          <w:p w14:paraId="4AE6F7D3" w14:textId="72B84D7B" w:rsidR="0018794C" w:rsidRPr="00AE2DEF" w:rsidRDefault="0018794C" w:rsidP="00AE2DEF">
            <w:pPr>
              <w:spacing w:line="276" w:lineRule="auto"/>
              <w:jc w:val="both"/>
              <w:rPr>
                <w:rFonts w:cs="Arial"/>
                <w:b/>
              </w:rPr>
            </w:pPr>
            <w:r w:rsidRPr="00AE2DEF">
              <w:rPr>
                <w:rFonts w:cs="Arial"/>
                <w:b/>
              </w:rPr>
              <w:t>Minimální výnos t/ha</w:t>
            </w:r>
          </w:p>
        </w:tc>
      </w:tr>
      <w:tr w:rsidR="00AE2DEF" w:rsidRPr="00AE2DEF" w14:paraId="6D0B8FDC" w14:textId="77777777" w:rsidTr="008A24CA">
        <w:trPr>
          <w:jc w:val="center"/>
        </w:trPr>
        <w:tc>
          <w:tcPr>
            <w:tcW w:w="4751" w:type="dxa"/>
            <w:vAlign w:val="center"/>
          </w:tcPr>
          <w:p w14:paraId="2F2C4D12"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 xml:space="preserve">slivoň švestka </w:t>
            </w:r>
            <w:r w:rsidRPr="00AE2DEF">
              <w:rPr>
                <w:rFonts w:cs="Arial"/>
                <w:bCs/>
              </w:rPr>
              <w:t>(kromě myrobalánu)</w:t>
            </w:r>
          </w:p>
        </w:tc>
        <w:tc>
          <w:tcPr>
            <w:tcW w:w="4236" w:type="dxa"/>
          </w:tcPr>
          <w:p w14:paraId="5195708C" w14:textId="77777777" w:rsidR="0018794C" w:rsidRPr="00AE2DEF" w:rsidRDefault="0018794C" w:rsidP="00AE2DEF">
            <w:pPr>
              <w:spacing w:line="276" w:lineRule="auto"/>
              <w:jc w:val="both"/>
              <w:rPr>
                <w:rFonts w:cs="Arial"/>
              </w:rPr>
            </w:pPr>
            <w:r w:rsidRPr="00AE2DEF">
              <w:rPr>
                <w:rFonts w:cs="Arial"/>
              </w:rPr>
              <w:t>3,0</w:t>
            </w:r>
          </w:p>
        </w:tc>
      </w:tr>
      <w:tr w:rsidR="00AE2DEF" w:rsidRPr="00AE2DEF" w14:paraId="26093942" w14:textId="77777777" w:rsidTr="008A24CA">
        <w:trPr>
          <w:jc w:val="center"/>
        </w:trPr>
        <w:tc>
          <w:tcPr>
            <w:tcW w:w="4751" w:type="dxa"/>
            <w:vAlign w:val="center"/>
          </w:tcPr>
          <w:p w14:paraId="6F9AE56D"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broskvoň</w:t>
            </w:r>
          </w:p>
        </w:tc>
        <w:tc>
          <w:tcPr>
            <w:tcW w:w="4236" w:type="dxa"/>
          </w:tcPr>
          <w:p w14:paraId="24608634" w14:textId="77777777" w:rsidR="0018794C" w:rsidRPr="00AE2DEF" w:rsidRDefault="0018794C" w:rsidP="00AE2DEF">
            <w:pPr>
              <w:spacing w:line="276" w:lineRule="auto"/>
              <w:jc w:val="both"/>
              <w:rPr>
                <w:rFonts w:cs="Arial"/>
              </w:rPr>
            </w:pPr>
            <w:r w:rsidRPr="00AE2DEF">
              <w:rPr>
                <w:rFonts w:cs="Arial"/>
              </w:rPr>
              <w:t>2,0</w:t>
            </w:r>
          </w:p>
        </w:tc>
      </w:tr>
      <w:tr w:rsidR="00AE2DEF" w:rsidRPr="00AE2DEF" w14:paraId="6FC46C4F" w14:textId="77777777" w:rsidTr="008A24CA">
        <w:trPr>
          <w:jc w:val="center"/>
        </w:trPr>
        <w:tc>
          <w:tcPr>
            <w:tcW w:w="4751" w:type="dxa"/>
            <w:vAlign w:val="center"/>
          </w:tcPr>
          <w:p w14:paraId="4AE64D93"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višeň</w:t>
            </w:r>
          </w:p>
        </w:tc>
        <w:tc>
          <w:tcPr>
            <w:tcW w:w="4236" w:type="dxa"/>
          </w:tcPr>
          <w:p w14:paraId="003AEDE0" w14:textId="77777777" w:rsidR="0018794C" w:rsidRPr="00AE2DEF" w:rsidRDefault="0018794C" w:rsidP="00AE2DEF">
            <w:pPr>
              <w:spacing w:line="276" w:lineRule="auto"/>
              <w:jc w:val="both"/>
              <w:rPr>
                <w:rFonts w:cs="Arial"/>
              </w:rPr>
            </w:pPr>
            <w:r w:rsidRPr="00AE2DEF">
              <w:rPr>
                <w:rFonts w:cs="Arial"/>
              </w:rPr>
              <w:t>3,0</w:t>
            </w:r>
          </w:p>
        </w:tc>
      </w:tr>
      <w:tr w:rsidR="00AE2DEF" w:rsidRPr="00AE2DEF" w14:paraId="7FB69F07" w14:textId="77777777" w:rsidTr="008A24CA">
        <w:trPr>
          <w:jc w:val="center"/>
        </w:trPr>
        <w:tc>
          <w:tcPr>
            <w:tcW w:w="4751" w:type="dxa"/>
            <w:vAlign w:val="center"/>
          </w:tcPr>
          <w:p w14:paraId="5D7C0CE8"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rybíz černý</w:t>
            </w:r>
          </w:p>
        </w:tc>
        <w:tc>
          <w:tcPr>
            <w:tcW w:w="4236" w:type="dxa"/>
          </w:tcPr>
          <w:p w14:paraId="7B081265" w14:textId="77777777" w:rsidR="0018794C" w:rsidRPr="00AE2DEF" w:rsidRDefault="0018794C" w:rsidP="00AE2DEF">
            <w:pPr>
              <w:spacing w:line="276" w:lineRule="auto"/>
              <w:jc w:val="both"/>
              <w:rPr>
                <w:rFonts w:cs="Arial"/>
              </w:rPr>
            </w:pPr>
            <w:r w:rsidRPr="00AE2DEF">
              <w:rPr>
                <w:rFonts w:cs="Arial"/>
              </w:rPr>
              <w:t>1,0</w:t>
            </w:r>
          </w:p>
        </w:tc>
      </w:tr>
      <w:tr w:rsidR="00AE2DEF" w:rsidRPr="00AE2DEF" w14:paraId="42FA4237" w14:textId="77777777" w:rsidTr="008A24CA">
        <w:trPr>
          <w:jc w:val="center"/>
        </w:trPr>
        <w:tc>
          <w:tcPr>
            <w:tcW w:w="4751" w:type="dxa"/>
            <w:vAlign w:val="center"/>
          </w:tcPr>
          <w:p w14:paraId="1BFFD6F1"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rybíz červený</w:t>
            </w:r>
          </w:p>
        </w:tc>
        <w:tc>
          <w:tcPr>
            <w:tcW w:w="4236" w:type="dxa"/>
          </w:tcPr>
          <w:p w14:paraId="40E597B8" w14:textId="77777777" w:rsidR="0018794C" w:rsidRPr="00AE2DEF" w:rsidRDefault="0018794C" w:rsidP="00AE2DEF">
            <w:pPr>
              <w:spacing w:line="276" w:lineRule="auto"/>
              <w:jc w:val="both"/>
              <w:rPr>
                <w:rFonts w:cs="Arial"/>
              </w:rPr>
            </w:pPr>
            <w:r w:rsidRPr="00AE2DEF">
              <w:rPr>
                <w:rFonts w:cs="Arial"/>
              </w:rPr>
              <w:t>1,5</w:t>
            </w:r>
          </w:p>
        </w:tc>
      </w:tr>
      <w:tr w:rsidR="00AE2DEF" w:rsidRPr="00AE2DEF" w14:paraId="058B7B38" w14:textId="77777777" w:rsidTr="008A24CA">
        <w:trPr>
          <w:jc w:val="center"/>
        </w:trPr>
        <w:tc>
          <w:tcPr>
            <w:tcW w:w="4751" w:type="dxa"/>
            <w:vAlign w:val="center"/>
          </w:tcPr>
          <w:p w14:paraId="15CAFFB1"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rybíz bílý</w:t>
            </w:r>
          </w:p>
        </w:tc>
        <w:tc>
          <w:tcPr>
            <w:tcW w:w="4236" w:type="dxa"/>
          </w:tcPr>
          <w:p w14:paraId="27BFD642" w14:textId="77777777" w:rsidR="0018794C" w:rsidRPr="00AE2DEF" w:rsidRDefault="0018794C" w:rsidP="00AE2DEF">
            <w:pPr>
              <w:spacing w:line="276" w:lineRule="auto"/>
              <w:jc w:val="both"/>
              <w:rPr>
                <w:rFonts w:cs="Arial"/>
              </w:rPr>
            </w:pPr>
            <w:r w:rsidRPr="00AE2DEF">
              <w:rPr>
                <w:rFonts w:cs="Arial"/>
              </w:rPr>
              <w:t>1,5</w:t>
            </w:r>
          </w:p>
        </w:tc>
      </w:tr>
      <w:tr w:rsidR="00AE2DEF" w:rsidRPr="00AE2DEF" w14:paraId="29826D10" w14:textId="77777777" w:rsidTr="008A24CA">
        <w:trPr>
          <w:jc w:val="center"/>
        </w:trPr>
        <w:tc>
          <w:tcPr>
            <w:tcW w:w="4751" w:type="dxa"/>
            <w:vAlign w:val="center"/>
          </w:tcPr>
          <w:p w14:paraId="5302D3A2"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maliník</w:t>
            </w:r>
          </w:p>
        </w:tc>
        <w:tc>
          <w:tcPr>
            <w:tcW w:w="4236" w:type="dxa"/>
          </w:tcPr>
          <w:p w14:paraId="2E7DC1D9" w14:textId="77777777" w:rsidR="0018794C" w:rsidRPr="00AE2DEF" w:rsidRDefault="0018794C" w:rsidP="00AE2DEF">
            <w:pPr>
              <w:spacing w:line="276" w:lineRule="auto"/>
              <w:jc w:val="both"/>
              <w:rPr>
                <w:rFonts w:cs="Arial"/>
              </w:rPr>
            </w:pPr>
            <w:r w:rsidRPr="00AE2DEF">
              <w:rPr>
                <w:rFonts w:cs="Arial"/>
              </w:rPr>
              <w:t>0,5</w:t>
            </w:r>
          </w:p>
        </w:tc>
      </w:tr>
      <w:tr w:rsidR="00AE2DEF" w:rsidRPr="00AE2DEF" w14:paraId="11FAEE6C" w14:textId="77777777" w:rsidTr="008A24CA">
        <w:trPr>
          <w:jc w:val="center"/>
        </w:trPr>
        <w:tc>
          <w:tcPr>
            <w:tcW w:w="4751" w:type="dxa"/>
            <w:vAlign w:val="center"/>
          </w:tcPr>
          <w:p w14:paraId="0B9EC061"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jahodník</w:t>
            </w:r>
          </w:p>
        </w:tc>
        <w:tc>
          <w:tcPr>
            <w:tcW w:w="4236" w:type="dxa"/>
          </w:tcPr>
          <w:p w14:paraId="6446FA3D" w14:textId="77777777" w:rsidR="0018794C" w:rsidRPr="00AE2DEF" w:rsidRDefault="0018794C" w:rsidP="00AE2DEF">
            <w:pPr>
              <w:spacing w:line="276" w:lineRule="auto"/>
              <w:jc w:val="both"/>
              <w:rPr>
                <w:rFonts w:cs="Arial"/>
              </w:rPr>
            </w:pPr>
            <w:r w:rsidRPr="00AE2DEF">
              <w:rPr>
                <w:rFonts w:cs="Arial"/>
              </w:rPr>
              <w:t>3,5</w:t>
            </w:r>
          </w:p>
        </w:tc>
      </w:tr>
      <w:tr w:rsidR="00AE2DEF" w:rsidRPr="00AE2DEF" w14:paraId="4D9A7DEC" w14:textId="77777777" w:rsidTr="008A24CA">
        <w:trPr>
          <w:jc w:val="center"/>
        </w:trPr>
        <w:tc>
          <w:tcPr>
            <w:tcW w:w="4751" w:type="dxa"/>
            <w:vAlign w:val="center"/>
          </w:tcPr>
          <w:p w14:paraId="62996D2A"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angrešt</w:t>
            </w:r>
          </w:p>
        </w:tc>
        <w:tc>
          <w:tcPr>
            <w:tcW w:w="4236" w:type="dxa"/>
          </w:tcPr>
          <w:p w14:paraId="32FDCC7C" w14:textId="77777777" w:rsidR="0018794C" w:rsidRPr="00AE2DEF" w:rsidRDefault="0018794C" w:rsidP="00AE2DEF">
            <w:pPr>
              <w:spacing w:line="276" w:lineRule="auto"/>
              <w:jc w:val="both"/>
              <w:rPr>
                <w:rFonts w:cs="Arial"/>
              </w:rPr>
            </w:pPr>
            <w:r w:rsidRPr="00AE2DEF">
              <w:rPr>
                <w:rFonts w:cs="Arial"/>
              </w:rPr>
              <w:t>0,5</w:t>
            </w:r>
          </w:p>
        </w:tc>
      </w:tr>
      <w:tr w:rsidR="0018794C" w:rsidRPr="00AE2DEF" w14:paraId="448F7C30" w14:textId="77777777" w:rsidTr="008A24CA">
        <w:trPr>
          <w:jc w:val="center"/>
        </w:trPr>
        <w:tc>
          <w:tcPr>
            <w:tcW w:w="4751" w:type="dxa"/>
            <w:vAlign w:val="center"/>
          </w:tcPr>
          <w:p w14:paraId="3ADDAE83"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brusnice chocholičnatá</w:t>
            </w:r>
          </w:p>
          <w:p w14:paraId="657CA105"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(kanadská borůvka)</w:t>
            </w:r>
          </w:p>
        </w:tc>
        <w:tc>
          <w:tcPr>
            <w:tcW w:w="4236" w:type="dxa"/>
          </w:tcPr>
          <w:p w14:paraId="793A16F4" w14:textId="77777777" w:rsidR="0018794C" w:rsidRPr="00AE2DEF" w:rsidRDefault="0018794C" w:rsidP="00AE2DEF">
            <w:pPr>
              <w:spacing w:line="276" w:lineRule="auto"/>
              <w:jc w:val="both"/>
              <w:rPr>
                <w:rFonts w:cs="Arial"/>
              </w:rPr>
            </w:pPr>
            <w:r w:rsidRPr="00AE2DEF">
              <w:rPr>
                <w:rFonts w:cs="Arial"/>
              </w:rPr>
              <w:t>0,5</w:t>
            </w:r>
          </w:p>
        </w:tc>
      </w:tr>
    </w:tbl>
    <w:p w14:paraId="4F9C067E" w14:textId="0E041D4C" w:rsidR="0018794C" w:rsidRDefault="0018794C" w:rsidP="00AE2DEF">
      <w:pPr>
        <w:spacing w:after="120" w:line="276" w:lineRule="auto"/>
        <w:jc w:val="both"/>
        <w:rPr>
          <w:rFonts w:cs="Arial"/>
          <w:b/>
        </w:rPr>
      </w:pPr>
    </w:p>
    <w:p w14:paraId="4EE4B092" w14:textId="3656A137" w:rsidR="00EB6E8E" w:rsidRDefault="00EB6E8E" w:rsidP="00AE2DEF">
      <w:pPr>
        <w:spacing w:after="120" w:line="276" w:lineRule="auto"/>
        <w:jc w:val="both"/>
        <w:rPr>
          <w:rFonts w:cs="Arial"/>
          <w:b/>
        </w:rPr>
      </w:pPr>
    </w:p>
    <w:p w14:paraId="34737C18" w14:textId="4D6C78A3" w:rsidR="00EB6E8E" w:rsidRDefault="00EB6E8E" w:rsidP="00AE2DEF">
      <w:pPr>
        <w:spacing w:after="120" w:line="276" w:lineRule="auto"/>
        <w:jc w:val="both"/>
        <w:rPr>
          <w:rFonts w:cs="Arial"/>
          <w:b/>
        </w:rPr>
      </w:pPr>
    </w:p>
    <w:p w14:paraId="555CEFD6" w14:textId="77777777" w:rsidR="00EB6E8E" w:rsidRPr="00AE2DEF" w:rsidRDefault="00EB6E8E" w:rsidP="00AE2DEF">
      <w:pPr>
        <w:spacing w:after="120" w:line="276" w:lineRule="auto"/>
        <w:jc w:val="both"/>
        <w:rPr>
          <w:rFonts w:cs="Arial"/>
          <w:b/>
        </w:rPr>
      </w:pPr>
    </w:p>
    <w:p w14:paraId="2FB1ED6F" w14:textId="77777777" w:rsidR="0018794C" w:rsidRPr="00AE2DEF" w:rsidRDefault="0018794C" w:rsidP="00AE2DEF">
      <w:pPr>
        <w:spacing w:line="276" w:lineRule="auto"/>
        <w:jc w:val="both"/>
        <w:rPr>
          <w:rFonts w:cs="Arial"/>
          <w:b/>
        </w:rPr>
      </w:pPr>
      <w:r w:rsidRPr="00AE2DEF">
        <w:rPr>
          <w:rFonts w:cs="Arial"/>
          <w:b/>
        </w:rPr>
        <w:lastRenderedPageBreak/>
        <w:t>Upozornění:</w:t>
      </w:r>
    </w:p>
    <w:p w14:paraId="57EE971C" w14:textId="0716A5A9" w:rsidR="0018794C" w:rsidRPr="00AE2DEF" w:rsidRDefault="0018794C" w:rsidP="00AE2DEF">
      <w:pPr>
        <w:spacing w:after="120" w:line="276" w:lineRule="auto"/>
        <w:jc w:val="both"/>
        <w:rPr>
          <w:rFonts w:cs="Arial"/>
          <w:b/>
        </w:rPr>
      </w:pPr>
      <w:r w:rsidRPr="00AE2DEF">
        <w:rPr>
          <w:rFonts w:cs="Arial"/>
        </w:rPr>
        <w:t>Na ploše 1 hektaru lze mít i kombinaci výše uvedených druhů ovoce. Také je možné podat žádost na díl půdního bloku nebo pouze na jeho část, přičemž mohou nastat situace, že se na</w:t>
      </w:r>
      <w:r w:rsidR="00EB2A28">
        <w:rPr>
          <w:rFonts w:cs="Arial"/>
        </w:rPr>
        <w:t> </w:t>
      </w:r>
      <w:r w:rsidRPr="00AE2DEF">
        <w:rPr>
          <w:rFonts w:cs="Arial"/>
        </w:rPr>
        <w:t>jednom díle půdního bloku vyskytnou druhy ovoce obou opatření (Ovoce s velmi vysokou pracností a Ovoce s vysokou pracností). Pak je ale třeba, aby součet ploch druhů ovoce s vysokou pracností byl v rámci všech evidovaných bloků v LPIS minimálně 1 ha.</w:t>
      </w:r>
    </w:p>
    <w:p w14:paraId="3EB8BB74" w14:textId="77777777" w:rsidR="0018794C" w:rsidRPr="00AE2DEF" w:rsidRDefault="0018794C" w:rsidP="00AE2DEF">
      <w:pPr>
        <w:spacing w:after="120" w:line="276" w:lineRule="auto"/>
        <w:jc w:val="both"/>
        <w:rPr>
          <w:rFonts w:cs="Arial"/>
          <w:b/>
        </w:rPr>
      </w:pPr>
    </w:p>
    <w:p w14:paraId="4FFC1A58" w14:textId="6ABC154B" w:rsidR="0018794C" w:rsidRPr="00AE2DEF" w:rsidRDefault="0018794C" w:rsidP="00AE2DEF">
      <w:pPr>
        <w:spacing w:after="120" w:line="276" w:lineRule="auto"/>
        <w:jc w:val="both"/>
        <w:rPr>
          <w:rFonts w:cs="Arial"/>
          <w:b/>
        </w:rPr>
      </w:pPr>
      <w:r w:rsidRPr="00AE2DEF">
        <w:rPr>
          <w:rFonts w:cs="Arial"/>
          <w:b/>
        </w:rPr>
        <w:t>Příklad: DPB-složení trvalých kultur</w:t>
      </w: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84"/>
        <w:gridCol w:w="1177"/>
        <w:gridCol w:w="2934"/>
        <w:gridCol w:w="1460"/>
      </w:tblGrid>
      <w:tr w:rsidR="00AE2DEF" w:rsidRPr="00AE2DEF" w14:paraId="7AC78877" w14:textId="77777777" w:rsidTr="008A24CA">
        <w:tc>
          <w:tcPr>
            <w:tcW w:w="1384" w:type="dxa"/>
            <w:tcBorders>
              <w:top w:val="single" w:sz="2" w:space="0" w:color="auto"/>
              <w:left w:val="single" w:sz="2" w:space="0" w:color="auto"/>
              <w:bottom w:val="single" w:sz="24" w:space="0" w:color="auto"/>
              <w:right w:val="single" w:sz="24" w:space="0" w:color="auto"/>
            </w:tcBorders>
            <w:shd w:val="clear" w:color="auto" w:fill="FFFF00"/>
          </w:tcPr>
          <w:p w14:paraId="158B8D92" w14:textId="77777777" w:rsidR="0018794C" w:rsidRPr="00AE2DEF" w:rsidRDefault="0018794C" w:rsidP="00AE2DEF">
            <w:pPr>
              <w:spacing w:after="120" w:line="276" w:lineRule="auto"/>
              <w:jc w:val="both"/>
              <w:rPr>
                <w:rFonts w:cs="Arial"/>
              </w:rPr>
            </w:pPr>
            <w:r w:rsidRPr="00AE2DEF">
              <w:rPr>
                <w:rFonts w:cs="Arial"/>
              </w:rPr>
              <w:t>Jabloň</w:t>
            </w:r>
          </w:p>
        </w:tc>
        <w:tc>
          <w:tcPr>
            <w:tcW w:w="1177" w:type="dxa"/>
            <w:vMerge w:val="restart"/>
            <w:tcBorders>
              <w:left w:val="single" w:sz="24" w:space="0" w:color="auto"/>
              <w:right w:val="single" w:sz="24" w:space="0" w:color="auto"/>
            </w:tcBorders>
            <w:shd w:val="clear" w:color="auto" w:fill="FF0066"/>
          </w:tcPr>
          <w:p w14:paraId="25C2C739" w14:textId="77777777" w:rsidR="0018794C" w:rsidRPr="00AE2DEF" w:rsidRDefault="0018794C" w:rsidP="00AE2DEF">
            <w:pPr>
              <w:spacing w:after="120" w:line="276" w:lineRule="auto"/>
              <w:jc w:val="both"/>
              <w:rPr>
                <w:rFonts w:cs="Arial"/>
                <w:b/>
              </w:rPr>
            </w:pPr>
            <w:r w:rsidRPr="00AE2DEF">
              <w:rPr>
                <w:rFonts w:cs="Arial"/>
                <w:b/>
              </w:rPr>
              <w:t>Maliník</w:t>
            </w:r>
          </w:p>
          <w:p w14:paraId="3C619D7D" w14:textId="77777777" w:rsidR="0018794C" w:rsidRPr="00AE2DEF" w:rsidRDefault="0018794C" w:rsidP="00AE2DEF">
            <w:pPr>
              <w:spacing w:after="120" w:line="276" w:lineRule="auto"/>
              <w:jc w:val="both"/>
              <w:rPr>
                <w:rFonts w:cs="Arial"/>
                <w:b/>
              </w:rPr>
            </w:pPr>
          </w:p>
        </w:tc>
        <w:tc>
          <w:tcPr>
            <w:tcW w:w="2934" w:type="dxa"/>
            <w:tcBorders>
              <w:left w:val="single" w:sz="24" w:space="0" w:color="auto"/>
              <w:bottom w:val="single" w:sz="24" w:space="0" w:color="auto"/>
              <w:right w:val="single" w:sz="24" w:space="0" w:color="auto"/>
            </w:tcBorders>
            <w:shd w:val="clear" w:color="auto" w:fill="7030A0"/>
          </w:tcPr>
          <w:p w14:paraId="07E39EB4" w14:textId="77777777" w:rsidR="0018794C" w:rsidRPr="00AE2DEF" w:rsidRDefault="0018794C" w:rsidP="00AE2DEF">
            <w:pPr>
              <w:spacing w:after="120" w:line="276" w:lineRule="auto"/>
              <w:jc w:val="both"/>
              <w:rPr>
                <w:rFonts w:cs="Arial"/>
                <w:b/>
              </w:rPr>
            </w:pPr>
            <w:r w:rsidRPr="00AE2DEF">
              <w:rPr>
                <w:rFonts w:cs="Arial"/>
                <w:b/>
              </w:rPr>
              <w:t>Slivoň švestka</w:t>
            </w:r>
          </w:p>
        </w:tc>
        <w:tc>
          <w:tcPr>
            <w:tcW w:w="1460" w:type="dxa"/>
            <w:vMerge w:val="restart"/>
            <w:tcBorders>
              <w:top w:val="single" w:sz="4" w:space="0" w:color="auto"/>
              <w:left w:val="single" w:sz="24" w:space="0" w:color="auto"/>
              <w:bottom w:val="nil"/>
              <w:right w:val="single" w:sz="4" w:space="0" w:color="auto"/>
            </w:tcBorders>
            <w:shd w:val="clear" w:color="auto" w:fill="FFFF00"/>
          </w:tcPr>
          <w:p w14:paraId="424C0E25" w14:textId="77777777" w:rsidR="0018794C" w:rsidRPr="00AE2DEF" w:rsidRDefault="0018794C" w:rsidP="00AE2DEF">
            <w:pPr>
              <w:spacing w:after="120" w:line="276" w:lineRule="auto"/>
              <w:jc w:val="both"/>
              <w:rPr>
                <w:rFonts w:cs="Arial"/>
              </w:rPr>
            </w:pPr>
            <w:r w:rsidRPr="00AE2DEF">
              <w:rPr>
                <w:rFonts w:cs="Arial"/>
              </w:rPr>
              <w:t>Jabloň</w:t>
            </w:r>
          </w:p>
        </w:tc>
      </w:tr>
      <w:tr w:rsidR="00AE2DEF" w:rsidRPr="00AE2DEF" w14:paraId="66689699" w14:textId="77777777" w:rsidTr="008A24CA">
        <w:trPr>
          <w:trHeight w:val="613"/>
        </w:trPr>
        <w:tc>
          <w:tcPr>
            <w:tcW w:w="1384" w:type="dxa"/>
            <w:tcBorders>
              <w:top w:val="single" w:sz="24" w:space="0" w:color="auto"/>
              <w:right w:val="single" w:sz="24" w:space="0" w:color="auto"/>
            </w:tcBorders>
            <w:shd w:val="clear" w:color="auto" w:fill="7F7F7F"/>
          </w:tcPr>
          <w:p w14:paraId="53CB3411" w14:textId="77777777" w:rsidR="0018794C" w:rsidRPr="00AE2DEF" w:rsidRDefault="0018794C" w:rsidP="00AE2DEF">
            <w:pPr>
              <w:spacing w:after="120" w:line="276" w:lineRule="auto"/>
              <w:jc w:val="both"/>
              <w:rPr>
                <w:rFonts w:cs="Arial"/>
                <w:b/>
              </w:rPr>
            </w:pPr>
            <w:r w:rsidRPr="00AE2DEF">
              <w:rPr>
                <w:rFonts w:cs="Arial"/>
                <w:b/>
              </w:rPr>
              <w:t>Rybíz černý</w:t>
            </w:r>
          </w:p>
        </w:tc>
        <w:tc>
          <w:tcPr>
            <w:tcW w:w="1177" w:type="dxa"/>
            <w:vMerge/>
            <w:tcBorders>
              <w:left w:val="single" w:sz="24" w:space="0" w:color="auto"/>
              <w:right w:val="single" w:sz="24" w:space="0" w:color="auto"/>
            </w:tcBorders>
            <w:shd w:val="clear" w:color="auto" w:fill="FF0000"/>
          </w:tcPr>
          <w:p w14:paraId="35994D50" w14:textId="77777777" w:rsidR="0018794C" w:rsidRPr="00AE2DEF" w:rsidRDefault="0018794C" w:rsidP="00AE2DEF">
            <w:pPr>
              <w:spacing w:after="120" w:line="276" w:lineRule="auto"/>
              <w:jc w:val="both"/>
              <w:rPr>
                <w:rFonts w:cs="Arial"/>
                <w:b/>
              </w:rPr>
            </w:pPr>
          </w:p>
        </w:tc>
        <w:tc>
          <w:tcPr>
            <w:tcW w:w="2934" w:type="dxa"/>
            <w:tcBorders>
              <w:top w:val="single" w:sz="24" w:space="0" w:color="auto"/>
              <w:left w:val="single" w:sz="24" w:space="0" w:color="auto"/>
              <w:bottom w:val="single" w:sz="4" w:space="0" w:color="auto"/>
              <w:right w:val="single" w:sz="4" w:space="0" w:color="auto"/>
            </w:tcBorders>
            <w:shd w:val="clear" w:color="auto" w:fill="92D050"/>
          </w:tcPr>
          <w:p w14:paraId="5537C76F" w14:textId="77777777" w:rsidR="0018794C" w:rsidRPr="00AE2DEF" w:rsidRDefault="0018794C" w:rsidP="00AE2DEF">
            <w:pPr>
              <w:spacing w:after="120" w:line="276" w:lineRule="auto"/>
              <w:jc w:val="both"/>
              <w:rPr>
                <w:rFonts w:cs="Arial"/>
              </w:rPr>
            </w:pPr>
            <w:r w:rsidRPr="00AE2DEF">
              <w:rPr>
                <w:rFonts w:cs="Arial"/>
              </w:rPr>
              <w:t>Hrušeň</w:t>
            </w:r>
          </w:p>
        </w:tc>
        <w:tc>
          <w:tcPr>
            <w:tcW w:w="1460" w:type="dxa"/>
            <w:vMerge/>
            <w:tcBorders>
              <w:top w:val="nil"/>
              <w:left w:val="single" w:sz="4" w:space="0" w:color="auto"/>
              <w:bottom w:val="single" w:sz="4" w:space="0" w:color="auto"/>
              <w:right w:val="single" w:sz="4" w:space="0" w:color="auto"/>
            </w:tcBorders>
            <w:shd w:val="clear" w:color="auto" w:fill="FFFF00"/>
          </w:tcPr>
          <w:p w14:paraId="57EAD134" w14:textId="77777777" w:rsidR="0018794C" w:rsidRPr="00AE2DEF" w:rsidRDefault="0018794C" w:rsidP="00AE2DEF">
            <w:pPr>
              <w:spacing w:after="120" w:line="276" w:lineRule="auto"/>
              <w:jc w:val="both"/>
              <w:rPr>
                <w:rFonts w:cs="Arial"/>
                <w:b/>
              </w:rPr>
            </w:pPr>
          </w:p>
        </w:tc>
      </w:tr>
    </w:tbl>
    <w:p w14:paraId="55665C33" w14:textId="77777777" w:rsidR="0018794C" w:rsidRPr="00AE2DEF" w:rsidRDefault="0018794C" w:rsidP="00AE2DEF">
      <w:pPr>
        <w:spacing w:after="120" w:line="276" w:lineRule="auto"/>
        <w:jc w:val="both"/>
        <w:rPr>
          <w:rFonts w:cs="Arial"/>
        </w:rPr>
      </w:pPr>
    </w:p>
    <w:p w14:paraId="52EBEA97" w14:textId="77777777" w:rsidR="0018794C" w:rsidRPr="00AE2DEF" w:rsidRDefault="0018794C" w:rsidP="00AE2DEF">
      <w:pPr>
        <w:spacing w:after="120" w:line="276" w:lineRule="auto"/>
        <w:jc w:val="both"/>
        <w:rPr>
          <w:rFonts w:cs="Arial"/>
        </w:rPr>
      </w:pPr>
      <w:r w:rsidRPr="00AE2DEF">
        <w:rPr>
          <w:rFonts w:cs="Arial"/>
        </w:rPr>
        <w:t xml:space="preserve">Dále je třeba zkontrolovat, zda </w:t>
      </w:r>
      <w:r w:rsidRPr="00AE2DEF">
        <w:rPr>
          <w:rFonts w:cs="Arial"/>
          <w:b/>
        </w:rPr>
        <w:t>jednotlivé druhy ovoce zvlášť</w:t>
      </w:r>
      <w:r w:rsidRPr="00AE2DEF">
        <w:rPr>
          <w:rFonts w:cs="Arial"/>
        </w:rPr>
        <w:t xml:space="preserve"> v rámci DPB splňují minimální počty životaschopných jedinců či stáří sadu. </w:t>
      </w:r>
    </w:p>
    <w:p w14:paraId="3F93896F" w14:textId="77777777" w:rsidR="0018794C" w:rsidRPr="00AE2DEF" w:rsidRDefault="0018794C" w:rsidP="00AE2DEF">
      <w:pPr>
        <w:spacing w:after="120" w:line="276" w:lineRule="auto"/>
        <w:jc w:val="both"/>
        <w:rPr>
          <w:rFonts w:cs="Arial"/>
        </w:rPr>
      </w:pPr>
    </w:p>
    <w:p w14:paraId="1A0C345A" w14:textId="77777777" w:rsidR="0018794C" w:rsidRPr="00AE2DEF" w:rsidRDefault="0018794C" w:rsidP="00AE2DEF">
      <w:pPr>
        <w:spacing w:after="120" w:line="276" w:lineRule="auto"/>
        <w:jc w:val="both"/>
        <w:rPr>
          <w:rFonts w:cs="Arial"/>
        </w:rPr>
      </w:pPr>
      <w:r w:rsidRPr="00AE2DEF">
        <w:rPr>
          <w:rFonts w:cs="Arial"/>
        </w:rPr>
        <w:t>V předtisku jednotné žádosti je nově stanovena možnost volby dílčích pěstebních ploch dle skladby ovocného sadu z Registru sadů.</w:t>
      </w:r>
    </w:p>
    <w:p w14:paraId="6141300B" w14:textId="77777777" w:rsidR="0018794C" w:rsidRPr="00AE2DEF" w:rsidRDefault="0018794C" w:rsidP="00AE2DEF">
      <w:pPr>
        <w:spacing w:after="120" w:line="276" w:lineRule="auto"/>
        <w:jc w:val="both"/>
        <w:rPr>
          <w:rFonts w:cs="Arial"/>
        </w:rPr>
      </w:pPr>
    </w:p>
    <w:p w14:paraId="1CDCFD8D" w14:textId="77777777" w:rsidR="0018794C" w:rsidRPr="00AE2DEF" w:rsidRDefault="0018794C" w:rsidP="00AE2DEF">
      <w:pPr>
        <w:spacing w:line="276" w:lineRule="auto"/>
        <w:jc w:val="both"/>
        <w:rPr>
          <w:rFonts w:cs="Arial"/>
          <w:b/>
        </w:rPr>
      </w:pPr>
      <w:r w:rsidRPr="00AE2DEF">
        <w:rPr>
          <w:rFonts w:cs="Arial"/>
          <w:b/>
        </w:rPr>
        <w:t>Upozornění</w:t>
      </w:r>
    </w:p>
    <w:p w14:paraId="64F7BEBF" w14:textId="18DBF44F" w:rsidR="0018794C" w:rsidRPr="00AE2DEF" w:rsidRDefault="0018794C" w:rsidP="00AE2DEF">
      <w:pPr>
        <w:pStyle w:val="Zkladntext"/>
        <w:spacing w:line="276" w:lineRule="auto"/>
        <w:ind w:right="144"/>
        <w:rPr>
          <w:rFonts w:ascii="Arial" w:eastAsia="Calibri" w:hAnsi="Arial" w:cs="Arial"/>
          <w:sz w:val="22"/>
          <w:szCs w:val="22"/>
          <w:lang w:val="cs-CZ" w:eastAsia="en-US"/>
        </w:rPr>
      </w:pPr>
      <w:r w:rsidRPr="00AE2DEF">
        <w:rPr>
          <w:rFonts w:ascii="Arial" w:eastAsia="Calibri" w:hAnsi="Arial" w:cs="Arial"/>
          <w:sz w:val="22"/>
          <w:szCs w:val="22"/>
          <w:lang w:val="cs-CZ" w:eastAsia="en-US"/>
        </w:rPr>
        <w:t xml:space="preserve">V případě operace “dělení sadů“ upozorňujeme žadatele na možnost, která je zavedena v Registru sadů. Tato funkce je určena zejména pro specifické potřeby např. pro případ potřeby oddělení staré části sadu, vysázeného před r. </w:t>
      </w:r>
      <w:r w:rsidR="0067010A">
        <w:rPr>
          <w:rFonts w:ascii="Arial" w:eastAsia="Calibri" w:hAnsi="Arial" w:cs="Arial"/>
          <w:sz w:val="22"/>
          <w:szCs w:val="22"/>
          <w:lang w:val="cs-CZ" w:eastAsia="en-US"/>
        </w:rPr>
        <w:t>2000</w:t>
      </w:r>
      <w:r w:rsidRPr="00AE2DEF">
        <w:rPr>
          <w:rFonts w:ascii="Arial" w:eastAsia="Calibri" w:hAnsi="Arial" w:cs="Arial"/>
          <w:sz w:val="22"/>
          <w:szCs w:val="22"/>
          <w:lang w:val="cs-CZ" w:eastAsia="en-US"/>
        </w:rPr>
        <w:t xml:space="preserve">, který by nesplňoval podmínky podpory a v případě, že by nebyl oddělen, by pak takový ovocný druh na DPB nebyl způsobilý pro podporu. Dále např. pro případ potřeby oddělit část sadu ovocného druhu, který nesplňuje podmínku minimálního počtu životaschopných jedinců. </w:t>
      </w:r>
    </w:p>
    <w:p w14:paraId="0F5D8BE4" w14:textId="77777777" w:rsidR="0018794C" w:rsidRPr="00AE2DEF" w:rsidRDefault="0018794C" w:rsidP="00AE2DEF">
      <w:pPr>
        <w:pStyle w:val="Zkladntext"/>
        <w:spacing w:line="276" w:lineRule="auto"/>
        <w:ind w:right="144"/>
        <w:rPr>
          <w:rFonts w:ascii="Arial" w:eastAsia="Calibri" w:hAnsi="Arial" w:cs="Arial"/>
          <w:sz w:val="22"/>
          <w:szCs w:val="22"/>
          <w:lang w:val="cs-CZ" w:eastAsia="en-US"/>
        </w:rPr>
      </w:pPr>
    </w:p>
    <w:p w14:paraId="12CC6FE4" w14:textId="77777777" w:rsidR="0018794C" w:rsidRPr="00AE2DEF" w:rsidRDefault="0018794C" w:rsidP="00AE2DEF">
      <w:pPr>
        <w:pStyle w:val="Zkladntext"/>
        <w:spacing w:line="276" w:lineRule="auto"/>
        <w:ind w:right="144"/>
        <w:rPr>
          <w:rFonts w:ascii="Arial" w:eastAsia="Calibri" w:hAnsi="Arial" w:cs="Arial"/>
          <w:sz w:val="22"/>
          <w:szCs w:val="22"/>
          <w:lang w:val="cs-CZ" w:eastAsia="en-US"/>
        </w:rPr>
      </w:pPr>
      <w:r w:rsidRPr="00AE2DEF">
        <w:rPr>
          <w:rFonts w:ascii="Arial" w:eastAsia="Calibri" w:hAnsi="Arial" w:cs="Arial"/>
          <w:sz w:val="22"/>
          <w:szCs w:val="22"/>
          <w:lang w:val="cs-CZ" w:eastAsia="en-US"/>
        </w:rPr>
        <w:t>Není třeba dělit sad podle pracnosti. Na jednom DPB mohou být ovocné druhy s různou pracností zároveň.</w:t>
      </w:r>
    </w:p>
    <w:p w14:paraId="47ED2AEF" w14:textId="77777777" w:rsidR="0018794C" w:rsidRPr="00AE2DEF" w:rsidRDefault="0018794C" w:rsidP="00AE2DEF">
      <w:pPr>
        <w:pStyle w:val="Zkladntext"/>
        <w:spacing w:line="276" w:lineRule="auto"/>
        <w:ind w:right="144"/>
        <w:rPr>
          <w:rFonts w:ascii="Arial" w:eastAsia="Calibri" w:hAnsi="Arial" w:cs="Arial"/>
          <w:sz w:val="22"/>
          <w:szCs w:val="22"/>
          <w:lang w:val="cs-CZ" w:eastAsia="en-US"/>
        </w:rPr>
      </w:pPr>
    </w:p>
    <w:p w14:paraId="7094F9FF" w14:textId="3088BA97" w:rsidR="0018794C" w:rsidRPr="00AE2DEF" w:rsidRDefault="0018794C" w:rsidP="00AE2DEF">
      <w:pPr>
        <w:spacing w:after="120" w:line="276" w:lineRule="auto"/>
        <w:jc w:val="both"/>
        <w:rPr>
          <w:rFonts w:cs="Arial"/>
        </w:rPr>
      </w:pPr>
      <w:r w:rsidRPr="00AE2DEF">
        <w:rPr>
          <w:rFonts w:cs="Arial"/>
        </w:rPr>
        <w:t xml:space="preserve">Pokud je celá dílčí plocha ovocného druhu vysázena po 1. lednu </w:t>
      </w:r>
      <w:r w:rsidR="0067010A">
        <w:rPr>
          <w:rFonts w:cs="Arial"/>
        </w:rPr>
        <w:t>2000</w:t>
      </w:r>
      <w:r w:rsidRPr="00AE2DEF">
        <w:rPr>
          <w:rFonts w:cs="Arial"/>
        </w:rPr>
        <w:t xml:space="preserve"> a má potřebný počet životaschopných jedinců na hektar, pak nemusí k dělení sadu dojít, a tudíž funkce dělení sadu zůstane nevyužita.</w:t>
      </w:r>
    </w:p>
    <w:p w14:paraId="1E47B069" w14:textId="77777777" w:rsidR="0018794C" w:rsidRPr="00AE2DEF" w:rsidRDefault="0018794C" w:rsidP="00AE2DEF">
      <w:pPr>
        <w:spacing w:after="120" w:line="276" w:lineRule="auto"/>
        <w:jc w:val="both"/>
        <w:rPr>
          <w:rFonts w:cs="Arial"/>
        </w:rPr>
      </w:pPr>
    </w:p>
    <w:p w14:paraId="3F4780E4" w14:textId="77777777" w:rsidR="0018794C" w:rsidRPr="00AE2DEF" w:rsidRDefault="0018794C" w:rsidP="00AE2DEF">
      <w:pPr>
        <w:spacing w:line="276" w:lineRule="auto"/>
        <w:jc w:val="both"/>
        <w:rPr>
          <w:rFonts w:cs="Arial"/>
          <w:b/>
        </w:rPr>
      </w:pPr>
      <w:r w:rsidRPr="00AE2DEF">
        <w:rPr>
          <w:rFonts w:cs="Arial"/>
          <w:b/>
        </w:rPr>
        <w:t>Upřesnění pojmu „životaschopný jedinec“:</w:t>
      </w:r>
    </w:p>
    <w:p w14:paraId="35286F04" w14:textId="77777777" w:rsidR="0018794C" w:rsidRPr="00AE2DEF" w:rsidRDefault="0018794C" w:rsidP="00AE2DEF">
      <w:pPr>
        <w:spacing w:line="276" w:lineRule="auto"/>
        <w:jc w:val="both"/>
        <w:rPr>
          <w:rFonts w:cs="Arial"/>
        </w:rPr>
      </w:pPr>
      <w:r w:rsidRPr="00AE2DEF">
        <w:rPr>
          <w:rFonts w:cs="Arial"/>
        </w:rPr>
        <w:t xml:space="preserve">Životaschopný jedinec v ovocnářství je prokazatelně rostoucí strom nebo keř s ušlechtilou odrůdou ovocného druhu. Tvar koruny (u keřů tvar rostliny) a předpokládaný výnos jedince odpovídá pěstebnímu tvaru uvedenému v registru daného sadu. Jedinec není suchý, zlomený ani vyvrácený, není tvořen odumřelým kmenem či pařezem, a to ani v případě, že by z něj vyrůstaly výhony podnože. Ovocným stromem není podnož nebo rostlina, na které odumřela kulturní odrůda. Životaschopný jedinec nesmí být silně mechanicky poškozený (strom či keř se zlomenou kosterní větví ponechaný bez ošetření), déle nesmí být silně poškozený okusem (na kmeni ani v korunce). Musí být pravidelně udržovaný </w:t>
      </w:r>
      <w:r w:rsidRPr="00AE2DEF">
        <w:rPr>
          <w:rFonts w:cs="Arial"/>
        </w:rPr>
        <w:lastRenderedPageBreak/>
        <w:t>(min. 1x ročně řezem). Na jedinci nesmí být nekrotické léze, které přesahují v nejširším místě polovinu šířky obvodu kmene. Musí být prostý dřevokazných hub, nepřípustné je vyrůstání plodnic dřevokazných hub z kmene nebo větví.</w:t>
      </w:r>
    </w:p>
    <w:p w14:paraId="6B37AB2A" w14:textId="77777777" w:rsidR="0018794C" w:rsidRPr="00AE2DEF" w:rsidRDefault="0018794C" w:rsidP="00AE2DEF">
      <w:pPr>
        <w:spacing w:after="120" w:line="276" w:lineRule="auto"/>
        <w:jc w:val="both"/>
        <w:rPr>
          <w:rFonts w:cs="Arial"/>
          <w:b/>
        </w:rPr>
      </w:pPr>
    </w:p>
    <w:p w14:paraId="4B1649AA" w14:textId="07A0EA22" w:rsidR="0018794C" w:rsidRPr="00AE2DEF" w:rsidRDefault="0018794C" w:rsidP="00BC4B06">
      <w:pPr>
        <w:spacing w:after="120" w:line="276" w:lineRule="auto"/>
        <w:jc w:val="both"/>
        <w:rPr>
          <w:rFonts w:cs="Arial"/>
          <w:b/>
        </w:rPr>
      </w:pPr>
      <w:r w:rsidRPr="00AE2DEF">
        <w:rPr>
          <w:rFonts w:cs="Arial"/>
          <w:b/>
        </w:rPr>
        <w:t>U jahodníku je životaschopná rostlina, která má zdravé „srdíčko“.</w:t>
      </w:r>
    </w:p>
    <w:p w14:paraId="3114D35A" w14:textId="77777777" w:rsidR="0018794C" w:rsidRPr="00AE2DEF" w:rsidRDefault="0018794C" w:rsidP="00AE2DEF">
      <w:pPr>
        <w:spacing w:line="276" w:lineRule="auto"/>
        <w:jc w:val="both"/>
        <w:rPr>
          <w:rFonts w:cs="Arial"/>
          <w:b/>
        </w:rPr>
      </w:pPr>
    </w:p>
    <w:p w14:paraId="06FD004F" w14:textId="77777777" w:rsidR="0018794C" w:rsidRPr="00AE2DEF" w:rsidRDefault="0018794C" w:rsidP="00AE2DEF">
      <w:pPr>
        <w:spacing w:line="276" w:lineRule="auto"/>
        <w:jc w:val="both"/>
        <w:rPr>
          <w:rFonts w:cs="Arial"/>
          <w:b/>
        </w:rPr>
      </w:pPr>
      <w:r w:rsidRPr="00AE2DEF">
        <w:rPr>
          <w:rFonts w:cs="Arial"/>
          <w:b/>
        </w:rPr>
        <w:t>Upozornění:</w:t>
      </w:r>
    </w:p>
    <w:p w14:paraId="600A1065" w14:textId="77777777" w:rsidR="0018794C" w:rsidRPr="00AE2DEF" w:rsidRDefault="0018794C" w:rsidP="00AE2DEF">
      <w:pPr>
        <w:spacing w:line="276" w:lineRule="auto"/>
        <w:jc w:val="both"/>
        <w:rPr>
          <w:rFonts w:cs="Arial"/>
        </w:rPr>
      </w:pPr>
      <w:r w:rsidRPr="00AE2DEF">
        <w:rPr>
          <w:rFonts w:cs="Arial"/>
        </w:rPr>
        <w:t>Pokud jde o kontrolu výměry DPB nebo jeho části, za plochu způsobilou jsou považovány i nezbytně nutné manipulační plochy (např. souvratě a sklizňové cesty v porostu). Do plochy zemědělsky obhospodařované půdy, na které se nachází porost jahodníku v rámci dobrovolné podpory vázané na produkci, se započítává související manipulační prostor, který nesmí na začátku a konci řádků přesahovat 20 m a šířku jednoho meziřadí, v nejvyšší započitatelné šířce 4,5 m, podél řad po obou stranách DPB s jahodníkem.</w:t>
      </w:r>
    </w:p>
    <w:p w14:paraId="7D23CEC6" w14:textId="77777777" w:rsidR="0018794C" w:rsidRPr="00AE2DEF" w:rsidRDefault="0018794C" w:rsidP="00AE2DEF">
      <w:pPr>
        <w:spacing w:line="276" w:lineRule="auto"/>
        <w:jc w:val="both"/>
        <w:rPr>
          <w:rFonts w:cs="Arial"/>
          <w:i/>
        </w:rPr>
      </w:pPr>
      <w:r w:rsidRPr="00AE2DEF">
        <w:rPr>
          <w:rFonts w:cs="Arial"/>
          <w:i/>
        </w:rPr>
        <w:t>Pozn.: Systém je nastaven tak, aby byl v souladu s nastavením pro opatření Zeleninových druhů.</w:t>
      </w:r>
    </w:p>
    <w:p w14:paraId="61C08B32" w14:textId="77777777" w:rsidR="0018794C" w:rsidRPr="00AE2DEF" w:rsidRDefault="0018794C" w:rsidP="00AE2DEF">
      <w:pPr>
        <w:spacing w:line="276" w:lineRule="auto"/>
        <w:jc w:val="both"/>
        <w:rPr>
          <w:rFonts w:cs="Arial"/>
        </w:rPr>
      </w:pPr>
    </w:p>
    <w:p w14:paraId="32A8F460" w14:textId="77777777" w:rsidR="0018794C" w:rsidRPr="00AE2DEF" w:rsidRDefault="0018794C" w:rsidP="00AE2DEF">
      <w:pPr>
        <w:spacing w:line="276" w:lineRule="auto"/>
        <w:jc w:val="both"/>
        <w:rPr>
          <w:rFonts w:eastAsia="Times New Roman" w:cs="Arial"/>
          <w:lang w:eastAsia="cs-CZ"/>
        </w:rPr>
      </w:pPr>
      <w:r w:rsidRPr="00AE2DEF">
        <w:rPr>
          <w:rFonts w:eastAsia="Times New Roman" w:cs="Arial"/>
          <w:lang w:eastAsia="cs-CZ"/>
        </w:rPr>
        <w:t xml:space="preserve">V rámci JŽ bude informace o počtu životaschopných jedinců převedena z Registru sadů. NV PP uvádí podmínku evidování půdy v LPIS </w:t>
      </w:r>
      <w:r w:rsidRPr="00AE2DEF">
        <w:rPr>
          <w:rFonts w:eastAsia="Times New Roman" w:cs="Arial"/>
          <w:bCs/>
          <w:lang w:eastAsia="cs-CZ"/>
        </w:rPr>
        <w:t xml:space="preserve">a současně </w:t>
      </w:r>
      <w:r w:rsidRPr="00AE2DEF">
        <w:rPr>
          <w:rFonts w:eastAsia="Times New Roman" w:cs="Arial"/>
          <w:lang w:eastAsia="cs-CZ"/>
        </w:rPr>
        <w:t xml:space="preserve">v Registru sadů. Vzhledem k tomu, že povinnost evidence v LPIS je stanovena do 31. srpna, </w:t>
      </w:r>
      <w:r w:rsidRPr="00AE2DEF">
        <w:rPr>
          <w:rFonts w:eastAsia="Times New Roman" w:cs="Arial"/>
          <w:bCs/>
          <w:lang w:eastAsia="cs-CZ"/>
        </w:rPr>
        <w:t>současně</w:t>
      </w:r>
      <w:r w:rsidRPr="00AE2DEF">
        <w:rPr>
          <w:rFonts w:eastAsia="Times New Roman" w:cs="Arial"/>
          <w:lang w:eastAsia="cs-CZ"/>
        </w:rPr>
        <w:t xml:space="preserve"> musí být plněna podmínka minimálního počtu životaschopných jedinců, tj. i s možností kontrol do 31. srpna.</w:t>
      </w:r>
    </w:p>
    <w:p w14:paraId="16B3E058" w14:textId="77777777" w:rsidR="0018794C" w:rsidRPr="00AE2DEF" w:rsidRDefault="0018794C" w:rsidP="00AE2DEF">
      <w:pPr>
        <w:spacing w:line="276" w:lineRule="auto"/>
        <w:jc w:val="both"/>
        <w:rPr>
          <w:rFonts w:cs="Arial"/>
          <w:b/>
        </w:rPr>
      </w:pPr>
    </w:p>
    <w:p w14:paraId="0DB23ECD" w14:textId="77777777" w:rsidR="0018794C" w:rsidRPr="00AE2DEF" w:rsidRDefault="0018794C" w:rsidP="00AE2DEF">
      <w:pPr>
        <w:spacing w:line="276" w:lineRule="auto"/>
        <w:jc w:val="both"/>
        <w:rPr>
          <w:rFonts w:cs="Arial"/>
        </w:rPr>
      </w:pPr>
      <w:r w:rsidRPr="00AE2DEF">
        <w:rPr>
          <w:rFonts w:cs="Arial"/>
        </w:rPr>
        <w:t>Pokud jde o splnění podmínek způsobilosti pro ovoce, budou sbírány údaje za jednotlivé ovocné druhy, na které se bude žádost vztahovat, a to v rámci příslušných dílů půdního bloku, na kterých je daný ovocný druh pěstován, a který splní minimální počet životaschopných jedinců v rámci ovocného druhu. Žadatel by si měl přihlásit pouze ty plochy, na kterých podmínky životaschopných jedinců splňuje.</w:t>
      </w:r>
    </w:p>
    <w:p w14:paraId="0A20061C" w14:textId="77777777" w:rsidR="0018794C" w:rsidRPr="00AE2DEF" w:rsidRDefault="0018794C" w:rsidP="00AE2DEF">
      <w:pPr>
        <w:spacing w:line="276" w:lineRule="auto"/>
        <w:jc w:val="both"/>
        <w:rPr>
          <w:rFonts w:cs="Arial"/>
        </w:rPr>
      </w:pPr>
    </w:p>
    <w:p w14:paraId="0997062A"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rPr>
        <w:t>Lze prokazovat pouze vlastní produkci ovocného druhu na hektar, dle stanovených minimálních výnosů citlivých komodit, která je doložitelná buď prodejem, nebo dalším zpracováním. U produkce uskladněné se uplatňují účetní a daňové doklady za uskutečněný prodej za celý kalendářní rok, tj. od 1. ledna do 31. prosince. Ovoce, které zůstává na skladě např. ještě v předjaří dalšího roku lze prodat a dokladovat pro následující rok. Zpracovaná produkce se prokazuje výrobními kalkulacemi (tj. jaké množství ovoce bylo použito pro daný produkt). Tyto kalkulace mohou být specifické dle druhu produktu a</w:t>
      </w:r>
      <w:r w:rsidRPr="00AE2DEF">
        <w:rPr>
          <w:rFonts w:ascii="Arial" w:hAnsi="Arial" w:cs="Arial"/>
          <w:iCs/>
        </w:rPr>
        <w:t xml:space="preserve"> mohou se lišit i dle výrobce. Záleží, jaký podíl ovoce do výrobku přidává. Pro jednotlivé kategorie výrobků jsou závazné předpisy z oblasti potravinářské výroby, např. vyhlášky MZe č. 335/1997 Sb. nebo č. 157/2003 Sb.</w:t>
      </w:r>
    </w:p>
    <w:p w14:paraId="01D43042" w14:textId="77777777" w:rsidR="0018794C" w:rsidRPr="00AE2DEF" w:rsidRDefault="0018794C" w:rsidP="00AE2DEF">
      <w:pPr>
        <w:pStyle w:val="Odstavecseseznamem"/>
        <w:spacing w:line="276" w:lineRule="auto"/>
        <w:ind w:left="0"/>
        <w:jc w:val="both"/>
        <w:rPr>
          <w:rFonts w:ascii="Arial" w:hAnsi="Arial" w:cs="Arial"/>
          <w:iCs/>
        </w:rPr>
      </w:pPr>
    </w:p>
    <w:p w14:paraId="444C13E4" w14:textId="77777777" w:rsidR="0018794C" w:rsidRPr="00AE2DEF" w:rsidRDefault="0018794C" w:rsidP="00AE2DEF">
      <w:pPr>
        <w:pStyle w:val="Odstavecseseznamem"/>
        <w:spacing w:line="276" w:lineRule="auto"/>
        <w:ind w:left="0"/>
        <w:jc w:val="both"/>
        <w:rPr>
          <w:rFonts w:ascii="Arial" w:hAnsi="Arial" w:cs="Arial"/>
          <w:iCs/>
          <w:u w:val="single"/>
        </w:rPr>
      </w:pPr>
      <w:r w:rsidRPr="00AE2DEF">
        <w:rPr>
          <w:rFonts w:ascii="Arial" w:hAnsi="Arial" w:cs="Arial"/>
          <w:iCs/>
          <w:u w:val="single"/>
        </w:rPr>
        <w:t>Náležitosti účetního či daňového dokladu a výrobní kalkulace:</w:t>
      </w:r>
    </w:p>
    <w:p w14:paraId="35A3E959"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iCs/>
        </w:rPr>
        <w:t>Účetní/daňové doklady musí mít náležitosti vyplývající z § 11 zákona č. 563/1991 Sb., o účetnictví a z § 29 zákona č. 235/2004 Sb., o dani z přidané hodnoty, v platném znění.</w:t>
      </w:r>
    </w:p>
    <w:p w14:paraId="6C3BCBCD" w14:textId="77777777" w:rsidR="0018794C" w:rsidRPr="00AE2DEF" w:rsidRDefault="0018794C" w:rsidP="00AE2DEF">
      <w:pPr>
        <w:pStyle w:val="Odstavecseseznamem"/>
        <w:spacing w:line="276" w:lineRule="auto"/>
        <w:ind w:left="0"/>
        <w:jc w:val="both"/>
        <w:rPr>
          <w:rFonts w:ascii="Arial" w:hAnsi="Arial" w:cs="Arial"/>
          <w:iCs/>
        </w:rPr>
      </w:pPr>
    </w:p>
    <w:p w14:paraId="4D067AD2"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iCs/>
        </w:rPr>
        <w:t>Náležitosti výrobní kalkulace:</w:t>
      </w:r>
    </w:p>
    <w:p w14:paraId="0CA2B42B" w14:textId="77777777" w:rsidR="0018794C" w:rsidRPr="00AE2DEF" w:rsidRDefault="0018794C"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Druh/y zpracovávaného ovoce (jednotlivé složky daného výrobku).</w:t>
      </w:r>
    </w:p>
    <w:p w14:paraId="58E67BFC" w14:textId="77777777" w:rsidR="0018794C" w:rsidRPr="00AE2DEF" w:rsidRDefault="0018794C"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Množství zpracovávaného ovoce (množství jednotlivých složek) na vstupu.</w:t>
      </w:r>
    </w:p>
    <w:p w14:paraId="1D2F4C63" w14:textId="77777777" w:rsidR="0018794C" w:rsidRPr="00AE2DEF" w:rsidRDefault="0018794C"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Množství „čistého“ výrobku.</w:t>
      </w:r>
    </w:p>
    <w:p w14:paraId="3A9243A3" w14:textId="5ED1A2D6" w:rsidR="0018794C" w:rsidRPr="00AE2DEF" w:rsidRDefault="00BA5331"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lastRenderedPageBreak/>
        <w:t>Výtěžnost – podíl</w:t>
      </w:r>
      <w:r w:rsidR="0018794C" w:rsidRPr="00AE2DEF">
        <w:rPr>
          <w:rFonts w:ascii="Arial" w:hAnsi="Arial" w:cs="Arial"/>
          <w:iCs/>
        </w:rPr>
        <w:t xml:space="preserve"> (procento) „čistého“ výrobku z celkového množství použitého ovoce.</w:t>
      </w:r>
    </w:p>
    <w:p w14:paraId="18399D9B"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iCs/>
        </w:rPr>
        <w:t>V některých případech lze tyto údaje uvést přímo na dokladech.</w:t>
      </w:r>
    </w:p>
    <w:p w14:paraId="1D726199" w14:textId="77777777" w:rsidR="00B4761C" w:rsidRPr="00AE2DEF" w:rsidRDefault="00B4761C" w:rsidP="00AE2DEF">
      <w:pPr>
        <w:spacing w:line="276" w:lineRule="auto"/>
        <w:jc w:val="both"/>
        <w:rPr>
          <w:rFonts w:cs="Arial"/>
          <w:sz w:val="24"/>
          <w:szCs w:val="24"/>
        </w:rPr>
      </w:pPr>
    </w:p>
    <w:p w14:paraId="2C8860BC" w14:textId="77777777" w:rsidR="0018794C" w:rsidRPr="00AE2DEF" w:rsidRDefault="0018794C" w:rsidP="00AE2DEF">
      <w:pPr>
        <w:spacing w:line="276" w:lineRule="auto"/>
        <w:jc w:val="both"/>
        <w:rPr>
          <w:rFonts w:cs="Arial"/>
          <w:b/>
        </w:rPr>
      </w:pPr>
      <w:r w:rsidRPr="00AE2DEF">
        <w:rPr>
          <w:rFonts w:cs="Arial"/>
          <w:b/>
        </w:rPr>
        <w:t>Shodný součet výměry v Registru sadů a LPIS</w:t>
      </w:r>
    </w:p>
    <w:p w14:paraId="06F3CDCA" w14:textId="77777777" w:rsidR="0018794C" w:rsidRPr="00AE2DEF" w:rsidRDefault="0018794C" w:rsidP="00AE2DEF">
      <w:pPr>
        <w:spacing w:line="276" w:lineRule="auto"/>
        <w:jc w:val="both"/>
        <w:rPr>
          <w:rFonts w:cs="Arial"/>
        </w:rPr>
      </w:pPr>
    </w:p>
    <w:p w14:paraId="522A73EB" w14:textId="22992B18" w:rsidR="0018794C" w:rsidRPr="00AE2DEF" w:rsidRDefault="0018794C" w:rsidP="00AE2DEF">
      <w:pPr>
        <w:spacing w:line="276" w:lineRule="auto"/>
        <w:jc w:val="both"/>
        <w:rPr>
          <w:rFonts w:cs="Arial"/>
        </w:rPr>
      </w:pPr>
      <w:r w:rsidRPr="00AE2DEF">
        <w:rPr>
          <w:rFonts w:cs="Arial"/>
        </w:rPr>
        <w:t xml:space="preserve">S ohledem na to, že jsou pro podporu </w:t>
      </w:r>
      <w:r w:rsidR="00A933CC">
        <w:rPr>
          <w:rFonts w:cs="Arial"/>
        </w:rPr>
        <w:t>CIS</w:t>
      </w:r>
      <w:r w:rsidRPr="00AE2DEF">
        <w:rPr>
          <w:rFonts w:cs="Arial"/>
        </w:rPr>
        <w:t xml:space="preserve"> zohledňována data dvou registrů, je nutné, aby byl </w:t>
      </w:r>
      <w:r w:rsidRPr="00AE2DEF">
        <w:rPr>
          <w:rFonts w:cs="Arial"/>
          <w:b/>
        </w:rPr>
        <w:t>součet výměr všech dílčích pěstebních ploch v rámci ovocného sadu dle Registru sadů shodný s výměrou odpovídajícího dílu půdního bloku evidovaného v LPIS</w:t>
      </w:r>
      <w:r w:rsidRPr="00AE2DEF">
        <w:rPr>
          <w:rFonts w:cs="Arial"/>
        </w:rPr>
        <w:t>. Podle</w:t>
      </w:r>
      <w:r w:rsidR="00EB2A28">
        <w:rPr>
          <w:rFonts w:cs="Arial"/>
        </w:rPr>
        <w:t> </w:t>
      </w:r>
      <w:r w:rsidRPr="00AE2DEF">
        <w:rPr>
          <w:rFonts w:cs="Arial"/>
        </w:rPr>
        <w:t xml:space="preserve">našeho předběžného zjištění však řada pěstitelů ovoce má výměry v obou registrech rozdílné, a mohli by tak mít problém při podávání žádosti. Proto bychom chtěli na tuto podmínku včas upozornit a vyzvat pěstitele ještě v předstihu před podáváním žádosti, aby tuto skutečnost zkontrolovali a případně včas provedli nápravu prostřednictvím Regionálních odborů SZIF-oddělení příjmu žádostí a LPIS a </w:t>
      </w:r>
      <w:r w:rsidRPr="00AE2DEF">
        <w:rPr>
          <w:rStyle w:val="Siln"/>
          <w:rFonts w:cs="Arial"/>
        </w:rPr>
        <w:t>ÚKZÚZ-oddělení trvalých kultur, které</w:t>
      </w:r>
      <w:r w:rsidRPr="00AE2DEF">
        <w:rPr>
          <w:rFonts w:cs="Arial"/>
          <w:b/>
        </w:rPr>
        <w:t> </w:t>
      </w:r>
      <w:r w:rsidRPr="00AE2DEF">
        <w:rPr>
          <w:rFonts w:cs="Arial"/>
        </w:rPr>
        <w:t>provádí aktualizaci v evidenci ovocných sadů.</w:t>
      </w:r>
    </w:p>
    <w:p w14:paraId="62CD64E6" w14:textId="77777777" w:rsidR="00F56E0F" w:rsidRDefault="00F56E0F">
      <w:pPr>
        <w:spacing w:after="160" w:line="259" w:lineRule="auto"/>
        <w:rPr>
          <w:rFonts w:cs="Arial"/>
        </w:rPr>
      </w:pPr>
    </w:p>
    <w:p w14:paraId="41ADE30A" w14:textId="54D13982" w:rsidR="00B4761C" w:rsidRDefault="00F56E0F" w:rsidP="00F56E0F">
      <w:pPr>
        <w:spacing w:after="160" w:line="259" w:lineRule="auto"/>
        <w:jc w:val="both"/>
        <w:rPr>
          <w:rFonts w:cs="Arial"/>
        </w:rPr>
      </w:pPr>
      <w:r w:rsidRPr="00AE2DEF">
        <w:t xml:space="preserve">Plánovaná sazba platby </w:t>
      </w:r>
      <w:proofErr w:type="gramStart"/>
      <w:r w:rsidRPr="00AE2DEF">
        <w:t>CIS</w:t>
      </w:r>
      <w:r>
        <w:t xml:space="preserve"> - Ovocn</w:t>
      </w:r>
      <w:r w:rsidRPr="00AE2DEF">
        <w:t>é</w:t>
      </w:r>
      <w:proofErr w:type="gramEnd"/>
      <w:r w:rsidRPr="00AE2DEF">
        <w:t xml:space="preserve"> druhy s vysokou pracností činí </w:t>
      </w:r>
      <w:r>
        <w:t>403,98</w:t>
      </w:r>
      <w:r w:rsidRPr="00AE2DEF">
        <w:t xml:space="preserve"> EUR/hektar. Skutečná částka bude závislá na</w:t>
      </w:r>
      <w:r>
        <w:t> </w:t>
      </w:r>
      <w:r w:rsidRPr="00AE2DEF">
        <w:t>počtu žadatelů a jejich deklarovaných výměrách,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r w:rsidR="00B4761C">
        <w:rPr>
          <w:rFonts w:cs="Arial"/>
        </w:rPr>
        <w:br w:type="page"/>
      </w:r>
    </w:p>
    <w:p w14:paraId="5A38E40D" w14:textId="085743F3" w:rsidR="0018794C" w:rsidRPr="00AE2DEF" w:rsidRDefault="0018794C" w:rsidP="007741F7">
      <w:pPr>
        <w:pStyle w:val="Nadpis3"/>
      </w:pPr>
      <w:bookmarkStart w:id="59" w:name="_Toc130999611"/>
      <w:bookmarkStart w:id="60" w:name="_Toc136951355"/>
      <w:r w:rsidRPr="00AE2DEF">
        <w:lastRenderedPageBreak/>
        <w:t>Ovocné druhy s velmi vysokou pracností - § 30 NV PP</w:t>
      </w:r>
      <w:bookmarkEnd w:id="59"/>
      <w:bookmarkEnd w:id="60"/>
      <w:r w:rsidRPr="00AE2DEF">
        <w:t xml:space="preserve"> </w:t>
      </w:r>
    </w:p>
    <w:p w14:paraId="5391A9ED" w14:textId="77777777" w:rsidR="0018794C" w:rsidRPr="00AE2DEF" w:rsidRDefault="0018794C" w:rsidP="00AE2DEF">
      <w:pPr>
        <w:spacing w:line="276" w:lineRule="auto"/>
        <w:jc w:val="both"/>
        <w:rPr>
          <w:rFonts w:cs="Arial"/>
          <w:b/>
          <w:u w:val="single"/>
        </w:rPr>
      </w:pPr>
    </w:p>
    <w:p w14:paraId="1630D5D2" w14:textId="77777777" w:rsidR="0018794C" w:rsidRPr="00AE2DEF" w:rsidRDefault="0018794C" w:rsidP="00AE2DEF">
      <w:pPr>
        <w:spacing w:line="276" w:lineRule="auto"/>
        <w:jc w:val="both"/>
        <w:rPr>
          <w:rFonts w:cs="Arial"/>
          <w:b/>
          <w:u w:val="single"/>
        </w:rPr>
      </w:pPr>
      <w:r w:rsidRPr="00AE2DEF">
        <w:rPr>
          <w:rFonts w:cs="Arial"/>
          <w:b/>
          <w:u w:val="single"/>
        </w:rPr>
        <w:t xml:space="preserve">Podpora se vztahuje na tyto druhy ovoce: </w:t>
      </w:r>
    </w:p>
    <w:p w14:paraId="6A87A244" w14:textId="77777777" w:rsidR="0018794C" w:rsidRPr="00AE2DEF" w:rsidRDefault="0018794C" w:rsidP="00AE2DEF">
      <w:pPr>
        <w:spacing w:line="276" w:lineRule="auto"/>
        <w:jc w:val="both"/>
        <w:rPr>
          <w:rFonts w:cs="Arial"/>
        </w:rPr>
      </w:pPr>
      <w:r w:rsidRPr="00AE2DEF">
        <w:rPr>
          <w:rFonts w:cs="Arial"/>
        </w:rPr>
        <w:t>jabloň, meruňka, hrušeň, třešeň</w:t>
      </w:r>
    </w:p>
    <w:p w14:paraId="706907C1" w14:textId="77777777" w:rsidR="0018794C" w:rsidRPr="00AE2DEF" w:rsidRDefault="0018794C" w:rsidP="00AE2DEF">
      <w:pPr>
        <w:spacing w:line="276" w:lineRule="auto"/>
        <w:jc w:val="both"/>
        <w:rPr>
          <w:rFonts w:cs="Arial"/>
        </w:rPr>
      </w:pPr>
    </w:p>
    <w:p w14:paraId="085B7D63" w14:textId="507F12AC" w:rsidR="0018794C" w:rsidRDefault="0018794C" w:rsidP="00AE2DEF">
      <w:pPr>
        <w:spacing w:line="276" w:lineRule="auto"/>
        <w:jc w:val="both"/>
        <w:rPr>
          <w:rFonts w:cs="Arial"/>
          <w:b/>
        </w:rPr>
      </w:pPr>
      <w:r w:rsidRPr="00AE2DEF">
        <w:rPr>
          <w:rFonts w:cs="Arial"/>
          <w:b/>
        </w:rPr>
        <w:t xml:space="preserve">Podmínky </w:t>
      </w:r>
      <w:r w:rsidR="00BA5331" w:rsidRPr="00AE2DEF">
        <w:rPr>
          <w:rFonts w:cs="Arial"/>
          <w:b/>
        </w:rPr>
        <w:t>způsobilosti – souhrn</w:t>
      </w:r>
      <w:r w:rsidRPr="00AE2DEF">
        <w:rPr>
          <w:rFonts w:cs="Arial"/>
          <w:b/>
        </w:rPr>
        <w:t>:</w:t>
      </w:r>
    </w:p>
    <w:p w14:paraId="35FC3F9B" w14:textId="77777777" w:rsidR="00BA5331" w:rsidRPr="00AE2DEF" w:rsidRDefault="00BA5331" w:rsidP="00AE2DEF">
      <w:pPr>
        <w:spacing w:line="276" w:lineRule="auto"/>
        <w:jc w:val="both"/>
        <w:rPr>
          <w:rFonts w:cs="Arial"/>
          <w:b/>
        </w:rPr>
      </w:pPr>
    </w:p>
    <w:p w14:paraId="38E6059F" w14:textId="1B25F535" w:rsidR="0018794C" w:rsidRPr="00AE2DEF" w:rsidRDefault="0018794C" w:rsidP="00AE2DEF">
      <w:pPr>
        <w:numPr>
          <w:ilvl w:val="0"/>
          <w:numId w:val="20"/>
        </w:numPr>
        <w:spacing w:line="276" w:lineRule="auto"/>
        <w:jc w:val="both"/>
        <w:rPr>
          <w:rFonts w:cs="Arial"/>
        </w:rPr>
      </w:pPr>
      <w:r w:rsidRPr="00AE2DEF">
        <w:rPr>
          <w:rFonts w:cs="Arial"/>
        </w:rPr>
        <w:t xml:space="preserve">vztahuje se na plodící sady vysázené </w:t>
      </w:r>
      <w:r w:rsidRPr="00AE2DEF">
        <w:rPr>
          <w:rFonts w:cs="Arial"/>
          <w:b/>
        </w:rPr>
        <w:t xml:space="preserve">v kalendářním roce </w:t>
      </w:r>
      <w:r w:rsidR="0067010A">
        <w:rPr>
          <w:rFonts w:cs="Arial"/>
          <w:b/>
        </w:rPr>
        <w:t>2000</w:t>
      </w:r>
      <w:r w:rsidRPr="00AE2DEF">
        <w:rPr>
          <w:rFonts w:cs="Arial"/>
          <w:b/>
        </w:rPr>
        <w:t xml:space="preserve"> a později,</w:t>
      </w:r>
    </w:p>
    <w:p w14:paraId="6B72899D" w14:textId="77777777" w:rsidR="0018794C" w:rsidRPr="00AE2DEF" w:rsidRDefault="0018794C" w:rsidP="00AE2DEF">
      <w:pPr>
        <w:numPr>
          <w:ilvl w:val="0"/>
          <w:numId w:val="20"/>
        </w:numPr>
        <w:spacing w:line="276" w:lineRule="auto"/>
        <w:jc w:val="both"/>
        <w:rPr>
          <w:rFonts w:cs="Arial"/>
        </w:rPr>
      </w:pPr>
      <w:r w:rsidRPr="00AE2DEF">
        <w:rPr>
          <w:rFonts w:cs="Arial"/>
        </w:rPr>
        <w:t>evidence v LPIS: ode dne doručení žádosti SZIF minimálně do 31. srpna příslušného kalendářního roku,</w:t>
      </w:r>
    </w:p>
    <w:p w14:paraId="2416389C" w14:textId="77777777" w:rsidR="0018794C" w:rsidRPr="00AE2DEF" w:rsidRDefault="0018794C" w:rsidP="00AE2DEF">
      <w:pPr>
        <w:numPr>
          <w:ilvl w:val="0"/>
          <w:numId w:val="20"/>
        </w:numPr>
        <w:spacing w:line="276" w:lineRule="auto"/>
        <w:jc w:val="both"/>
        <w:rPr>
          <w:rFonts w:cs="Arial"/>
        </w:rPr>
      </w:pPr>
      <w:r w:rsidRPr="00AE2DEF">
        <w:rPr>
          <w:rFonts w:cs="Arial"/>
        </w:rPr>
        <w:t>registrace v evidenci ovocných sadů, která je vedena ÚKZÚZ - (tzv. „Registru sadů“) minimálně do 31. srpna příslušného kalendářního roku,</w:t>
      </w:r>
    </w:p>
    <w:p w14:paraId="038673CB" w14:textId="77777777" w:rsidR="0018794C" w:rsidRPr="00AE2DEF" w:rsidRDefault="0018794C" w:rsidP="00AE2DEF">
      <w:pPr>
        <w:numPr>
          <w:ilvl w:val="0"/>
          <w:numId w:val="20"/>
        </w:numPr>
        <w:spacing w:line="276" w:lineRule="auto"/>
        <w:jc w:val="both"/>
        <w:rPr>
          <w:rFonts w:cs="Arial"/>
        </w:rPr>
      </w:pPr>
      <w:r w:rsidRPr="00AE2DEF">
        <w:rPr>
          <w:rFonts w:cs="Arial"/>
        </w:rPr>
        <w:t>minimální výměra: 1 ha ovocného sadu,</w:t>
      </w:r>
    </w:p>
    <w:p w14:paraId="5814F249" w14:textId="77777777" w:rsidR="0018794C" w:rsidRPr="00AE2DEF" w:rsidRDefault="0018794C" w:rsidP="00AE2DEF">
      <w:pPr>
        <w:numPr>
          <w:ilvl w:val="0"/>
          <w:numId w:val="20"/>
        </w:numPr>
        <w:spacing w:line="276" w:lineRule="auto"/>
        <w:jc w:val="both"/>
        <w:rPr>
          <w:rFonts w:cs="Arial"/>
        </w:rPr>
      </w:pPr>
      <w:r w:rsidRPr="00AE2DEF">
        <w:rPr>
          <w:rFonts w:cs="Arial"/>
        </w:rPr>
        <w:t xml:space="preserve">součet výměr všech dílčích pěstebních ploch v rámci ovocného sadu (dle Registru sadů) je shodný s výměrou odpovídajícího dílu půdního bloku evidovaného v LPIS; </w:t>
      </w:r>
      <w:r w:rsidRPr="00AE2DEF">
        <w:rPr>
          <w:rFonts w:cs="Arial"/>
          <w:i/>
        </w:rPr>
        <w:t>(dílčí pěstební plocha je míněna včetně manipulační plochy vedené v Registru sadů),</w:t>
      </w:r>
    </w:p>
    <w:p w14:paraId="369FB58F" w14:textId="77777777" w:rsidR="0018794C" w:rsidRPr="00AE2DEF" w:rsidRDefault="0018794C" w:rsidP="00AE2DEF">
      <w:pPr>
        <w:numPr>
          <w:ilvl w:val="0"/>
          <w:numId w:val="20"/>
        </w:numPr>
        <w:spacing w:line="276" w:lineRule="auto"/>
        <w:jc w:val="both"/>
        <w:rPr>
          <w:rFonts w:cs="Arial"/>
        </w:rPr>
      </w:pPr>
      <w:r w:rsidRPr="00AE2DEF">
        <w:rPr>
          <w:rFonts w:cs="Arial"/>
        </w:rPr>
        <w:t xml:space="preserve">minimální počet životaschopných jedinců ovocného druhu na hektar </w:t>
      </w:r>
      <w:r w:rsidRPr="00AE2DEF">
        <w:rPr>
          <w:rFonts w:cs="Arial"/>
          <w:b/>
        </w:rPr>
        <w:t>součtu dílčích pěstebních ploch</w:t>
      </w:r>
      <w:r w:rsidRPr="00AE2DEF">
        <w:rPr>
          <w:rFonts w:cs="Arial"/>
        </w:rPr>
        <w:t>, na které žadatel žádá o platbu této podpory, činí pro jabloň, hrušeň – 500 stromů/ha, pro meruňku, třešeň – 200 stromů/ha,</w:t>
      </w:r>
    </w:p>
    <w:p w14:paraId="2804FD07" w14:textId="4B931C1B" w:rsidR="0018794C" w:rsidRPr="00AE2DEF" w:rsidRDefault="0018794C" w:rsidP="00AE2DEF">
      <w:pPr>
        <w:numPr>
          <w:ilvl w:val="0"/>
          <w:numId w:val="13"/>
        </w:numPr>
        <w:spacing w:line="276" w:lineRule="auto"/>
        <w:jc w:val="both"/>
        <w:rPr>
          <w:rFonts w:cs="Arial"/>
        </w:rPr>
      </w:pPr>
      <w:r w:rsidRPr="00AE2DEF">
        <w:rPr>
          <w:rFonts w:cs="Arial"/>
          <w:b/>
        </w:rPr>
        <w:t>na dílčích pěstebních plochách viditelně v terénu označit způsobilé jedince nebo skupiny jedinců od nezpůsobilých;</w:t>
      </w:r>
      <w:r w:rsidRPr="00AE2DEF">
        <w:rPr>
          <w:rFonts w:cs="Arial"/>
          <w:i/>
        </w:rPr>
        <w:t xml:space="preserve"> (nezpůsobilý jedinec může být jednak jedinec, který nesplňuje podmínky definice životaschopného jedince nebo jedinec vysázený před rokem </w:t>
      </w:r>
      <w:r w:rsidR="004F1436">
        <w:rPr>
          <w:rFonts w:cs="Arial"/>
          <w:i/>
        </w:rPr>
        <w:t>2000</w:t>
      </w:r>
      <w:r w:rsidRPr="00AE2DEF">
        <w:rPr>
          <w:rFonts w:cs="Arial"/>
          <w:i/>
        </w:rPr>
        <w:t>, jedinec nesplňující definici, jedinec druhu, který není předmětem podpory; s ohledem na uvedené možnosti doporučujeme označovat nezpůsobilé jedince nebo jejich skupiny – těch by mělo být v porostu méně - k těmto nezpůsobilým jedincům je nutno připočítat i manipulační plochu),</w:t>
      </w:r>
    </w:p>
    <w:p w14:paraId="626BB35B" w14:textId="31A553AE" w:rsidR="0018794C" w:rsidRPr="00AE2DEF" w:rsidRDefault="0018794C" w:rsidP="00AE2DEF">
      <w:pPr>
        <w:numPr>
          <w:ilvl w:val="0"/>
          <w:numId w:val="13"/>
        </w:numPr>
        <w:spacing w:line="276" w:lineRule="auto"/>
        <w:jc w:val="both"/>
        <w:rPr>
          <w:rFonts w:cs="Arial"/>
        </w:rPr>
      </w:pPr>
      <w:r w:rsidRPr="00AE2DEF">
        <w:rPr>
          <w:rFonts w:cs="Arial"/>
          <w:b/>
        </w:rPr>
        <w:t>doložení objemu vlastní sklizené produkce</w:t>
      </w:r>
      <w:r w:rsidRPr="00AE2DEF">
        <w:rPr>
          <w:rFonts w:cs="Arial"/>
        </w:rPr>
        <w:t xml:space="preserve"> (prodané či zpracované) dle jednotlivých druhů účetními a daňovými doklady či kalkulacemi </w:t>
      </w:r>
      <w:r w:rsidRPr="00AE2DEF">
        <w:rPr>
          <w:rFonts w:cs="Arial"/>
          <w:b/>
        </w:rPr>
        <w:t>za období od 1. ledna do 31. prosince kalendářního roku podání žádosti; kopie dokladů se</w:t>
      </w:r>
      <w:r w:rsidR="00EB2A28">
        <w:rPr>
          <w:rFonts w:cs="Arial"/>
          <w:b/>
        </w:rPr>
        <w:t> </w:t>
      </w:r>
      <w:r w:rsidRPr="00AE2DEF">
        <w:rPr>
          <w:rFonts w:cs="Arial"/>
          <w:b/>
        </w:rPr>
        <w:t xml:space="preserve">předkládají </w:t>
      </w:r>
      <w:proofErr w:type="spellStart"/>
      <w:r w:rsidRPr="00AE2DEF">
        <w:rPr>
          <w:rFonts w:cs="Arial"/>
          <w:b/>
        </w:rPr>
        <w:t>SZIFu</w:t>
      </w:r>
      <w:proofErr w:type="spellEnd"/>
      <w:r w:rsidRPr="00AE2DEF">
        <w:rPr>
          <w:rFonts w:cs="Arial"/>
          <w:b/>
        </w:rPr>
        <w:t xml:space="preserve"> do 31. ledna následujícího kalendářního roku, </w:t>
      </w:r>
      <w:hyperlink r:id="rId31" w:history="1">
        <w:r w:rsidRPr="00AE2DEF">
          <w:rPr>
            <w:rStyle w:val="Hypertextovodkaz"/>
            <w:rFonts w:cs="Arial"/>
            <w:color w:val="auto"/>
          </w:rPr>
          <w:t>formulář</w:t>
        </w:r>
      </w:hyperlink>
      <w:r w:rsidRPr="00AE2DEF">
        <w:rPr>
          <w:rFonts w:cs="Arial"/>
        </w:rPr>
        <w:t xml:space="preserve"> je každoročně ke stažení na webových stránkách SZIF, v části jednotná žádost, v dolní sekci „ke stažení“: </w:t>
      </w:r>
      <w:hyperlink r:id="rId32" w:history="1">
        <w:r w:rsidRPr="00AE2DEF">
          <w:rPr>
            <w:rStyle w:val="Hypertextovodkaz"/>
            <w:rFonts w:cs="Arial"/>
            <w:color w:val="auto"/>
          </w:rPr>
          <w:t>http://www.szif.cz/cs/jednotna-zadost</w:t>
        </w:r>
      </w:hyperlink>
      <w:r w:rsidRPr="00AE2DEF">
        <w:rPr>
          <w:rFonts w:cs="Arial"/>
        </w:rPr>
        <w:t xml:space="preserve">    </w:t>
      </w:r>
    </w:p>
    <w:p w14:paraId="58CCA4A4" w14:textId="77777777" w:rsidR="0018794C" w:rsidRPr="00AE2DEF" w:rsidRDefault="0018794C" w:rsidP="00AE2DEF">
      <w:pPr>
        <w:numPr>
          <w:ilvl w:val="0"/>
          <w:numId w:val="20"/>
        </w:numPr>
        <w:spacing w:line="276" w:lineRule="auto"/>
        <w:rPr>
          <w:rFonts w:cs="Arial"/>
        </w:rPr>
      </w:pPr>
      <w:r w:rsidRPr="00AE2DEF">
        <w:rPr>
          <w:rFonts w:cs="Arial"/>
        </w:rPr>
        <w:t>plochy udržovat v souladu s pravidly CC po celý kalendářní rok.</w:t>
      </w:r>
    </w:p>
    <w:p w14:paraId="3DD507B6" w14:textId="77777777" w:rsidR="0018794C" w:rsidRPr="00AE2DEF" w:rsidRDefault="0018794C" w:rsidP="00AE2DEF">
      <w:pPr>
        <w:spacing w:line="276" w:lineRule="auto"/>
        <w:jc w:val="both"/>
        <w:rPr>
          <w:rFonts w:cs="Arial"/>
        </w:rPr>
      </w:pPr>
    </w:p>
    <w:p w14:paraId="3095ACAE" w14:textId="77777777" w:rsidR="0018794C" w:rsidRPr="00AE2DEF" w:rsidRDefault="0018794C" w:rsidP="00AE2DEF">
      <w:pPr>
        <w:spacing w:line="276" w:lineRule="auto"/>
        <w:jc w:val="both"/>
        <w:rPr>
          <w:rFonts w:cs="Arial"/>
        </w:rPr>
      </w:pPr>
    </w:p>
    <w:p w14:paraId="790E67B3" w14:textId="77777777" w:rsidR="0018794C" w:rsidRPr="00AE2DEF" w:rsidRDefault="0018794C" w:rsidP="00AE2DEF">
      <w:pPr>
        <w:spacing w:line="276" w:lineRule="auto"/>
        <w:jc w:val="both"/>
        <w:rPr>
          <w:rFonts w:cs="Arial"/>
          <w:b/>
        </w:rPr>
      </w:pPr>
      <w:r w:rsidRPr="00AE2DEF">
        <w:rPr>
          <w:rFonts w:cs="Arial"/>
          <w:b/>
        </w:rPr>
        <w:t>Minimální výnosy vlastní produkce pro ovocné druhy s velmi vysokou pracností: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072"/>
      </w:tblGrid>
      <w:tr w:rsidR="00AE2DEF" w:rsidRPr="00AE2DEF" w14:paraId="2A2D28AC" w14:textId="77777777" w:rsidTr="008A24CA">
        <w:trPr>
          <w:jc w:val="center"/>
        </w:trPr>
        <w:tc>
          <w:tcPr>
            <w:tcW w:w="4879" w:type="dxa"/>
            <w:vAlign w:val="center"/>
          </w:tcPr>
          <w:p w14:paraId="38AD2BB9" w14:textId="77777777" w:rsidR="0018794C" w:rsidRPr="00AE2DEF" w:rsidRDefault="0018794C" w:rsidP="00AE2DEF">
            <w:pPr>
              <w:spacing w:line="276" w:lineRule="auto"/>
              <w:jc w:val="both"/>
              <w:rPr>
                <w:rFonts w:eastAsia="Times New Roman" w:cs="Arial"/>
                <w:b/>
                <w:bCs/>
                <w:lang w:eastAsia="cs-CZ"/>
              </w:rPr>
            </w:pPr>
            <w:r w:rsidRPr="00AE2DEF">
              <w:rPr>
                <w:rFonts w:eastAsia="Times New Roman" w:cs="Arial"/>
                <w:b/>
                <w:bCs/>
                <w:lang w:eastAsia="cs-CZ"/>
              </w:rPr>
              <w:t xml:space="preserve">Ovocný druh </w:t>
            </w:r>
          </w:p>
        </w:tc>
        <w:tc>
          <w:tcPr>
            <w:tcW w:w="4095" w:type="dxa"/>
          </w:tcPr>
          <w:p w14:paraId="6BE0CD34" w14:textId="4B710CC3" w:rsidR="0018794C" w:rsidRPr="00AE2DEF" w:rsidRDefault="0018794C" w:rsidP="00AE2DEF">
            <w:pPr>
              <w:spacing w:line="276" w:lineRule="auto"/>
              <w:jc w:val="both"/>
              <w:rPr>
                <w:rFonts w:cs="Arial"/>
                <w:b/>
              </w:rPr>
            </w:pPr>
            <w:r w:rsidRPr="00AE2DEF">
              <w:rPr>
                <w:rFonts w:cs="Arial"/>
                <w:b/>
              </w:rPr>
              <w:t>Minimální výnos</w:t>
            </w:r>
            <w:r w:rsidR="00BA5331">
              <w:rPr>
                <w:rFonts w:cs="Arial"/>
                <w:b/>
              </w:rPr>
              <w:t xml:space="preserve"> </w:t>
            </w:r>
            <w:r w:rsidRPr="00AE2DEF">
              <w:rPr>
                <w:rFonts w:cs="Arial"/>
                <w:b/>
              </w:rPr>
              <w:t>t/ha</w:t>
            </w:r>
          </w:p>
        </w:tc>
      </w:tr>
      <w:tr w:rsidR="00AE2DEF" w:rsidRPr="00AE2DEF" w14:paraId="7D360FBE" w14:textId="77777777" w:rsidTr="008A24CA">
        <w:trPr>
          <w:jc w:val="center"/>
        </w:trPr>
        <w:tc>
          <w:tcPr>
            <w:tcW w:w="4879" w:type="dxa"/>
            <w:vAlign w:val="center"/>
          </w:tcPr>
          <w:p w14:paraId="217E0DCD" w14:textId="77777777" w:rsidR="0018794C" w:rsidRPr="00AE2DEF" w:rsidRDefault="0018794C" w:rsidP="00AE2DEF">
            <w:pPr>
              <w:spacing w:line="276" w:lineRule="auto"/>
              <w:jc w:val="both"/>
              <w:rPr>
                <w:rFonts w:eastAsia="Times New Roman" w:cs="Arial"/>
                <w:lang w:eastAsia="cs-CZ"/>
              </w:rPr>
            </w:pPr>
            <w:r w:rsidRPr="00AE2DEF">
              <w:rPr>
                <w:rFonts w:eastAsia="Times New Roman" w:cs="Arial"/>
                <w:bCs/>
                <w:lang w:eastAsia="cs-CZ"/>
              </w:rPr>
              <w:t>jabloň</w:t>
            </w:r>
          </w:p>
        </w:tc>
        <w:tc>
          <w:tcPr>
            <w:tcW w:w="4095" w:type="dxa"/>
          </w:tcPr>
          <w:p w14:paraId="7BE4379A" w14:textId="77777777" w:rsidR="0018794C" w:rsidRPr="00AE2DEF" w:rsidRDefault="0018794C" w:rsidP="00AE2DEF">
            <w:pPr>
              <w:spacing w:line="276" w:lineRule="auto"/>
              <w:jc w:val="both"/>
              <w:rPr>
                <w:rFonts w:cs="Arial"/>
              </w:rPr>
            </w:pPr>
            <w:r w:rsidRPr="00AE2DEF">
              <w:rPr>
                <w:rFonts w:cs="Arial"/>
              </w:rPr>
              <w:t>10,0</w:t>
            </w:r>
          </w:p>
        </w:tc>
      </w:tr>
      <w:tr w:rsidR="00AE2DEF" w:rsidRPr="00AE2DEF" w14:paraId="510F02BA" w14:textId="77777777" w:rsidTr="008A24CA">
        <w:trPr>
          <w:jc w:val="center"/>
        </w:trPr>
        <w:tc>
          <w:tcPr>
            <w:tcW w:w="4879" w:type="dxa"/>
            <w:vAlign w:val="center"/>
          </w:tcPr>
          <w:p w14:paraId="1E06F585"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meruňka</w:t>
            </w:r>
          </w:p>
        </w:tc>
        <w:tc>
          <w:tcPr>
            <w:tcW w:w="4095" w:type="dxa"/>
          </w:tcPr>
          <w:p w14:paraId="0C05AEC9" w14:textId="77777777" w:rsidR="0018794C" w:rsidRPr="00AE2DEF" w:rsidRDefault="0018794C" w:rsidP="00AE2DEF">
            <w:pPr>
              <w:spacing w:line="276" w:lineRule="auto"/>
              <w:jc w:val="both"/>
              <w:rPr>
                <w:rFonts w:cs="Arial"/>
              </w:rPr>
            </w:pPr>
            <w:r w:rsidRPr="00AE2DEF">
              <w:rPr>
                <w:rFonts w:cs="Arial"/>
              </w:rPr>
              <w:t>1,5</w:t>
            </w:r>
          </w:p>
        </w:tc>
      </w:tr>
      <w:tr w:rsidR="00AE2DEF" w:rsidRPr="00AE2DEF" w14:paraId="20D47E78" w14:textId="77777777" w:rsidTr="008A24CA">
        <w:trPr>
          <w:jc w:val="center"/>
        </w:trPr>
        <w:tc>
          <w:tcPr>
            <w:tcW w:w="4879" w:type="dxa"/>
            <w:vAlign w:val="center"/>
          </w:tcPr>
          <w:p w14:paraId="47E86BC4"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hrušeň</w:t>
            </w:r>
          </w:p>
        </w:tc>
        <w:tc>
          <w:tcPr>
            <w:tcW w:w="4095" w:type="dxa"/>
          </w:tcPr>
          <w:p w14:paraId="3A7B2202" w14:textId="77777777" w:rsidR="0018794C" w:rsidRPr="00AE2DEF" w:rsidRDefault="0018794C" w:rsidP="00AE2DEF">
            <w:pPr>
              <w:spacing w:line="276" w:lineRule="auto"/>
              <w:jc w:val="both"/>
              <w:rPr>
                <w:rFonts w:cs="Arial"/>
              </w:rPr>
            </w:pPr>
            <w:r w:rsidRPr="00AE2DEF">
              <w:rPr>
                <w:rFonts w:cs="Arial"/>
              </w:rPr>
              <w:t>5,0</w:t>
            </w:r>
          </w:p>
        </w:tc>
      </w:tr>
      <w:tr w:rsidR="0018794C" w:rsidRPr="00AE2DEF" w14:paraId="65EF40C1" w14:textId="77777777" w:rsidTr="008A24CA">
        <w:trPr>
          <w:jc w:val="center"/>
        </w:trPr>
        <w:tc>
          <w:tcPr>
            <w:tcW w:w="4879" w:type="dxa"/>
            <w:vAlign w:val="center"/>
          </w:tcPr>
          <w:p w14:paraId="13048FF9" w14:textId="77777777" w:rsidR="0018794C" w:rsidRPr="00AE2DEF" w:rsidRDefault="0018794C" w:rsidP="00AE2DEF">
            <w:pPr>
              <w:spacing w:line="276" w:lineRule="auto"/>
              <w:jc w:val="both"/>
              <w:rPr>
                <w:rFonts w:eastAsia="Times New Roman" w:cs="Arial"/>
                <w:bCs/>
                <w:lang w:eastAsia="cs-CZ"/>
              </w:rPr>
            </w:pPr>
            <w:r w:rsidRPr="00AE2DEF">
              <w:rPr>
                <w:rFonts w:eastAsia="Times New Roman" w:cs="Arial"/>
                <w:bCs/>
                <w:lang w:eastAsia="cs-CZ"/>
              </w:rPr>
              <w:t>třešeň</w:t>
            </w:r>
          </w:p>
        </w:tc>
        <w:tc>
          <w:tcPr>
            <w:tcW w:w="4095" w:type="dxa"/>
          </w:tcPr>
          <w:p w14:paraId="3113F6C9" w14:textId="77777777" w:rsidR="0018794C" w:rsidRPr="00AE2DEF" w:rsidRDefault="0018794C" w:rsidP="00AE2DEF">
            <w:pPr>
              <w:spacing w:line="276" w:lineRule="auto"/>
              <w:jc w:val="both"/>
              <w:rPr>
                <w:rFonts w:cs="Arial"/>
              </w:rPr>
            </w:pPr>
            <w:r w:rsidRPr="00AE2DEF">
              <w:rPr>
                <w:rFonts w:cs="Arial"/>
              </w:rPr>
              <w:t>1,0</w:t>
            </w:r>
          </w:p>
        </w:tc>
      </w:tr>
    </w:tbl>
    <w:p w14:paraId="26940DBF" w14:textId="6969D0C9" w:rsidR="0018794C" w:rsidRDefault="0018794C" w:rsidP="00AE2DEF">
      <w:pPr>
        <w:spacing w:after="120" w:line="276" w:lineRule="auto"/>
        <w:jc w:val="both"/>
        <w:rPr>
          <w:rFonts w:cs="Arial"/>
          <w:b/>
        </w:rPr>
      </w:pPr>
    </w:p>
    <w:p w14:paraId="1B7BAC61" w14:textId="7290B44A" w:rsidR="00EB6E8E" w:rsidRDefault="00EB6E8E" w:rsidP="00AE2DEF">
      <w:pPr>
        <w:spacing w:after="120" w:line="276" w:lineRule="auto"/>
        <w:jc w:val="both"/>
        <w:rPr>
          <w:rFonts w:cs="Arial"/>
          <w:b/>
        </w:rPr>
      </w:pPr>
    </w:p>
    <w:p w14:paraId="34617DC9" w14:textId="1B234816" w:rsidR="00EB6E8E" w:rsidRDefault="00EB6E8E" w:rsidP="00AE2DEF">
      <w:pPr>
        <w:spacing w:after="120" w:line="276" w:lineRule="auto"/>
        <w:jc w:val="both"/>
        <w:rPr>
          <w:rFonts w:cs="Arial"/>
          <w:b/>
        </w:rPr>
      </w:pPr>
    </w:p>
    <w:p w14:paraId="33913315" w14:textId="77777777" w:rsidR="00EB6E8E" w:rsidRPr="00AE2DEF" w:rsidRDefault="00EB6E8E" w:rsidP="00AE2DEF">
      <w:pPr>
        <w:spacing w:after="120" w:line="276" w:lineRule="auto"/>
        <w:jc w:val="both"/>
        <w:rPr>
          <w:rFonts w:cs="Arial"/>
          <w:b/>
        </w:rPr>
      </w:pPr>
    </w:p>
    <w:p w14:paraId="18E025DE" w14:textId="77777777" w:rsidR="0018794C" w:rsidRPr="00AE2DEF" w:rsidRDefault="0018794C" w:rsidP="00AE2DEF">
      <w:pPr>
        <w:spacing w:line="276" w:lineRule="auto"/>
        <w:jc w:val="both"/>
        <w:rPr>
          <w:rFonts w:cs="Arial"/>
          <w:b/>
        </w:rPr>
      </w:pPr>
      <w:r w:rsidRPr="00AE2DEF">
        <w:rPr>
          <w:rFonts w:cs="Arial"/>
          <w:b/>
        </w:rPr>
        <w:lastRenderedPageBreak/>
        <w:t>Upozornění:</w:t>
      </w:r>
    </w:p>
    <w:p w14:paraId="6A196214" w14:textId="77777777" w:rsidR="0018794C" w:rsidRPr="00AE2DEF" w:rsidRDefault="0018794C" w:rsidP="00AE2DEF">
      <w:pPr>
        <w:spacing w:line="276" w:lineRule="auto"/>
        <w:jc w:val="both"/>
        <w:rPr>
          <w:rFonts w:cs="Arial"/>
        </w:rPr>
      </w:pPr>
      <w:r w:rsidRPr="00AE2DEF">
        <w:rPr>
          <w:rFonts w:cs="Arial"/>
        </w:rPr>
        <w:t>Na ploše 1 hektaru lze mít i kombinaci výše uvedených druhů ovoce. Také je možné podat žádost na díl půdního bloku nebo pouze na jeho část, přičemž mohou nastat situace, že se na jednom díle půdního bloku vyskytnou druhy ovoce obou opatření (Ovoce s velmi vysokou pracností a Ovoce s vysokou pracností). Pak je ale třeba, aby součet ploch druhů ovoce s velmi vysokou pracností byl v rámci všech evidovaných bloků v LPIS minimálně 1 ha.</w:t>
      </w:r>
    </w:p>
    <w:p w14:paraId="6AD48E74" w14:textId="77777777" w:rsidR="0018794C" w:rsidRPr="00AE2DEF" w:rsidRDefault="0018794C" w:rsidP="00AE2DEF">
      <w:pPr>
        <w:spacing w:line="276" w:lineRule="auto"/>
        <w:jc w:val="both"/>
        <w:rPr>
          <w:rFonts w:cs="Arial"/>
          <w:b/>
        </w:rPr>
      </w:pPr>
    </w:p>
    <w:p w14:paraId="7769D546" w14:textId="77777777" w:rsidR="0018794C" w:rsidRPr="00AE2DEF" w:rsidRDefault="0018794C" w:rsidP="00AE2DEF">
      <w:pPr>
        <w:spacing w:after="120" w:line="276" w:lineRule="auto"/>
        <w:jc w:val="both"/>
        <w:rPr>
          <w:rFonts w:cs="Arial"/>
          <w:b/>
        </w:rPr>
      </w:pPr>
      <w:proofErr w:type="gramStart"/>
      <w:r w:rsidRPr="00AE2DEF">
        <w:rPr>
          <w:rFonts w:cs="Arial"/>
          <w:b/>
        </w:rPr>
        <w:t>Příklad:  DPB</w:t>
      </w:r>
      <w:proofErr w:type="gramEnd"/>
      <w:r w:rsidRPr="00AE2DEF">
        <w:rPr>
          <w:rFonts w:cs="Arial"/>
          <w:b/>
        </w:rPr>
        <w:t>-složení trvalých kultur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1134"/>
        <w:gridCol w:w="2835"/>
        <w:gridCol w:w="1559"/>
      </w:tblGrid>
      <w:tr w:rsidR="00AE2DEF" w:rsidRPr="00AE2DEF" w14:paraId="61C39AD4" w14:textId="77777777" w:rsidTr="008A24CA">
        <w:tc>
          <w:tcPr>
            <w:tcW w:w="1384" w:type="dxa"/>
            <w:tcBorders>
              <w:top w:val="single" w:sz="24" w:space="0" w:color="auto"/>
              <w:left w:val="single" w:sz="24" w:space="0" w:color="auto"/>
              <w:bottom w:val="single" w:sz="24" w:space="0" w:color="auto"/>
              <w:right w:val="single" w:sz="24" w:space="0" w:color="auto"/>
            </w:tcBorders>
            <w:shd w:val="clear" w:color="auto" w:fill="FFFF00"/>
          </w:tcPr>
          <w:p w14:paraId="3227D63E" w14:textId="77777777" w:rsidR="0018794C" w:rsidRPr="00AE2DEF" w:rsidRDefault="0018794C" w:rsidP="00AE2DEF">
            <w:pPr>
              <w:spacing w:after="120" w:line="276" w:lineRule="auto"/>
              <w:jc w:val="both"/>
              <w:rPr>
                <w:rFonts w:cs="Arial"/>
                <w:b/>
              </w:rPr>
            </w:pPr>
            <w:r w:rsidRPr="00AE2DEF">
              <w:rPr>
                <w:rFonts w:cs="Arial"/>
                <w:b/>
              </w:rPr>
              <w:t>Jabloň</w:t>
            </w:r>
          </w:p>
        </w:tc>
        <w:tc>
          <w:tcPr>
            <w:tcW w:w="1134" w:type="dxa"/>
            <w:vMerge w:val="restart"/>
            <w:tcBorders>
              <w:top w:val="single" w:sz="4" w:space="0" w:color="auto"/>
              <w:left w:val="single" w:sz="24" w:space="0" w:color="auto"/>
            </w:tcBorders>
            <w:shd w:val="clear" w:color="auto" w:fill="FF0066"/>
          </w:tcPr>
          <w:p w14:paraId="3D52CD15" w14:textId="77777777" w:rsidR="0018794C" w:rsidRPr="00AE2DEF" w:rsidRDefault="0018794C" w:rsidP="00AE2DEF">
            <w:pPr>
              <w:spacing w:after="120" w:line="276" w:lineRule="auto"/>
              <w:jc w:val="both"/>
              <w:rPr>
                <w:rFonts w:cs="Arial"/>
              </w:rPr>
            </w:pPr>
            <w:r w:rsidRPr="00AE2DEF">
              <w:rPr>
                <w:rFonts w:cs="Arial"/>
              </w:rPr>
              <w:t>Maliník</w:t>
            </w:r>
          </w:p>
          <w:p w14:paraId="2C928030" w14:textId="77777777" w:rsidR="0018794C" w:rsidRPr="00AE2DEF" w:rsidRDefault="0018794C" w:rsidP="00AE2DEF">
            <w:pPr>
              <w:spacing w:after="120" w:line="276" w:lineRule="auto"/>
              <w:jc w:val="both"/>
              <w:rPr>
                <w:rFonts w:cs="Arial"/>
              </w:rPr>
            </w:pPr>
          </w:p>
        </w:tc>
        <w:tc>
          <w:tcPr>
            <w:tcW w:w="2835" w:type="dxa"/>
            <w:tcBorders>
              <w:top w:val="single" w:sz="4" w:space="0" w:color="auto"/>
              <w:bottom w:val="single" w:sz="24" w:space="0" w:color="auto"/>
              <w:right w:val="single" w:sz="24" w:space="0" w:color="auto"/>
            </w:tcBorders>
            <w:shd w:val="clear" w:color="auto" w:fill="7030A0"/>
          </w:tcPr>
          <w:p w14:paraId="0B4C77F3" w14:textId="77777777" w:rsidR="0018794C" w:rsidRPr="00AE2DEF" w:rsidRDefault="0018794C" w:rsidP="00AE2DEF">
            <w:pPr>
              <w:spacing w:after="120" w:line="276" w:lineRule="auto"/>
              <w:jc w:val="both"/>
              <w:rPr>
                <w:rFonts w:cs="Arial"/>
              </w:rPr>
            </w:pPr>
            <w:r w:rsidRPr="00AE2DEF">
              <w:rPr>
                <w:rFonts w:cs="Arial"/>
              </w:rPr>
              <w:t>Slivoň švestka</w:t>
            </w:r>
          </w:p>
        </w:tc>
        <w:tc>
          <w:tcPr>
            <w:tcW w:w="1559" w:type="dxa"/>
            <w:vMerge w:val="restart"/>
            <w:tcBorders>
              <w:top w:val="single" w:sz="24" w:space="0" w:color="auto"/>
              <w:left w:val="single" w:sz="24" w:space="0" w:color="auto"/>
              <w:bottom w:val="single" w:sz="24" w:space="0" w:color="auto"/>
              <w:right w:val="single" w:sz="24" w:space="0" w:color="auto"/>
            </w:tcBorders>
            <w:shd w:val="clear" w:color="auto" w:fill="FFFF00"/>
          </w:tcPr>
          <w:p w14:paraId="0FA255D6" w14:textId="77777777" w:rsidR="0018794C" w:rsidRPr="00AE2DEF" w:rsidRDefault="0018794C" w:rsidP="00AE2DEF">
            <w:pPr>
              <w:spacing w:after="120" w:line="276" w:lineRule="auto"/>
              <w:jc w:val="both"/>
              <w:rPr>
                <w:rFonts w:cs="Arial"/>
                <w:b/>
              </w:rPr>
            </w:pPr>
            <w:r w:rsidRPr="00AE2DEF">
              <w:rPr>
                <w:rFonts w:cs="Arial"/>
                <w:b/>
              </w:rPr>
              <w:t>Jabloň</w:t>
            </w:r>
          </w:p>
        </w:tc>
      </w:tr>
      <w:tr w:rsidR="00AE2DEF" w:rsidRPr="00AE2DEF" w14:paraId="42E63D12" w14:textId="77777777" w:rsidTr="008A24CA">
        <w:trPr>
          <w:trHeight w:val="613"/>
        </w:trPr>
        <w:tc>
          <w:tcPr>
            <w:tcW w:w="1384" w:type="dxa"/>
            <w:tcBorders>
              <w:top w:val="single" w:sz="24" w:space="0" w:color="auto"/>
              <w:bottom w:val="single" w:sz="4" w:space="0" w:color="auto"/>
              <w:right w:val="single" w:sz="4" w:space="0" w:color="auto"/>
            </w:tcBorders>
            <w:shd w:val="clear" w:color="auto" w:fill="7F7F7F"/>
          </w:tcPr>
          <w:p w14:paraId="281797AD" w14:textId="77777777" w:rsidR="0018794C" w:rsidRPr="00AE2DEF" w:rsidRDefault="0018794C" w:rsidP="00AE2DEF">
            <w:pPr>
              <w:spacing w:after="120" w:line="276" w:lineRule="auto"/>
              <w:jc w:val="both"/>
              <w:rPr>
                <w:rFonts w:cs="Arial"/>
              </w:rPr>
            </w:pPr>
            <w:r w:rsidRPr="00AE2DEF">
              <w:rPr>
                <w:rFonts w:cs="Arial"/>
              </w:rPr>
              <w:t>Rybíz černý</w:t>
            </w:r>
          </w:p>
        </w:tc>
        <w:tc>
          <w:tcPr>
            <w:tcW w:w="1134" w:type="dxa"/>
            <w:vMerge/>
            <w:tcBorders>
              <w:left w:val="single" w:sz="4" w:space="0" w:color="auto"/>
              <w:bottom w:val="single" w:sz="4" w:space="0" w:color="auto"/>
              <w:right w:val="single" w:sz="24" w:space="0" w:color="auto"/>
            </w:tcBorders>
            <w:shd w:val="clear" w:color="auto" w:fill="FF0000"/>
          </w:tcPr>
          <w:p w14:paraId="2C228777" w14:textId="77777777" w:rsidR="0018794C" w:rsidRPr="00AE2DEF" w:rsidRDefault="0018794C" w:rsidP="00AE2DEF">
            <w:pPr>
              <w:spacing w:after="120" w:line="276" w:lineRule="auto"/>
              <w:jc w:val="both"/>
              <w:rPr>
                <w:rFonts w:cs="Arial"/>
              </w:rPr>
            </w:pPr>
          </w:p>
        </w:tc>
        <w:tc>
          <w:tcPr>
            <w:tcW w:w="2835" w:type="dxa"/>
            <w:tcBorders>
              <w:top w:val="single" w:sz="24" w:space="0" w:color="auto"/>
              <w:left w:val="single" w:sz="24" w:space="0" w:color="auto"/>
              <w:bottom w:val="single" w:sz="24" w:space="0" w:color="auto"/>
              <w:right w:val="single" w:sz="24" w:space="0" w:color="auto"/>
            </w:tcBorders>
            <w:shd w:val="clear" w:color="auto" w:fill="92D050"/>
          </w:tcPr>
          <w:p w14:paraId="43B39BE0" w14:textId="77777777" w:rsidR="0018794C" w:rsidRPr="00AE2DEF" w:rsidRDefault="0018794C" w:rsidP="00AE2DEF">
            <w:pPr>
              <w:spacing w:after="120" w:line="276" w:lineRule="auto"/>
              <w:jc w:val="both"/>
              <w:rPr>
                <w:rFonts w:cs="Arial"/>
                <w:b/>
              </w:rPr>
            </w:pPr>
            <w:r w:rsidRPr="00AE2DEF">
              <w:rPr>
                <w:rFonts w:cs="Arial"/>
                <w:b/>
              </w:rPr>
              <w:t>Hrušeň</w:t>
            </w:r>
          </w:p>
        </w:tc>
        <w:tc>
          <w:tcPr>
            <w:tcW w:w="1559" w:type="dxa"/>
            <w:vMerge/>
            <w:tcBorders>
              <w:top w:val="nil"/>
              <w:left w:val="single" w:sz="24" w:space="0" w:color="auto"/>
              <w:bottom w:val="single" w:sz="24" w:space="0" w:color="auto"/>
              <w:right w:val="single" w:sz="24" w:space="0" w:color="auto"/>
            </w:tcBorders>
            <w:shd w:val="clear" w:color="auto" w:fill="FFFF00"/>
          </w:tcPr>
          <w:p w14:paraId="5C6FAA54" w14:textId="77777777" w:rsidR="0018794C" w:rsidRPr="00AE2DEF" w:rsidRDefault="0018794C" w:rsidP="00AE2DEF">
            <w:pPr>
              <w:spacing w:after="120" w:line="276" w:lineRule="auto"/>
              <w:jc w:val="both"/>
              <w:rPr>
                <w:rFonts w:cs="Arial"/>
                <w:b/>
              </w:rPr>
            </w:pPr>
          </w:p>
        </w:tc>
      </w:tr>
    </w:tbl>
    <w:p w14:paraId="15C1AC3D" w14:textId="77777777" w:rsidR="0018794C" w:rsidRPr="00AE2DEF" w:rsidRDefault="0018794C" w:rsidP="00AE2DEF">
      <w:pPr>
        <w:spacing w:after="120" w:line="276" w:lineRule="auto"/>
        <w:jc w:val="both"/>
        <w:rPr>
          <w:rFonts w:cs="Arial"/>
        </w:rPr>
      </w:pPr>
    </w:p>
    <w:p w14:paraId="41F96BB0" w14:textId="77777777" w:rsidR="0018794C" w:rsidRPr="00AE2DEF" w:rsidRDefault="0018794C" w:rsidP="00AE2DEF">
      <w:pPr>
        <w:spacing w:line="276" w:lineRule="auto"/>
        <w:jc w:val="both"/>
        <w:rPr>
          <w:rFonts w:cs="Arial"/>
        </w:rPr>
      </w:pPr>
      <w:r w:rsidRPr="00AE2DEF">
        <w:rPr>
          <w:rFonts w:cs="Arial"/>
        </w:rPr>
        <w:t xml:space="preserve">Dále je třeba zkontrolovat, zda </w:t>
      </w:r>
      <w:r w:rsidRPr="00AE2DEF">
        <w:rPr>
          <w:rFonts w:cs="Arial"/>
          <w:b/>
        </w:rPr>
        <w:t>jednotlivé druhy ovoce zvlášť</w:t>
      </w:r>
      <w:r w:rsidRPr="00AE2DEF">
        <w:rPr>
          <w:rFonts w:cs="Arial"/>
        </w:rPr>
        <w:t xml:space="preserve"> v rámci DPB splňují minimální počty životaschopných jedinců či stáří sadu.</w:t>
      </w:r>
    </w:p>
    <w:p w14:paraId="18A51C60" w14:textId="77777777" w:rsidR="0018794C" w:rsidRPr="00AE2DEF" w:rsidRDefault="0018794C" w:rsidP="00AE2DEF">
      <w:pPr>
        <w:spacing w:line="276" w:lineRule="auto"/>
        <w:jc w:val="both"/>
        <w:rPr>
          <w:rFonts w:cs="Arial"/>
        </w:rPr>
      </w:pPr>
    </w:p>
    <w:p w14:paraId="113E55C3" w14:textId="77777777" w:rsidR="0018794C" w:rsidRPr="00AE2DEF" w:rsidRDefault="0018794C" w:rsidP="00AE2DEF">
      <w:pPr>
        <w:spacing w:line="276" w:lineRule="auto"/>
        <w:jc w:val="both"/>
        <w:rPr>
          <w:rFonts w:cs="Arial"/>
        </w:rPr>
      </w:pPr>
      <w:r w:rsidRPr="00AE2DEF">
        <w:rPr>
          <w:rFonts w:cs="Arial"/>
        </w:rPr>
        <w:t>V předtisku JŽ je stanovena možnost volby dílčích pěstebních ploch dle skladby ovocného sadu z Registru sadů.</w:t>
      </w:r>
    </w:p>
    <w:p w14:paraId="1F6CC6E0" w14:textId="77777777" w:rsidR="0018794C" w:rsidRPr="00AE2DEF" w:rsidRDefault="0018794C" w:rsidP="00AE2DEF">
      <w:pPr>
        <w:spacing w:after="120" w:line="276" w:lineRule="auto"/>
        <w:jc w:val="both"/>
        <w:rPr>
          <w:rFonts w:cs="Arial"/>
        </w:rPr>
      </w:pPr>
    </w:p>
    <w:p w14:paraId="2B163939" w14:textId="77777777" w:rsidR="0018794C" w:rsidRPr="00AE2DEF" w:rsidRDefault="0018794C" w:rsidP="00AE2DEF">
      <w:pPr>
        <w:spacing w:line="276" w:lineRule="auto"/>
        <w:jc w:val="both"/>
        <w:rPr>
          <w:rFonts w:cs="Arial"/>
          <w:b/>
        </w:rPr>
      </w:pPr>
      <w:r w:rsidRPr="00AE2DEF">
        <w:rPr>
          <w:rFonts w:cs="Arial"/>
          <w:b/>
        </w:rPr>
        <w:t>Upozornění</w:t>
      </w:r>
    </w:p>
    <w:p w14:paraId="0E9DFBE1" w14:textId="2465547C" w:rsidR="0018794C" w:rsidRPr="00AE2DEF" w:rsidRDefault="0018794C" w:rsidP="00AE2DEF">
      <w:pPr>
        <w:pStyle w:val="Zkladntext"/>
        <w:spacing w:line="276" w:lineRule="auto"/>
        <w:ind w:right="144"/>
        <w:rPr>
          <w:rFonts w:ascii="Arial" w:eastAsia="Calibri" w:hAnsi="Arial" w:cs="Arial"/>
          <w:sz w:val="22"/>
          <w:szCs w:val="22"/>
          <w:lang w:val="cs-CZ" w:eastAsia="en-US"/>
        </w:rPr>
      </w:pPr>
      <w:r w:rsidRPr="00AE2DEF">
        <w:rPr>
          <w:rFonts w:ascii="Arial" w:eastAsia="Calibri" w:hAnsi="Arial" w:cs="Arial"/>
          <w:sz w:val="22"/>
          <w:szCs w:val="22"/>
          <w:lang w:val="cs-CZ" w:eastAsia="en-US"/>
        </w:rPr>
        <w:t xml:space="preserve">V případě operace „dělení sadů“ upozorňujeme žadatele na možnost, která je zavedena v Registru sadů. Tato funkce je určena zejména pro specifické potřeby např. pro případ potřeby oddělení staré části sadu, vysázeného před r. </w:t>
      </w:r>
      <w:r w:rsidR="004F1436">
        <w:rPr>
          <w:rFonts w:ascii="Arial" w:eastAsia="Calibri" w:hAnsi="Arial" w:cs="Arial"/>
          <w:sz w:val="22"/>
          <w:szCs w:val="22"/>
          <w:lang w:val="cs-CZ" w:eastAsia="en-US"/>
        </w:rPr>
        <w:t>2000</w:t>
      </w:r>
      <w:r w:rsidRPr="00AE2DEF">
        <w:rPr>
          <w:rFonts w:ascii="Arial" w:eastAsia="Calibri" w:hAnsi="Arial" w:cs="Arial"/>
          <w:sz w:val="22"/>
          <w:szCs w:val="22"/>
          <w:lang w:val="cs-CZ" w:eastAsia="en-US"/>
        </w:rPr>
        <w:t xml:space="preserve">, který by nesplňoval podmínky podpory a v případě, že by nebyl oddělen, by pak takový ovocný druh na DPB nebyl způsobilý pro podporu. Dále např. pro případ potřeby oddělit část sadu ovocného druhu, který nesplňuje podmínku minimálního počtu životaschopných jedinců. </w:t>
      </w:r>
    </w:p>
    <w:p w14:paraId="5DD494BE" w14:textId="77777777" w:rsidR="0018794C" w:rsidRPr="00AE2DEF" w:rsidRDefault="0018794C" w:rsidP="00AE2DEF">
      <w:pPr>
        <w:pStyle w:val="Zkladntext"/>
        <w:spacing w:line="276" w:lineRule="auto"/>
        <w:ind w:right="144"/>
        <w:rPr>
          <w:rFonts w:ascii="Arial" w:eastAsia="Calibri" w:hAnsi="Arial" w:cs="Arial"/>
          <w:sz w:val="22"/>
          <w:szCs w:val="22"/>
          <w:lang w:val="cs-CZ" w:eastAsia="en-US"/>
        </w:rPr>
      </w:pPr>
    </w:p>
    <w:p w14:paraId="3F5B2B18" w14:textId="77777777" w:rsidR="0018794C" w:rsidRPr="00AE2DEF" w:rsidRDefault="0018794C" w:rsidP="00AE2DEF">
      <w:pPr>
        <w:pStyle w:val="Zkladntext"/>
        <w:spacing w:line="276" w:lineRule="auto"/>
        <w:ind w:right="144"/>
        <w:rPr>
          <w:rFonts w:ascii="Arial" w:eastAsia="Calibri" w:hAnsi="Arial" w:cs="Arial"/>
          <w:sz w:val="22"/>
          <w:szCs w:val="22"/>
          <w:lang w:val="cs-CZ" w:eastAsia="en-US"/>
        </w:rPr>
      </w:pPr>
      <w:r w:rsidRPr="00AE2DEF">
        <w:rPr>
          <w:rFonts w:ascii="Arial" w:eastAsia="Calibri" w:hAnsi="Arial" w:cs="Arial"/>
          <w:sz w:val="22"/>
          <w:szCs w:val="22"/>
          <w:lang w:val="cs-CZ" w:eastAsia="en-US"/>
        </w:rPr>
        <w:t>Není třeba dělit sad podle pracnosti. Na jednom DPB mohou být ovocné druhy s různou pracností zároveň.</w:t>
      </w:r>
    </w:p>
    <w:p w14:paraId="27910B0A" w14:textId="77777777" w:rsidR="0018794C" w:rsidRPr="00AE2DEF" w:rsidRDefault="0018794C" w:rsidP="00AE2DEF">
      <w:pPr>
        <w:pStyle w:val="Zkladntext"/>
        <w:spacing w:line="276" w:lineRule="auto"/>
        <w:ind w:right="144"/>
        <w:rPr>
          <w:rFonts w:ascii="Arial" w:eastAsia="Calibri" w:hAnsi="Arial" w:cs="Arial"/>
          <w:sz w:val="22"/>
          <w:szCs w:val="22"/>
          <w:lang w:val="cs-CZ" w:eastAsia="en-US"/>
        </w:rPr>
      </w:pPr>
    </w:p>
    <w:p w14:paraId="026157E0" w14:textId="63ABBA18" w:rsidR="0018794C" w:rsidRPr="00AE2DEF" w:rsidRDefault="0018794C" w:rsidP="00AE2DEF">
      <w:pPr>
        <w:spacing w:after="120" w:line="276" w:lineRule="auto"/>
        <w:jc w:val="both"/>
        <w:rPr>
          <w:rFonts w:cs="Arial"/>
        </w:rPr>
      </w:pPr>
      <w:r w:rsidRPr="00AE2DEF">
        <w:rPr>
          <w:rFonts w:cs="Arial"/>
        </w:rPr>
        <w:t xml:space="preserve">Pokud je celá dílčí plocha ovocného druhu vysázena po 1. lednu </w:t>
      </w:r>
      <w:r w:rsidR="004F1436">
        <w:rPr>
          <w:rFonts w:cs="Arial"/>
        </w:rPr>
        <w:t>2000</w:t>
      </w:r>
      <w:r w:rsidRPr="00AE2DEF">
        <w:rPr>
          <w:rFonts w:cs="Arial"/>
        </w:rPr>
        <w:t xml:space="preserve"> a má potřebný počet životaschopných jedinců na hektar, pak nemusí k dělení sadu dojít, a tudíž funkce dělení sadu zůstane nevyužita.</w:t>
      </w:r>
    </w:p>
    <w:p w14:paraId="6B74ECA9" w14:textId="77777777" w:rsidR="0018794C" w:rsidRPr="00AE2DEF" w:rsidRDefault="0018794C" w:rsidP="00AE2DEF">
      <w:pPr>
        <w:spacing w:after="120" w:line="276" w:lineRule="auto"/>
        <w:jc w:val="both"/>
        <w:rPr>
          <w:rFonts w:cs="Arial"/>
        </w:rPr>
      </w:pPr>
    </w:p>
    <w:p w14:paraId="7FA809C0" w14:textId="77777777" w:rsidR="0018794C" w:rsidRPr="00AE2DEF" w:rsidRDefault="0018794C" w:rsidP="00AE2DEF">
      <w:pPr>
        <w:spacing w:line="276" w:lineRule="auto"/>
        <w:jc w:val="both"/>
        <w:rPr>
          <w:rFonts w:cs="Arial"/>
          <w:b/>
        </w:rPr>
      </w:pPr>
      <w:r w:rsidRPr="00AE2DEF">
        <w:rPr>
          <w:rFonts w:cs="Arial"/>
          <w:b/>
        </w:rPr>
        <w:t>Upřesnění pojmu „životaschopný jedinec“:</w:t>
      </w:r>
    </w:p>
    <w:p w14:paraId="6C8B1358" w14:textId="77777777" w:rsidR="0018794C" w:rsidRPr="00AE2DEF" w:rsidRDefault="0018794C" w:rsidP="00AE2DEF">
      <w:pPr>
        <w:spacing w:line="276" w:lineRule="auto"/>
        <w:jc w:val="both"/>
        <w:rPr>
          <w:rFonts w:cs="Arial"/>
        </w:rPr>
      </w:pPr>
      <w:r w:rsidRPr="00AE2DEF">
        <w:rPr>
          <w:rFonts w:cs="Arial"/>
        </w:rPr>
        <w:t xml:space="preserve">Životaschopný jedinec v ovocnářství je prokazatelně rostoucí strom nebo keř s ušlechtilou odrůdou ovocného druhu. Jedinec není suchý, zlomený ani vyvrácený, není tvořen odumřelým kmenem či pařezem, a to ani v případě, že by z něj vyrůstaly výhony podnože. Ovocným stromem není podnož nebo rostlina, na které odumřela kulturní odrůda. Životaschopný jedinec nesmí být silně mechanicky poškozený (strom či keř se zlomenou kosterní větví ponechaný bez ošetření), déle nesmí být silně poškozený okusem (na kmeni ani v korunce). Musí být pravidelně udržovaný (min. 1x ročně řezem). Na jedinci nesmí být nekrotické léze, které přesahují v nejširším místě polovinu šířky obvodu kmene. Musí být prostý dřevokazných hub, nepřípustné je vyrůstání plodnic dřevokazných hub z kmene nebo větví. </w:t>
      </w:r>
    </w:p>
    <w:p w14:paraId="2E71F5E8" w14:textId="77777777" w:rsidR="0018794C" w:rsidRPr="00AE2DEF" w:rsidRDefault="0018794C" w:rsidP="00AE2DEF">
      <w:pPr>
        <w:spacing w:line="276" w:lineRule="auto"/>
        <w:jc w:val="both"/>
        <w:rPr>
          <w:rFonts w:cs="Arial"/>
        </w:rPr>
      </w:pPr>
    </w:p>
    <w:p w14:paraId="64F37E26" w14:textId="77777777" w:rsidR="0018794C" w:rsidRPr="00AE2DEF" w:rsidRDefault="0018794C" w:rsidP="00AE2DEF">
      <w:pPr>
        <w:spacing w:line="276" w:lineRule="auto"/>
        <w:jc w:val="both"/>
        <w:rPr>
          <w:rFonts w:cs="Arial"/>
          <w:b/>
        </w:rPr>
      </w:pPr>
      <w:r w:rsidRPr="00AE2DEF">
        <w:rPr>
          <w:rFonts w:cs="Arial"/>
          <w:b/>
        </w:rPr>
        <w:t>Upozornění</w:t>
      </w:r>
    </w:p>
    <w:p w14:paraId="6C3B72D6" w14:textId="77777777" w:rsidR="0018794C" w:rsidRPr="00AE2DEF" w:rsidRDefault="0018794C" w:rsidP="00AE2DEF">
      <w:pPr>
        <w:spacing w:line="276" w:lineRule="auto"/>
        <w:jc w:val="both"/>
        <w:rPr>
          <w:rFonts w:eastAsia="Times New Roman" w:cs="Arial"/>
          <w:lang w:eastAsia="cs-CZ"/>
        </w:rPr>
      </w:pPr>
      <w:r w:rsidRPr="00AE2DEF">
        <w:rPr>
          <w:rFonts w:eastAsia="Times New Roman" w:cs="Arial"/>
          <w:lang w:eastAsia="cs-CZ"/>
        </w:rPr>
        <w:t xml:space="preserve">V rámci JŽ bude informace o počtu životaschopných jedinců převedena z Registru sadů. NV PP uvádí podmínku evidování půdy v LPIS </w:t>
      </w:r>
      <w:r w:rsidRPr="00AE2DEF">
        <w:rPr>
          <w:rFonts w:eastAsia="Times New Roman" w:cs="Arial"/>
          <w:bCs/>
          <w:lang w:eastAsia="cs-CZ"/>
        </w:rPr>
        <w:t xml:space="preserve">a současně </w:t>
      </w:r>
      <w:r w:rsidRPr="00AE2DEF">
        <w:rPr>
          <w:rFonts w:eastAsia="Times New Roman" w:cs="Arial"/>
          <w:lang w:eastAsia="cs-CZ"/>
        </w:rPr>
        <w:t xml:space="preserve">v Registru sadů. Vzhledem k tomu, že povinnost evidence v LPIS je stanovena do 31. srpna, </w:t>
      </w:r>
      <w:r w:rsidRPr="00AE2DEF">
        <w:rPr>
          <w:rFonts w:eastAsia="Times New Roman" w:cs="Arial"/>
          <w:bCs/>
          <w:lang w:eastAsia="cs-CZ"/>
        </w:rPr>
        <w:t>současně</w:t>
      </w:r>
      <w:r w:rsidRPr="00AE2DEF">
        <w:rPr>
          <w:rFonts w:eastAsia="Times New Roman" w:cs="Arial"/>
          <w:lang w:eastAsia="cs-CZ"/>
        </w:rPr>
        <w:t xml:space="preserve"> musí být plněna podmínka minimálního počtu životaschopných jedinců, tj. i s možností kontrol do 31. srpna.</w:t>
      </w:r>
    </w:p>
    <w:p w14:paraId="3FB15F52" w14:textId="77777777" w:rsidR="0018794C" w:rsidRPr="00AE2DEF" w:rsidRDefault="0018794C" w:rsidP="00AE2DEF">
      <w:pPr>
        <w:spacing w:after="120" w:line="276" w:lineRule="auto"/>
        <w:jc w:val="both"/>
        <w:rPr>
          <w:rFonts w:cs="Arial"/>
        </w:rPr>
      </w:pPr>
    </w:p>
    <w:p w14:paraId="12A2B611" w14:textId="77777777" w:rsidR="0018794C" w:rsidRPr="00AE2DEF" w:rsidRDefault="0018794C" w:rsidP="00AE2DEF">
      <w:pPr>
        <w:spacing w:line="276" w:lineRule="auto"/>
        <w:jc w:val="both"/>
        <w:rPr>
          <w:rFonts w:cs="Arial"/>
          <w:b/>
        </w:rPr>
      </w:pPr>
      <w:r w:rsidRPr="00AE2DEF">
        <w:rPr>
          <w:rFonts w:cs="Arial"/>
          <w:b/>
        </w:rPr>
        <w:t>Prokazování vlastní produkce ovoce</w:t>
      </w:r>
    </w:p>
    <w:p w14:paraId="072F6586" w14:textId="77777777" w:rsidR="0018794C" w:rsidRPr="00AE2DEF" w:rsidRDefault="0018794C" w:rsidP="00AE2DEF">
      <w:pPr>
        <w:spacing w:line="276" w:lineRule="auto"/>
        <w:jc w:val="both"/>
        <w:rPr>
          <w:rFonts w:cs="Arial"/>
        </w:rPr>
      </w:pPr>
      <w:r w:rsidRPr="00AE2DEF">
        <w:rPr>
          <w:rFonts w:cs="Arial"/>
        </w:rPr>
        <w:t>Pokud jde o splnění podmínek způsobilosti pro ovoce, budou sbírány údaje za jednotlivé ovocné druhy, na které se bude žádost vztahovat, a to v rámci příslušných dílů půdního bloku, na kterých je daný ovocný druh pěstován, a který splní minimální počet životaschopných jedinců v rámci ovocného druhu. Žadatel by si měl přihlásit pouze ty plochy, na kterých podmínky životaschopných jedinců splňuje.</w:t>
      </w:r>
    </w:p>
    <w:p w14:paraId="405673C3" w14:textId="77777777" w:rsidR="0018794C" w:rsidRPr="00AE2DEF" w:rsidRDefault="0018794C" w:rsidP="00AE2DEF">
      <w:pPr>
        <w:spacing w:line="276" w:lineRule="auto"/>
        <w:jc w:val="both"/>
        <w:rPr>
          <w:rFonts w:cs="Arial"/>
        </w:rPr>
      </w:pPr>
    </w:p>
    <w:p w14:paraId="4FA3CE84" w14:textId="77777777" w:rsidR="0018794C" w:rsidRPr="00AE2DEF" w:rsidRDefault="0018794C" w:rsidP="00AE2DEF">
      <w:pPr>
        <w:pStyle w:val="Odstavecseseznamem"/>
        <w:spacing w:after="0" w:line="276" w:lineRule="auto"/>
        <w:ind w:left="0"/>
        <w:jc w:val="both"/>
        <w:rPr>
          <w:rFonts w:ascii="Arial" w:hAnsi="Arial" w:cs="Arial"/>
          <w:iCs/>
        </w:rPr>
      </w:pPr>
      <w:r w:rsidRPr="00AE2DEF">
        <w:rPr>
          <w:rFonts w:ascii="Arial" w:hAnsi="Arial" w:cs="Arial"/>
        </w:rPr>
        <w:t>Lze prokazovat pouze vlastní produkci ovocného druhu na hektar, dle stanovených minimálních výnosů citlivých komodit, která je doložitelná buď prodejem, nebo dalším zpracováním. U produkce uskladněné se uplatňují účetní a daňové doklady za uskutečněný prodej za celý kalendářní rok, tj. od 1. ledna do 31. prosince. Ovoce, které zůstává na skladě např. ještě v předjaří dalšího roku lze prodat a dokladovat pro následující rok. Zpracovaná produkce se prokazuje výrobními kalkulacemi (tj. jaké množství ovoce bylo použito pro daný produkt). Tyto kalkulace mohou být specifické dle druhu produktu a</w:t>
      </w:r>
      <w:r w:rsidRPr="00AE2DEF">
        <w:rPr>
          <w:rFonts w:ascii="Arial" w:hAnsi="Arial" w:cs="Arial"/>
          <w:iCs/>
        </w:rPr>
        <w:t xml:space="preserve"> mohou se lišit i dle výrobce. Záleží, jaký podíl ovoce do výrobku přidává. Pro jednotlivé kategorie výrobků jsou závazné předpisy z oblasti potravinářské výroby, např. vyhlášky MZe č. 335/1997 Sb. nebo č. 157/2003 Sb.</w:t>
      </w:r>
    </w:p>
    <w:p w14:paraId="5A366D27" w14:textId="77777777" w:rsidR="0018794C" w:rsidRPr="00AE2DEF" w:rsidRDefault="0018794C" w:rsidP="00AE2DEF">
      <w:pPr>
        <w:pStyle w:val="Odstavecseseznamem"/>
        <w:spacing w:line="276" w:lineRule="auto"/>
        <w:ind w:left="0"/>
        <w:jc w:val="both"/>
        <w:rPr>
          <w:rFonts w:ascii="Arial" w:hAnsi="Arial" w:cs="Arial"/>
          <w:iCs/>
        </w:rPr>
      </w:pPr>
    </w:p>
    <w:p w14:paraId="75064AC7" w14:textId="77777777" w:rsidR="0018794C" w:rsidRPr="002A6638" w:rsidRDefault="0018794C" w:rsidP="00AE2DEF">
      <w:pPr>
        <w:pStyle w:val="Odstavecseseznamem"/>
        <w:spacing w:line="276" w:lineRule="auto"/>
        <w:ind w:left="0"/>
        <w:jc w:val="both"/>
        <w:rPr>
          <w:rFonts w:ascii="Arial" w:hAnsi="Arial" w:cs="Arial"/>
          <w:b/>
          <w:bCs/>
          <w:iCs/>
          <w:u w:val="single"/>
        </w:rPr>
      </w:pPr>
      <w:r w:rsidRPr="002A6638">
        <w:rPr>
          <w:rFonts w:ascii="Arial" w:hAnsi="Arial" w:cs="Arial"/>
          <w:b/>
          <w:bCs/>
          <w:iCs/>
          <w:u w:val="single"/>
        </w:rPr>
        <w:t>Náležitosti účetního či daňového dokladu a výrobní kalkulace:</w:t>
      </w:r>
    </w:p>
    <w:p w14:paraId="0D6FBDCA" w14:textId="77777777" w:rsidR="0018794C" w:rsidRPr="00AE2DEF" w:rsidRDefault="0018794C" w:rsidP="00AE2DEF">
      <w:pPr>
        <w:pStyle w:val="Odstavecseseznamem"/>
        <w:spacing w:line="276" w:lineRule="auto"/>
        <w:ind w:left="0"/>
        <w:jc w:val="both"/>
        <w:rPr>
          <w:rFonts w:ascii="Arial" w:hAnsi="Arial" w:cs="Arial"/>
          <w:iCs/>
        </w:rPr>
      </w:pPr>
    </w:p>
    <w:p w14:paraId="12D0ADDA"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iCs/>
        </w:rPr>
        <w:t>Účetní/daňové doklady musí mít náležitosti vyplývající z § 11 zákona 563/1991 Sb. o účetnictví a z § 29 zákona o dani z přidané hodnoty - č. 235/2004 Sb. v platném znění.</w:t>
      </w:r>
    </w:p>
    <w:p w14:paraId="6AAA31E6"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iCs/>
        </w:rPr>
        <w:t>Náležitosti výrobní kalkulace:</w:t>
      </w:r>
    </w:p>
    <w:p w14:paraId="1E493D1E" w14:textId="77777777" w:rsidR="0018794C" w:rsidRPr="00AE2DEF" w:rsidRDefault="0018794C"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Druh/y zpracovávaného ovoce (jednotlivé složky daného výrobku).</w:t>
      </w:r>
    </w:p>
    <w:p w14:paraId="7ABA6556" w14:textId="77777777" w:rsidR="0018794C" w:rsidRPr="00AE2DEF" w:rsidRDefault="0018794C"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Množství zpracovávaného ovoce (množství jednotlivých složek) na vstupu.</w:t>
      </w:r>
    </w:p>
    <w:p w14:paraId="5BCE9258" w14:textId="77777777" w:rsidR="0018794C" w:rsidRPr="00AE2DEF" w:rsidRDefault="0018794C"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Množství „čistého“ výrobku.</w:t>
      </w:r>
    </w:p>
    <w:p w14:paraId="1ED12EC9" w14:textId="5BFF2ECC" w:rsidR="0018794C" w:rsidRPr="00AE2DEF" w:rsidRDefault="00BA5331" w:rsidP="00AE2DEF">
      <w:pPr>
        <w:pStyle w:val="Odstavecseseznamem"/>
        <w:numPr>
          <w:ilvl w:val="0"/>
          <w:numId w:val="14"/>
        </w:numPr>
        <w:spacing w:after="0" w:line="276" w:lineRule="auto"/>
        <w:contextualSpacing w:val="0"/>
        <w:rPr>
          <w:rFonts w:ascii="Arial" w:hAnsi="Arial" w:cs="Arial"/>
          <w:iCs/>
        </w:rPr>
      </w:pPr>
      <w:r w:rsidRPr="00AE2DEF">
        <w:rPr>
          <w:rFonts w:ascii="Arial" w:hAnsi="Arial" w:cs="Arial"/>
          <w:iCs/>
        </w:rPr>
        <w:t>Výtěžnost – podíl</w:t>
      </w:r>
      <w:r w:rsidR="0018794C" w:rsidRPr="00AE2DEF">
        <w:rPr>
          <w:rFonts w:ascii="Arial" w:hAnsi="Arial" w:cs="Arial"/>
          <w:iCs/>
        </w:rPr>
        <w:t xml:space="preserve"> (procento) „čistého“ výrobku z celkového množství použitého ovoce.</w:t>
      </w:r>
    </w:p>
    <w:p w14:paraId="59FC8F50" w14:textId="77777777" w:rsidR="0018794C" w:rsidRPr="00AE2DEF" w:rsidRDefault="0018794C" w:rsidP="00AE2DEF">
      <w:pPr>
        <w:pStyle w:val="Odstavecseseznamem"/>
        <w:spacing w:line="276" w:lineRule="auto"/>
        <w:ind w:left="0"/>
        <w:jc w:val="both"/>
        <w:rPr>
          <w:rFonts w:ascii="Arial" w:hAnsi="Arial" w:cs="Arial"/>
          <w:iCs/>
        </w:rPr>
      </w:pPr>
      <w:r w:rsidRPr="00AE2DEF">
        <w:rPr>
          <w:rFonts w:ascii="Arial" w:hAnsi="Arial" w:cs="Arial"/>
          <w:iCs/>
        </w:rPr>
        <w:t>V některých případech lze tyto údaje uvést přímo na dokladech.</w:t>
      </w:r>
    </w:p>
    <w:p w14:paraId="4912D60A" w14:textId="77777777" w:rsidR="0018794C" w:rsidRPr="00AE2DEF" w:rsidRDefault="0018794C" w:rsidP="00AE2DEF">
      <w:pPr>
        <w:spacing w:line="276" w:lineRule="auto"/>
        <w:jc w:val="both"/>
        <w:rPr>
          <w:rFonts w:cs="Arial"/>
        </w:rPr>
      </w:pPr>
      <w:r w:rsidRPr="00AE2DEF">
        <w:rPr>
          <w:rFonts w:cs="Arial"/>
        </w:rPr>
        <w:t xml:space="preserve">Formulář ke stažení na </w:t>
      </w:r>
      <w:hyperlink r:id="rId33" w:history="1">
        <w:r w:rsidRPr="00AE2DEF">
          <w:rPr>
            <w:rStyle w:val="Hypertextovodkaz"/>
            <w:rFonts w:cs="Arial"/>
            <w:color w:val="auto"/>
          </w:rPr>
          <w:t>http://www.szif.cz/cs/jednotna-zadost</w:t>
        </w:r>
      </w:hyperlink>
      <w:r w:rsidRPr="00AE2DEF">
        <w:rPr>
          <w:rFonts w:cs="Arial"/>
        </w:rPr>
        <w:t xml:space="preserve"> </w:t>
      </w:r>
    </w:p>
    <w:p w14:paraId="72AA1FA3" w14:textId="77777777" w:rsidR="0018794C" w:rsidRPr="00AE2DEF" w:rsidRDefault="0018794C" w:rsidP="00AE2DEF">
      <w:pPr>
        <w:spacing w:line="276" w:lineRule="auto"/>
        <w:jc w:val="both"/>
        <w:rPr>
          <w:rFonts w:cs="Arial"/>
        </w:rPr>
      </w:pPr>
    </w:p>
    <w:p w14:paraId="038CA089" w14:textId="77777777" w:rsidR="0018794C" w:rsidRPr="00AE2DEF" w:rsidRDefault="0018794C" w:rsidP="00AE2DEF">
      <w:pPr>
        <w:spacing w:line="276" w:lineRule="auto"/>
        <w:jc w:val="both"/>
        <w:rPr>
          <w:rFonts w:cs="Arial"/>
        </w:rPr>
      </w:pPr>
    </w:p>
    <w:p w14:paraId="44F76609" w14:textId="77777777" w:rsidR="0018794C" w:rsidRPr="00AE2DEF" w:rsidRDefault="0018794C" w:rsidP="00AE2DEF">
      <w:pPr>
        <w:spacing w:line="276" w:lineRule="auto"/>
        <w:jc w:val="both"/>
        <w:rPr>
          <w:rFonts w:cs="Arial"/>
          <w:b/>
        </w:rPr>
      </w:pPr>
      <w:r w:rsidRPr="00AE2DEF">
        <w:rPr>
          <w:rFonts w:cs="Arial"/>
          <w:b/>
        </w:rPr>
        <w:t>Shodný součet výměry v Registru sadů a LPIS</w:t>
      </w:r>
    </w:p>
    <w:p w14:paraId="62123EEF" w14:textId="77777777" w:rsidR="0018794C" w:rsidRPr="00AE2DEF" w:rsidRDefault="0018794C" w:rsidP="00AE2DEF">
      <w:pPr>
        <w:spacing w:line="276" w:lineRule="auto"/>
        <w:jc w:val="both"/>
        <w:rPr>
          <w:rFonts w:cs="Arial"/>
        </w:rPr>
      </w:pPr>
    </w:p>
    <w:p w14:paraId="71054497" w14:textId="673BFB0E" w:rsidR="0018794C" w:rsidRDefault="0018794C" w:rsidP="00AE2DEF">
      <w:pPr>
        <w:spacing w:line="276" w:lineRule="auto"/>
        <w:jc w:val="both"/>
        <w:rPr>
          <w:rFonts w:cs="Arial"/>
        </w:rPr>
      </w:pPr>
      <w:r w:rsidRPr="00AE2DEF">
        <w:rPr>
          <w:rFonts w:cs="Arial"/>
        </w:rPr>
        <w:t xml:space="preserve">S ohledem na to, že jsou pro podporu </w:t>
      </w:r>
      <w:r w:rsidR="00A933CC">
        <w:rPr>
          <w:rFonts w:cs="Arial"/>
        </w:rPr>
        <w:t>CIS</w:t>
      </w:r>
      <w:r w:rsidRPr="00AE2DEF">
        <w:rPr>
          <w:rFonts w:cs="Arial"/>
        </w:rPr>
        <w:t xml:space="preserve"> zohledňována data dvou registrů, je nutné, aby byl </w:t>
      </w:r>
      <w:r w:rsidRPr="00AE2DEF">
        <w:rPr>
          <w:rFonts w:cs="Arial"/>
          <w:b/>
        </w:rPr>
        <w:t>součet výměr všech dílčích pěstebních ploch v rámci ovocného sadu dle Registru sadů shodný s výměrou odpovídajícího DPB evidovaného v LPIS</w:t>
      </w:r>
      <w:r w:rsidRPr="00AE2DEF">
        <w:rPr>
          <w:rFonts w:cs="Arial"/>
        </w:rPr>
        <w:t xml:space="preserve">. Podle našeho předběžného zjištění však řada pěstitelů ovoce má výměry v obou registrech rozdílné, a mohli by tak mít problém při podávání žádosti. Proto bychom chtěli na tuto podmínku včas </w:t>
      </w:r>
      <w:r w:rsidRPr="00AE2DEF">
        <w:rPr>
          <w:rFonts w:cs="Arial"/>
        </w:rPr>
        <w:lastRenderedPageBreak/>
        <w:t xml:space="preserve">upozornit a vyzvat pěstitele ještě v předstihu před podáváním žádosti, aby tuto skutečnost zkontrolovali a případně včas provedli nápravu prostřednictvím Regionálních odborů SZIF-oddělení příjmu žádostí a LPIS a </w:t>
      </w:r>
      <w:r w:rsidRPr="00AE2DEF">
        <w:rPr>
          <w:rStyle w:val="Siln"/>
          <w:rFonts w:cs="Arial"/>
        </w:rPr>
        <w:t>ÚKZÚZ-oddělení trvalých kultur, které</w:t>
      </w:r>
      <w:r w:rsidRPr="00AE2DEF">
        <w:rPr>
          <w:rFonts w:cs="Arial"/>
          <w:b/>
        </w:rPr>
        <w:t> </w:t>
      </w:r>
      <w:r w:rsidRPr="00AE2DEF">
        <w:rPr>
          <w:rFonts w:cs="Arial"/>
        </w:rPr>
        <w:t>provádí aktualizaci v evidenci ovocných sadů.</w:t>
      </w:r>
    </w:p>
    <w:p w14:paraId="031B30EA" w14:textId="3E2BCCC9" w:rsidR="00F56E0F" w:rsidRDefault="00F56E0F" w:rsidP="00AE2DEF">
      <w:pPr>
        <w:spacing w:line="276" w:lineRule="auto"/>
        <w:jc w:val="both"/>
        <w:rPr>
          <w:rFonts w:cs="Arial"/>
        </w:rPr>
      </w:pPr>
    </w:p>
    <w:p w14:paraId="315C1649" w14:textId="2B85D740" w:rsidR="00F56E0F" w:rsidRPr="00AE2DEF" w:rsidRDefault="00F56E0F" w:rsidP="00AE2DEF">
      <w:pPr>
        <w:spacing w:line="276" w:lineRule="auto"/>
        <w:jc w:val="both"/>
        <w:rPr>
          <w:rFonts w:cs="Arial"/>
        </w:rPr>
      </w:pPr>
      <w:r w:rsidRPr="00AE2DEF">
        <w:t xml:space="preserve">Plánovaná sazba platby </w:t>
      </w:r>
      <w:proofErr w:type="gramStart"/>
      <w:r w:rsidRPr="00AE2DEF">
        <w:t>CIS</w:t>
      </w:r>
      <w:r>
        <w:t xml:space="preserve"> - Ovocn</w:t>
      </w:r>
      <w:r w:rsidRPr="00AE2DEF">
        <w:t>é</w:t>
      </w:r>
      <w:proofErr w:type="gramEnd"/>
      <w:r w:rsidRPr="00AE2DEF">
        <w:t xml:space="preserve"> druhy s</w:t>
      </w:r>
      <w:r>
        <w:t xml:space="preserve"> velmi </w:t>
      </w:r>
      <w:r w:rsidRPr="00AE2DEF">
        <w:t xml:space="preserve">vysokou pracností činí </w:t>
      </w:r>
      <w:r>
        <w:t>627,95</w:t>
      </w:r>
      <w:r w:rsidRPr="00AE2DEF">
        <w:t xml:space="preserve"> EUR/hektar. Skutečná částka bude závislá na</w:t>
      </w:r>
      <w:r>
        <w:t> </w:t>
      </w:r>
      <w:r w:rsidRPr="00AE2DEF">
        <w:t>počtu žadatelů a jejich deklarovaných výměrách,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p>
    <w:p w14:paraId="1DD54B45" w14:textId="28207749" w:rsidR="00B4761C" w:rsidRDefault="00B4761C">
      <w:pPr>
        <w:spacing w:after="160" w:line="259" w:lineRule="auto"/>
      </w:pPr>
      <w:r>
        <w:br w:type="page"/>
      </w:r>
    </w:p>
    <w:p w14:paraId="4D4C2644" w14:textId="5A1CAFCB" w:rsidR="0018794C" w:rsidRPr="00AE2DEF" w:rsidRDefault="0018794C" w:rsidP="007741F7">
      <w:pPr>
        <w:pStyle w:val="Nadpis3"/>
      </w:pPr>
      <w:bookmarkStart w:id="61" w:name="_Toc130999612"/>
      <w:bookmarkStart w:id="62" w:name="_Toc136951356"/>
      <w:r w:rsidRPr="00AE2DEF">
        <w:lastRenderedPageBreak/>
        <w:t>Cukrová řepa - § 34 NV PP</w:t>
      </w:r>
      <w:bookmarkEnd w:id="61"/>
      <w:bookmarkEnd w:id="62"/>
      <w:r w:rsidRPr="00AE2DEF">
        <w:t xml:space="preserve"> </w:t>
      </w:r>
    </w:p>
    <w:p w14:paraId="7D64D877" w14:textId="77777777" w:rsidR="0018794C" w:rsidRPr="00AE2DEF" w:rsidRDefault="0018794C" w:rsidP="00AE2DEF">
      <w:pPr>
        <w:spacing w:line="276" w:lineRule="auto"/>
        <w:jc w:val="both"/>
        <w:rPr>
          <w:rFonts w:eastAsia="Times New Roman" w:cs="Arial"/>
          <w:sz w:val="24"/>
          <w:szCs w:val="24"/>
          <w:lang w:eastAsia="cs-CZ"/>
        </w:rPr>
      </w:pPr>
    </w:p>
    <w:p w14:paraId="20D13E4D" w14:textId="613815C5" w:rsidR="0018794C" w:rsidRPr="00AE2DEF" w:rsidRDefault="0018794C" w:rsidP="00AE2DEF">
      <w:pPr>
        <w:spacing w:line="276" w:lineRule="auto"/>
        <w:jc w:val="both"/>
        <w:rPr>
          <w:rFonts w:cs="Arial"/>
          <w:b/>
          <w:szCs w:val="24"/>
        </w:rPr>
      </w:pPr>
      <w:r w:rsidRPr="00AE2DEF">
        <w:rPr>
          <w:rFonts w:cs="Arial"/>
          <w:b/>
          <w:szCs w:val="24"/>
        </w:rPr>
        <w:t xml:space="preserve">Podmínky </w:t>
      </w:r>
      <w:r w:rsidR="00BA5331" w:rsidRPr="00AE2DEF">
        <w:rPr>
          <w:rFonts w:cs="Arial"/>
          <w:b/>
          <w:szCs w:val="24"/>
        </w:rPr>
        <w:t>způsobilosti – souhrn</w:t>
      </w:r>
      <w:r w:rsidRPr="00AE2DEF">
        <w:rPr>
          <w:rFonts w:cs="Arial"/>
          <w:b/>
          <w:szCs w:val="24"/>
        </w:rPr>
        <w:t>:</w:t>
      </w:r>
    </w:p>
    <w:p w14:paraId="164FC733" w14:textId="77777777" w:rsidR="0018794C" w:rsidRPr="00AE2DEF" w:rsidRDefault="0018794C" w:rsidP="00AE2DEF">
      <w:pPr>
        <w:numPr>
          <w:ilvl w:val="0"/>
          <w:numId w:val="21"/>
        </w:numPr>
        <w:spacing w:line="276" w:lineRule="auto"/>
        <w:jc w:val="both"/>
        <w:rPr>
          <w:rFonts w:cs="Arial"/>
          <w:szCs w:val="24"/>
        </w:rPr>
      </w:pPr>
      <w:r w:rsidRPr="00AE2DEF">
        <w:rPr>
          <w:rFonts w:cs="Arial"/>
          <w:szCs w:val="24"/>
        </w:rPr>
        <w:t>evidence v LPIS: ode dne doručení žádosti SZIF minimálně do 31. srpna příslušného kalendářního roku,</w:t>
      </w:r>
    </w:p>
    <w:p w14:paraId="0D999DFC" w14:textId="77777777" w:rsidR="0018794C" w:rsidRPr="00AE2DEF" w:rsidRDefault="0018794C" w:rsidP="00AE2DEF">
      <w:pPr>
        <w:numPr>
          <w:ilvl w:val="0"/>
          <w:numId w:val="21"/>
        </w:numPr>
        <w:spacing w:line="276" w:lineRule="auto"/>
        <w:jc w:val="both"/>
        <w:rPr>
          <w:rFonts w:cs="Arial"/>
          <w:szCs w:val="24"/>
        </w:rPr>
      </w:pPr>
      <w:r w:rsidRPr="00AE2DEF">
        <w:rPr>
          <w:rFonts w:cs="Arial"/>
          <w:szCs w:val="24"/>
        </w:rPr>
        <w:t>minimální výměra: 1 ha standardní orné půdy,</w:t>
      </w:r>
    </w:p>
    <w:p w14:paraId="594E97B3" w14:textId="77777777" w:rsidR="0018794C" w:rsidRPr="00AE2DEF" w:rsidRDefault="0018794C" w:rsidP="00AE2DEF">
      <w:pPr>
        <w:numPr>
          <w:ilvl w:val="0"/>
          <w:numId w:val="21"/>
        </w:numPr>
        <w:spacing w:line="276" w:lineRule="auto"/>
        <w:jc w:val="both"/>
        <w:rPr>
          <w:rFonts w:cs="Arial"/>
          <w:b/>
          <w:szCs w:val="24"/>
        </w:rPr>
      </w:pPr>
      <w:r w:rsidRPr="00AE2DEF">
        <w:rPr>
          <w:rFonts w:cs="Arial"/>
          <w:b/>
          <w:szCs w:val="24"/>
        </w:rPr>
        <w:t>doložení účetních dokladů vystavených v kalendářním roce předcházejícím kalendářnímu roku podání žádosti nebo v kalendářním roce podání žádosti prokazující nabytí osiva odpovídající minimálnímu výsevu 0,8 výsevní jednotky na hektar dílu půdního bloku SZIF spolu s jednotnou žádostí,</w:t>
      </w:r>
    </w:p>
    <w:p w14:paraId="371E8EFC" w14:textId="77777777" w:rsidR="0018794C" w:rsidRPr="00AE2DEF" w:rsidRDefault="0018794C" w:rsidP="00AE2DEF">
      <w:pPr>
        <w:numPr>
          <w:ilvl w:val="0"/>
          <w:numId w:val="21"/>
        </w:numPr>
        <w:spacing w:line="276" w:lineRule="auto"/>
        <w:jc w:val="both"/>
        <w:rPr>
          <w:rFonts w:cs="Arial"/>
          <w:szCs w:val="24"/>
        </w:rPr>
      </w:pPr>
      <w:r w:rsidRPr="00AE2DEF">
        <w:rPr>
          <w:rFonts w:cs="Arial"/>
          <w:b/>
          <w:szCs w:val="24"/>
        </w:rPr>
        <w:t>doložení smlouvy pro příslušný hospodářský rok na dodávku cukrové řepy ke zpracování na cukr nebo kvasný líh</w:t>
      </w:r>
      <w:r w:rsidRPr="00AE2DEF">
        <w:rPr>
          <w:rFonts w:cs="Arial"/>
          <w:szCs w:val="24"/>
        </w:rPr>
        <w:t xml:space="preserve"> nebo její kopie </w:t>
      </w:r>
      <w:r w:rsidRPr="00AE2DEF">
        <w:rPr>
          <w:rFonts w:cs="Arial"/>
          <w:b/>
          <w:szCs w:val="24"/>
        </w:rPr>
        <w:t>SZIF spolu s Jednotnou žádostí,</w:t>
      </w:r>
    </w:p>
    <w:p w14:paraId="2A603509" w14:textId="77777777" w:rsidR="0018794C" w:rsidRPr="00AE2DEF" w:rsidRDefault="0018794C" w:rsidP="00AE2DEF">
      <w:pPr>
        <w:numPr>
          <w:ilvl w:val="0"/>
          <w:numId w:val="21"/>
        </w:numPr>
        <w:spacing w:line="276" w:lineRule="auto"/>
        <w:jc w:val="both"/>
        <w:rPr>
          <w:rFonts w:cs="Arial"/>
          <w:szCs w:val="24"/>
        </w:rPr>
      </w:pPr>
      <w:r w:rsidRPr="00AE2DEF">
        <w:rPr>
          <w:rFonts w:cs="Arial"/>
          <w:szCs w:val="24"/>
        </w:rPr>
        <w:t>plochy udržovat v souladu s pravidly CC po celý kalendářní rok.</w:t>
      </w:r>
    </w:p>
    <w:p w14:paraId="47DF6BCB" w14:textId="77777777" w:rsidR="0018794C" w:rsidRPr="00AE2DEF" w:rsidRDefault="0018794C" w:rsidP="00AE2DEF">
      <w:pPr>
        <w:spacing w:line="276" w:lineRule="auto"/>
      </w:pPr>
    </w:p>
    <w:p w14:paraId="61371632" w14:textId="421D7D3F" w:rsidR="00B4761C" w:rsidRDefault="00F56E0F" w:rsidP="00F56E0F">
      <w:pPr>
        <w:spacing w:after="160" w:line="259" w:lineRule="auto"/>
        <w:jc w:val="both"/>
      </w:pPr>
      <w:r w:rsidRPr="00AE2DEF">
        <w:t>Plánovaná sazba platby CIS</w:t>
      </w:r>
      <w:r>
        <w:t xml:space="preserve"> </w:t>
      </w:r>
      <w:r w:rsidR="00D021F6">
        <w:t>–</w:t>
      </w:r>
      <w:r>
        <w:t xml:space="preserve"> </w:t>
      </w:r>
      <w:r w:rsidR="00D021F6">
        <w:t>Cukrová řepa</w:t>
      </w:r>
      <w:r w:rsidRPr="00AE2DEF">
        <w:t xml:space="preserve"> činí </w:t>
      </w:r>
      <w:r w:rsidR="00D021F6">
        <w:t>259</w:t>
      </w:r>
      <w:r>
        <w:t>,</w:t>
      </w:r>
      <w:r w:rsidR="00D021F6">
        <w:t>12</w:t>
      </w:r>
      <w:r w:rsidRPr="00AE2DEF">
        <w:t xml:space="preserve"> EUR/hektar. Skutečná částka bude závislá na</w:t>
      </w:r>
      <w:r>
        <w:t> </w:t>
      </w:r>
      <w:r w:rsidRPr="00AE2DEF">
        <w:t>počtu žadatelů a jejich deklarovaných výměrách,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r w:rsidR="00B4761C">
        <w:br w:type="page"/>
      </w:r>
    </w:p>
    <w:p w14:paraId="4882A8C9" w14:textId="50BB72B2" w:rsidR="0018794C" w:rsidRPr="00BA5331" w:rsidRDefault="0018794C" w:rsidP="007741F7">
      <w:pPr>
        <w:pStyle w:val="Nadpis3"/>
      </w:pPr>
      <w:bookmarkStart w:id="63" w:name="_Toc130999613"/>
      <w:bookmarkStart w:id="64" w:name="_Toc136951357"/>
      <w:r w:rsidRPr="00AE2DEF">
        <w:lastRenderedPageBreak/>
        <w:t>Brambory určené pro výrobu škrobu - § 28 NV PP</w:t>
      </w:r>
      <w:bookmarkEnd w:id="63"/>
      <w:bookmarkEnd w:id="64"/>
      <w:r w:rsidRPr="00AE2DEF">
        <w:t xml:space="preserve"> </w:t>
      </w:r>
    </w:p>
    <w:p w14:paraId="5791FDA3" w14:textId="40526DFB" w:rsidR="0018794C" w:rsidRDefault="0018794C" w:rsidP="00AE2DEF">
      <w:pPr>
        <w:spacing w:line="276" w:lineRule="auto"/>
        <w:jc w:val="both"/>
        <w:rPr>
          <w:rFonts w:eastAsia="Times New Roman" w:cs="Arial"/>
          <w:sz w:val="24"/>
          <w:szCs w:val="24"/>
          <w:lang w:eastAsia="cs-CZ"/>
        </w:rPr>
      </w:pPr>
    </w:p>
    <w:p w14:paraId="35521545" w14:textId="0B2D5773" w:rsidR="002A6638" w:rsidRPr="002A6638" w:rsidRDefault="002A6638" w:rsidP="00AE2DEF">
      <w:pPr>
        <w:spacing w:line="276" w:lineRule="auto"/>
        <w:jc w:val="both"/>
        <w:rPr>
          <w:rFonts w:eastAsia="Times New Roman" w:cs="Arial"/>
          <w:b/>
          <w:bCs/>
          <w:sz w:val="24"/>
          <w:szCs w:val="24"/>
          <w:lang w:eastAsia="cs-CZ"/>
        </w:rPr>
      </w:pPr>
      <w:r w:rsidRPr="002A6638">
        <w:rPr>
          <w:rFonts w:eastAsia="Times New Roman" w:cs="Arial"/>
          <w:b/>
          <w:bCs/>
          <w:sz w:val="24"/>
          <w:szCs w:val="24"/>
          <w:lang w:eastAsia="cs-CZ"/>
        </w:rPr>
        <w:t>Nov</w:t>
      </w:r>
      <w:r w:rsidR="002F3984">
        <w:rPr>
          <w:rFonts w:eastAsia="Times New Roman" w:cs="Arial"/>
          <w:b/>
          <w:bCs/>
          <w:sz w:val="24"/>
          <w:szCs w:val="24"/>
          <w:lang w:eastAsia="cs-CZ"/>
        </w:rPr>
        <w:t>inky pro</w:t>
      </w:r>
      <w:r w:rsidRPr="002A6638">
        <w:rPr>
          <w:rFonts w:eastAsia="Times New Roman" w:cs="Arial"/>
          <w:b/>
          <w:bCs/>
          <w:sz w:val="24"/>
          <w:szCs w:val="24"/>
          <w:lang w:eastAsia="cs-CZ"/>
        </w:rPr>
        <w:t xml:space="preserve"> rok 2023:</w:t>
      </w:r>
    </w:p>
    <w:p w14:paraId="49FDCC5F" w14:textId="259CEFAB" w:rsidR="002A6638" w:rsidRDefault="002A6638" w:rsidP="00AE2DEF">
      <w:pPr>
        <w:spacing w:line="276" w:lineRule="auto"/>
        <w:jc w:val="both"/>
        <w:rPr>
          <w:rFonts w:eastAsia="Times New Roman" w:cs="Arial"/>
          <w:sz w:val="24"/>
          <w:szCs w:val="24"/>
          <w:lang w:eastAsia="cs-CZ"/>
        </w:rPr>
      </w:pPr>
      <w:r w:rsidRPr="002A6638">
        <w:rPr>
          <w:rFonts w:eastAsia="Times New Roman" w:cs="Arial"/>
          <w:sz w:val="24"/>
          <w:szCs w:val="24"/>
          <w:lang w:eastAsia="cs-CZ"/>
        </w:rPr>
        <w:t xml:space="preserve">Zemědělec žádající o podporu na produkci brambor určených pro výrobu škrobu musí nově k JŽ doložit také </w:t>
      </w:r>
      <w:r w:rsidRPr="002A6638">
        <w:rPr>
          <w:b/>
          <w:bCs/>
        </w:rPr>
        <w:t>účetní doklad za sadbu</w:t>
      </w:r>
      <w:r w:rsidRPr="002A6638">
        <w:t xml:space="preserve"> vystavený v kalendářním roce předcházejícím roku podání žádosti nebo v roce podání žádosti a </w:t>
      </w:r>
      <w:r w:rsidRPr="002A6638">
        <w:rPr>
          <w:b/>
          <w:bCs/>
        </w:rPr>
        <w:t>uznávací list prokazující použití uznané sadby</w:t>
      </w:r>
      <w:r w:rsidRPr="002A6638">
        <w:t xml:space="preserve"> v množství nejméně 2 tuny sadby na hektar</w:t>
      </w:r>
    </w:p>
    <w:p w14:paraId="27A01B24" w14:textId="77777777" w:rsidR="002A6638" w:rsidRPr="00AE2DEF" w:rsidRDefault="002A6638" w:rsidP="00AE2DEF">
      <w:pPr>
        <w:spacing w:line="276" w:lineRule="auto"/>
        <w:jc w:val="both"/>
        <w:rPr>
          <w:rFonts w:eastAsia="Times New Roman" w:cs="Arial"/>
          <w:sz w:val="24"/>
          <w:szCs w:val="24"/>
          <w:lang w:eastAsia="cs-CZ"/>
        </w:rPr>
      </w:pPr>
    </w:p>
    <w:p w14:paraId="16BC2F28" w14:textId="722C722C" w:rsidR="0018794C" w:rsidRDefault="0018794C" w:rsidP="00AE2DEF">
      <w:pPr>
        <w:spacing w:line="276" w:lineRule="auto"/>
        <w:jc w:val="both"/>
        <w:rPr>
          <w:rFonts w:cs="Arial"/>
          <w:b/>
          <w:szCs w:val="24"/>
        </w:rPr>
      </w:pPr>
      <w:r w:rsidRPr="00AE2DEF">
        <w:rPr>
          <w:rFonts w:cs="Arial"/>
          <w:b/>
          <w:szCs w:val="24"/>
        </w:rPr>
        <w:t xml:space="preserve">Podmínky </w:t>
      </w:r>
      <w:r w:rsidR="00BA5331" w:rsidRPr="00AE2DEF">
        <w:rPr>
          <w:rFonts w:cs="Arial"/>
          <w:b/>
          <w:szCs w:val="24"/>
        </w:rPr>
        <w:t>způsobilosti – souhrn</w:t>
      </w:r>
      <w:r w:rsidRPr="00AE2DEF">
        <w:rPr>
          <w:rFonts w:cs="Arial"/>
          <w:b/>
          <w:szCs w:val="24"/>
        </w:rPr>
        <w:t>:</w:t>
      </w:r>
    </w:p>
    <w:p w14:paraId="2E24FAC5" w14:textId="77777777" w:rsidR="00BA5331" w:rsidRPr="00AE2DEF" w:rsidRDefault="00BA5331" w:rsidP="00AE2DEF">
      <w:pPr>
        <w:spacing w:line="276" w:lineRule="auto"/>
        <w:jc w:val="both"/>
        <w:rPr>
          <w:rFonts w:cs="Arial"/>
          <w:b/>
          <w:szCs w:val="24"/>
        </w:rPr>
      </w:pPr>
    </w:p>
    <w:p w14:paraId="4C69DC4F" w14:textId="77777777" w:rsidR="0018794C" w:rsidRPr="00AE2DEF" w:rsidRDefault="0018794C" w:rsidP="00AE2DEF">
      <w:pPr>
        <w:numPr>
          <w:ilvl w:val="0"/>
          <w:numId w:val="22"/>
        </w:numPr>
        <w:spacing w:line="276" w:lineRule="auto"/>
        <w:jc w:val="both"/>
        <w:rPr>
          <w:rFonts w:cs="Arial"/>
          <w:szCs w:val="24"/>
        </w:rPr>
      </w:pPr>
      <w:r w:rsidRPr="00AE2DEF">
        <w:rPr>
          <w:rFonts w:cs="Arial"/>
          <w:szCs w:val="24"/>
        </w:rPr>
        <w:t>evidence v LPIS: ode dne doručení žádosti SZIF minimálně do 31. října příslušného kalendářního roku,</w:t>
      </w:r>
    </w:p>
    <w:p w14:paraId="1435A72E" w14:textId="77777777" w:rsidR="0018794C" w:rsidRPr="00AE2DEF" w:rsidRDefault="0018794C" w:rsidP="00AE2DEF">
      <w:pPr>
        <w:numPr>
          <w:ilvl w:val="0"/>
          <w:numId w:val="22"/>
        </w:numPr>
        <w:spacing w:line="276" w:lineRule="auto"/>
        <w:jc w:val="both"/>
        <w:rPr>
          <w:rFonts w:cs="Arial"/>
          <w:szCs w:val="24"/>
        </w:rPr>
      </w:pPr>
      <w:r w:rsidRPr="00AE2DEF">
        <w:rPr>
          <w:rFonts w:cs="Arial"/>
          <w:szCs w:val="24"/>
        </w:rPr>
        <w:t>minimální výměra: 1 ha standardní orné půdy,</w:t>
      </w:r>
    </w:p>
    <w:p w14:paraId="709305D9" w14:textId="020046EE" w:rsidR="002A6638" w:rsidRPr="002A6638" w:rsidRDefault="0018794C" w:rsidP="002A6638">
      <w:pPr>
        <w:numPr>
          <w:ilvl w:val="0"/>
          <w:numId w:val="22"/>
        </w:numPr>
        <w:spacing w:line="276" w:lineRule="auto"/>
        <w:jc w:val="both"/>
        <w:rPr>
          <w:rFonts w:cs="Arial"/>
          <w:szCs w:val="24"/>
        </w:rPr>
      </w:pPr>
      <w:r w:rsidRPr="00AE2DEF">
        <w:rPr>
          <w:rFonts w:cs="Arial"/>
          <w:b/>
          <w:szCs w:val="24"/>
        </w:rPr>
        <w:t>doložení smlouvy o pěstování brambor určených pro výrobu škrobu</w:t>
      </w:r>
      <w:r w:rsidRPr="00AE2DEF">
        <w:rPr>
          <w:rFonts w:cs="Arial"/>
          <w:szCs w:val="24"/>
        </w:rPr>
        <w:t xml:space="preserve"> nebo její kopie, uzavřená žadatelem o poskytnutí podpory na produkci brambor určených pro výrobu škrobu s výrobcem bramborového škrobu pro příslušný hospodářský rok </w:t>
      </w:r>
      <w:r w:rsidRPr="00AE2DEF">
        <w:rPr>
          <w:rFonts w:cs="Arial"/>
          <w:b/>
          <w:szCs w:val="24"/>
        </w:rPr>
        <w:t>spolu s jednotnou žádostí nejméně na výměru, na které jsou pěstovány brambory určené pro výrobu škrobu, tj. nejméně na výměru deklarovanou v JŽ (výměra, na kterou je podána žádost o Podporu na produkci brambor určených pro výrobu škrobu nemůže převyšovat celkovou plochu uzavřenou smlouvou/</w:t>
      </w:r>
      <w:proofErr w:type="spellStart"/>
      <w:r w:rsidRPr="00AE2DEF">
        <w:rPr>
          <w:rFonts w:cs="Arial"/>
          <w:b/>
          <w:szCs w:val="24"/>
        </w:rPr>
        <w:t>ami</w:t>
      </w:r>
      <w:proofErr w:type="spellEnd"/>
      <w:r w:rsidRPr="00AE2DEF">
        <w:rPr>
          <w:rFonts w:cs="Arial"/>
          <w:b/>
          <w:szCs w:val="24"/>
        </w:rPr>
        <w:t>),</w:t>
      </w:r>
    </w:p>
    <w:p w14:paraId="708313B2" w14:textId="6E2B4CA5" w:rsidR="0018794C" w:rsidRPr="00AE2DEF" w:rsidRDefault="0018794C" w:rsidP="00AE2DEF">
      <w:pPr>
        <w:numPr>
          <w:ilvl w:val="0"/>
          <w:numId w:val="22"/>
        </w:numPr>
        <w:spacing w:line="276" w:lineRule="auto"/>
        <w:jc w:val="both"/>
        <w:rPr>
          <w:rFonts w:cs="Arial"/>
          <w:szCs w:val="24"/>
        </w:rPr>
      </w:pPr>
      <w:r w:rsidRPr="00AE2DEF">
        <w:rPr>
          <w:rFonts w:cs="Arial"/>
          <w:b/>
          <w:szCs w:val="24"/>
        </w:rPr>
        <w:t>doložení účetních dokladů za dodanou sadbu</w:t>
      </w:r>
      <w:r w:rsidRPr="00AE2DEF">
        <w:rPr>
          <w:rFonts w:cs="Arial"/>
        </w:rPr>
        <w:t xml:space="preserve"> </w:t>
      </w:r>
      <w:r w:rsidRPr="00AE2DEF">
        <w:rPr>
          <w:rFonts w:cs="Arial"/>
          <w:b/>
          <w:szCs w:val="24"/>
        </w:rPr>
        <w:t>vystavený/é v kalendářním roce předcházejícím kalendářnímu roku podání žádosti nebo v kalendářním roce podání žádosti a uznávací list,</w:t>
      </w:r>
      <w:r w:rsidRPr="00AE2DEF">
        <w:rPr>
          <w:rFonts w:cs="Arial"/>
          <w:szCs w:val="24"/>
        </w:rPr>
        <w:t xml:space="preserve"> prokazující použití uznané sadby </w:t>
      </w:r>
      <w:r w:rsidRPr="00AE2DEF">
        <w:rPr>
          <w:rFonts w:cs="Arial"/>
          <w:b/>
          <w:szCs w:val="24"/>
        </w:rPr>
        <w:t>v množství nejméně 2 t sadby/ha</w:t>
      </w:r>
      <w:r w:rsidRPr="00AE2DEF">
        <w:rPr>
          <w:rFonts w:cs="Arial"/>
          <w:szCs w:val="24"/>
        </w:rPr>
        <w:t xml:space="preserve"> nebo jejich kopie </w:t>
      </w:r>
      <w:r w:rsidR="002A6638" w:rsidRPr="00AE2DEF">
        <w:rPr>
          <w:rFonts w:cs="Arial"/>
          <w:b/>
          <w:szCs w:val="24"/>
        </w:rPr>
        <w:t>spolu s jednotnou žádostí nejméně na</w:t>
      </w:r>
      <w:r w:rsidR="00EB2A28">
        <w:rPr>
          <w:rFonts w:cs="Arial"/>
          <w:b/>
          <w:szCs w:val="24"/>
        </w:rPr>
        <w:t> </w:t>
      </w:r>
      <w:r w:rsidR="002A6638" w:rsidRPr="00AE2DEF">
        <w:rPr>
          <w:rFonts w:cs="Arial"/>
          <w:b/>
          <w:szCs w:val="24"/>
        </w:rPr>
        <w:t>výměru, na které jsou pěstovány brambory určené pro výrobu škrobu, tj.</w:t>
      </w:r>
      <w:r w:rsidR="00EB2A28">
        <w:rPr>
          <w:rFonts w:cs="Arial"/>
          <w:b/>
          <w:szCs w:val="24"/>
        </w:rPr>
        <w:t> </w:t>
      </w:r>
      <w:r w:rsidR="002A6638" w:rsidRPr="00AE2DEF">
        <w:rPr>
          <w:rFonts w:cs="Arial"/>
          <w:b/>
          <w:szCs w:val="24"/>
        </w:rPr>
        <w:t>nejméně na výměru deklarovanou v JŽ</w:t>
      </w:r>
      <w:r w:rsidRPr="00AE2DEF">
        <w:rPr>
          <w:rFonts w:cs="Arial"/>
          <w:b/>
          <w:szCs w:val="24"/>
        </w:rPr>
        <w:t>; v případě použití dodané sadby z členského státu Evropské unie je možné nahradit uznávací list úřední návěskou nebo kopií Oznámení o dovozu,</w:t>
      </w:r>
    </w:p>
    <w:p w14:paraId="6F979716" w14:textId="77777777" w:rsidR="0018794C" w:rsidRPr="00AE2DEF" w:rsidRDefault="0018794C" w:rsidP="00AE2DEF">
      <w:pPr>
        <w:numPr>
          <w:ilvl w:val="0"/>
          <w:numId w:val="22"/>
        </w:numPr>
        <w:spacing w:line="276" w:lineRule="auto"/>
        <w:jc w:val="both"/>
        <w:rPr>
          <w:rFonts w:cs="Arial"/>
          <w:b/>
          <w:szCs w:val="24"/>
        </w:rPr>
      </w:pPr>
      <w:r w:rsidRPr="00AE2DEF">
        <w:rPr>
          <w:rFonts w:cs="Arial"/>
          <w:b/>
          <w:szCs w:val="24"/>
        </w:rPr>
        <w:t>doložení potvrzení výrobce bramborového škrobu o skutečně nakoupeném množství škrobu ze sklizně</w:t>
      </w:r>
      <w:r w:rsidRPr="00AE2DEF">
        <w:rPr>
          <w:rFonts w:cs="Arial"/>
          <w:szCs w:val="24"/>
        </w:rPr>
        <w:t xml:space="preserve"> nebo jeho kopie pro příslušný hospodářský rok, které prokazuje dodávku brambor pro výrobu škrobu výrobci bramborového škrobu v množství odpovídajícím celkově v průměru </w:t>
      </w:r>
      <w:r w:rsidRPr="00AE2DEF">
        <w:rPr>
          <w:rFonts w:cs="Arial"/>
          <w:b/>
          <w:szCs w:val="24"/>
        </w:rPr>
        <w:t>nejméně 6 t škrobu/ha SZIF do 31. ledna následujícího roku,</w:t>
      </w:r>
    </w:p>
    <w:p w14:paraId="258C17E9" w14:textId="77777777" w:rsidR="0018794C" w:rsidRPr="00AE2DEF" w:rsidRDefault="0018794C" w:rsidP="00AE2DEF">
      <w:pPr>
        <w:numPr>
          <w:ilvl w:val="0"/>
          <w:numId w:val="22"/>
        </w:numPr>
        <w:spacing w:line="276" w:lineRule="auto"/>
        <w:jc w:val="both"/>
        <w:rPr>
          <w:rFonts w:cs="Arial"/>
          <w:szCs w:val="24"/>
        </w:rPr>
      </w:pPr>
      <w:r w:rsidRPr="00AE2DEF">
        <w:rPr>
          <w:rFonts w:cs="Arial"/>
          <w:szCs w:val="24"/>
        </w:rPr>
        <w:t>plochy udržovat v souladu s pravidly CC po celý kalendářní rok.</w:t>
      </w:r>
    </w:p>
    <w:p w14:paraId="0A7E154C" w14:textId="77777777" w:rsidR="0018794C" w:rsidRPr="00AE2DEF" w:rsidRDefault="0018794C" w:rsidP="00AE2DEF">
      <w:pPr>
        <w:spacing w:line="276" w:lineRule="auto"/>
        <w:ind w:left="720"/>
        <w:jc w:val="both"/>
        <w:rPr>
          <w:rFonts w:cs="Arial"/>
          <w:szCs w:val="24"/>
        </w:rPr>
      </w:pPr>
    </w:p>
    <w:p w14:paraId="15E61D73" w14:textId="77777777" w:rsidR="0018794C" w:rsidRPr="00AE2DEF" w:rsidRDefault="0018794C" w:rsidP="00AE2DEF">
      <w:pPr>
        <w:spacing w:line="276" w:lineRule="auto"/>
      </w:pPr>
    </w:p>
    <w:p w14:paraId="38047CC0" w14:textId="63C30B21" w:rsidR="00B4761C" w:rsidRDefault="00D021F6" w:rsidP="00D021F6">
      <w:pPr>
        <w:spacing w:after="160" w:line="259" w:lineRule="auto"/>
        <w:jc w:val="both"/>
      </w:pPr>
      <w:r w:rsidRPr="00AE2DEF">
        <w:t>Plánovaná sazba platby CIS</w:t>
      </w:r>
      <w:r>
        <w:t xml:space="preserve"> </w:t>
      </w:r>
      <w:r w:rsidR="00CF5741">
        <w:t>–</w:t>
      </w:r>
      <w:r>
        <w:t xml:space="preserve"> </w:t>
      </w:r>
      <w:r w:rsidR="00CF5741">
        <w:t>Brambory určené pro výrobu škrobu</w:t>
      </w:r>
      <w:r w:rsidRPr="00AE2DEF">
        <w:t xml:space="preserve"> činí </w:t>
      </w:r>
      <w:r w:rsidR="00CF5741">
        <w:t>538</w:t>
      </w:r>
      <w:r>
        <w:t>,</w:t>
      </w:r>
      <w:r w:rsidR="00CF5741">
        <w:t>33</w:t>
      </w:r>
      <w:r w:rsidRPr="00AE2DEF">
        <w:t xml:space="preserve"> EUR/hektar. Skutečná částka bude závislá na</w:t>
      </w:r>
      <w:r>
        <w:t> </w:t>
      </w:r>
      <w:r w:rsidRPr="00AE2DEF">
        <w:t>počtu žadatelů a jejich deklarovaných výměrách,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r w:rsidR="00B4761C">
        <w:br w:type="page"/>
      </w:r>
    </w:p>
    <w:p w14:paraId="225389AD" w14:textId="0E54C31A" w:rsidR="0018794C" w:rsidRPr="00AE2DEF" w:rsidRDefault="0018794C" w:rsidP="007741F7">
      <w:pPr>
        <w:pStyle w:val="Nadpis3"/>
      </w:pPr>
      <w:bookmarkStart w:id="65" w:name="_Toc130999614"/>
      <w:bookmarkStart w:id="66" w:name="_Toc136951358"/>
      <w:r w:rsidRPr="00AE2DEF">
        <w:lastRenderedPageBreak/>
        <w:t>Bílkovinné plodiny - § 35 NV PP</w:t>
      </w:r>
      <w:bookmarkEnd w:id="65"/>
      <w:bookmarkEnd w:id="66"/>
      <w:r w:rsidRPr="00AE2DEF">
        <w:t xml:space="preserve"> </w:t>
      </w:r>
    </w:p>
    <w:p w14:paraId="79D57CFF" w14:textId="77777777" w:rsidR="0018794C" w:rsidRPr="00AE2DEF" w:rsidRDefault="0018794C" w:rsidP="00AE2DEF">
      <w:pPr>
        <w:spacing w:line="276" w:lineRule="auto"/>
        <w:jc w:val="both"/>
        <w:rPr>
          <w:rFonts w:cs="Arial"/>
          <w:sz w:val="24"/>
          <w:szCs w:val="24"/>
        </w:rPr>
      </w:pPr>
    </w:p>
    <w:p w14:paraId="0E2949F6" w14:textId="77777777" w:rsidR="0018794C" w:rsidRPr="00AE2DEF" w:rsidRDefault="0018794C" w:rsidP="00AE2DEF">
      <w:pPr>
        <w:spacing w:line="276" w:lineRule="auto"/>
        <w:jc w:val="both"/>
        <w:rPr>
          <w:rFonts w:cs="Arial"/>
          <w:b/>
          <w:u w:val="single"/>
        </w:rPr>
      </w:pPr>
      <w:r w:rsidRPr="00AE2DEF">
        <w:rPr>
          <w:rFonts w:cs="Arial"/>
          <w:b/>
          <w:u w:val="single"/>
        </w:rPr>
        <w:t>Podpora se vztahuje na tyto plodiny a směsi:</w:t>
      </w:r>
    </w:p>
    <w:p w14:paraId="610717A4" w14:textId="77777777" w:rsidR="0018794C" w:rsidRPr="00AE2DEF" w:rsidRDefault="0018794C" w:rsidP="00AE2DEF">
      <w:pPr>
        <w:numPr>
          <w:ilvl w:val="0"/>
          <w:numId w:val="23"/>
        </w:numPr>
        <w:spacing w:line="276" w:lineRule="auto"/>
        <w:ind w:left="426"/>
        <w:jc w:val="both"/>
        <w:rPr>
          <w:rFonts w:cs="Arial"/>
        </w:rPr>
      </w:pPr>
      <w:r w:rsidRPr="00AE2DEF">
        <w:rPr>
          <w:rFonts w:cs="Arial"/>
        </w:rPr>
        <w:t>hrách, a to včetně pelušky,</w:t>
      </w:r>
    </w:p>
    <w:p w14:paraId="6822CE09" w14:textId="77777777" w:rsidR="0018794C" w:rsidRPr="00AE2DEF" w:rsidRDefault="0018794C" w:rsidP="00AE2DEF">
      <w:pPr>
        <w:numPr>
          <w:ilvl w:val="0"/>
          <w:numId w:val="23"/>
        </w:numPr>
        <w:spacing w:line="276" w:lineRule="auto"/>
        <w:ind w:left="426"/>
        <w:jc w:val="both"/>
        <w:rPr>
          <w:rFonts w:cs="Arial"/>
        </w:rPr>
      </w:pPr>
      <w:r w:rsidRPr="00AE2DEF">
        <w:rPr>
          <w:rFonts w:cs="Arial"/>
        </w:rPr>
        <w:t>bob,</w:t>
      </w:r>
    </w:p>
    <w:p w14:paraId="1A4718D9" w14:textId="77777777" w:rsidR="0018794C" w:rsidRPr="00AE2DEF" w:rsidRDefault="0018794C" w:rsidP="00AE2DEF">
      <w:pPr>
        <w:numPr>
          <w:ilvl w:val="0"/>
          <w:numId w:val="23"/>
        </w:numPr>
        <w:spacing w:line="276" w:lineRule="auto"/>
        <w:ind w:left="426"/>
        <w:jc w:val="both"/>
        <w:rPr>
          <w:rFonts w:cs="Arial"/>
        </w:rPr>
      </w:pPr>
      <w:r w:rsidRPr="00AE2DEF">
        <w:rPr>
          <w:rFonts w:cs="Arial"/>
        </w:rPr>
        <w:t xml:space="preserve">lupina, </w:t>
      </w:r>
    </w:p>
    <w:p w14:paraId="3490EDB0" w14:textId="77777777" w:rsidR="0018794C" w:rsidRPr="00AE2DEF" w:rsidRDefault="0018794C" w:rsidP="00AE2DEF">
      <w:pPr>
        <w:numPr>
          <w:ilvl w:val="0"/>
          <w:numId w:val="23"/>
        </w:numPr>
        <w:spacing w:line="276" w:lineRule="auto"/>
        <w:ind w:left="426"/>
        <w:jc w:val="both"/>
        <w:rPr>
          <w:rFonts w:cs="Arial"/>
        </w:rPr>
      </w:pPr>
      <w:r w:rsidRPr="00AE2DEF">
        <w:rPr>
          <w:rFonts w:cs="Arial"/>
        </w:rPr>
        <w:t xml:space="preserve">sója, </w:t>
      </w:r>
    </w:p>
    <w:p w14:paraId="36FB3CE6" w14:textId="77777777" w:rsidR="0018794C" w:rsidRPr="00AE2DEF" w:rsidRDefault="0018794C" w:rsidP="00AE2DEF">
      <w:pPr>
        <w:numPr>
          <w:ilvl w:val="0"/>
          <w:numId w:val="23"/>
        </w:numPr>
        <w:spacing w:line="276" w:lineRule="auto"/>
        <w:ind w:left="426"/>
        <w:jc w:val="both"/>
        <w:rPr>
          <w:rFonts w:cs="Arial"/>
        </w:rPr>
      </w:pPr>
      <w:r w:rsidRPr="00AE2DEF">
        <w:rPr>
          <w:rFonts w:cs="Arial"/>
        </w:rPr>
        <w:t xml:space="preserve">vojtěška, </w:t>
      </w:r>
    </w:p>
    <w:p w14:paraId="5F5C13BA" w14:textId="77777777" w:rsidR="0018794C" w:rsidRPr="00AE2DEF" w:rsidRDefault="0018794C" w:rsidP="00AE2DEF">
      <w:pPr>
        <w:numPr>
          <w:ilvl w:val="0"/>
          <w:numId w:val="23"/>
        </w:numPr>
        <w:spacing w:line="276" w:lineRule="auto"/>
        <w:ind w:left="426"/>
        <w:jc w:val="both"/>
        <w:rPr>
          <w:rFonts w:cs="Arial"/>
        </w:rPr>
      </w:pPr>
      <w:r w:rsidRPr="00AE2DEF">
        <w:rPr>
          <w:rFonts w:cs="Arial"/>
        </w:rPr>
        <w:t xml:space="preserve">jetel a </w:t>
      </w:r>
    </w:p>
    <w:p w14:paraId="6A6DAE0B" w14:textId="77777777" w:rsidR="0018794C" w:rsidRPr="00AE2DEF" w:rsidRDefault="0018794C" w:rsidP="00AE2DEF">
      <w:pPr>
        <w:numPr>
          <w:ilvl w:val="0"/>
          <w:numId w:val="23"/>
        </w:numPr>
        <w:spacing w:line="276" w:lineRule="auto"/>
        <w:ind w:left="426"/>
        <w:jc w:val="both"/>
        <w:rPr>
          <w:rFonts w:cs="Arial"/>
        </w:rPr>
      </w:pPr>
      <w:r w:rsidRPr="00AE2DEF">
        <w:rPr>
          <w:rFonts w:cs="Arial"/>
        </w:rPr>
        <w:t xml:space="preserve">směs plodin podle písmene a) až f) nebo směs plodin podle písmen a) až f) s obilovinami, nebo travami čeledi lipnicovité, přičemž poměr plodin uvedených v písmeni a) až f) v této </w:t>
      </w:r>
      <w:r w:rsidRPr="00AE2DEF">
        <w:rPr>
          <w:rFonts w:cs="Arial"/>
          <w:bCs/>
        </w:rPr>
        <w:t>směsi</w:t>
      </w:r>
      <w:r w:rsidRPr="00AE2DEF">
        <w:rPr>
          <w:rFonts w:cs="Arial"/>
        </w:rPr>
        <w:t xml:space="preserve"> činí v porostu více než 50 %. </w:t>
      </w:r>
    </w:p>
    <w:p w14:paraId="0CBAD648" w14:textId="77777777" w:rsidR="0018794C" w:rsidRPr="00AE2DEF" w:rsidRDefault="0018794C" w:rsidP="00AE2DEF">
      <w:pPr>
        <w:spacing w:line="276" w:lineRule="auto"/>
        <w:jc w:val="both"/>
        <w:rPr>
          <w:rFonts w:cs="Arial"/>
          <w:u w:val="single"/>
        </w:rPr>
      </w:pPr>
    </w:p>
    <w:p w14:paraId="5015C163" w14:textId="3A661CD7" w:rsidR="00BA5331" w:rsidRPr="00AE2DEF" w:rsidRDefault="0018794C" w:rsidP="00AE2DEF">
      <w:pPr>
        <w:spacing w:line="276" w:lineRule="auto"/>
        <w:jc w:val="both"/>
        <w:rPr>
          <w:rFonts w:cs="Arial"/>
          <w:b/>
        </w:rPr>
      </w:pPr>
      <w:r w:rsidRPr="00AE2DEF">
        <w:rPr>
          <w:rFonts w:cs="Arial"/>
          <w:b/>
        </w:rPr>
        <w:t>Podmínky pro poskytnutí podpory:</w:t>
      </w:r>
    </w:p>
    <w:p w14:paraId="0A6F6A8F" w14:textId="77777777" w:rsidR="0018794C" w:rsidRPr="00AE2DEF" w:rsidRDefault="0018794C" w:rsidP="00AE2DEF">
      <w:pPr>
        <w:numPr>
          <w:ilvl w:val="0"/>
          <w:numId w:val="24"/>
        </w:numPr>
        <w:spacing w:line="276" w:lineRule="auto"/>
        <w:jc w:val="both"/>
        <w:rPr>
          <w:rFonts w:cs="Arial"/>
        </w:rPr>
      </w:pPr>
      <w:r w:rsidRPr="00AE2DEF">
        <w:rPr>
          <w:rFonts w:cs="Arial"/>
          <w:b/>
        </w:rPr>
        <w:t xml:space="preserve">min. výměra 1 ha </w:t>
      </w:r>
      <w:r w:rsidRPr="00AE2DEF">
        <w:rPr>
          <w:rFonts w:cs="Arial"/>
        </w:rPr>
        <w:t>pěstovaných bílkovinných plodin – v LPIS vedena na žadatele jako kultura R (standardní orná půda) v období ode dne doručení žádosti na SZIF do 31. srpna daného kalendářního roku,</w:t>
      </w:r>
    </w:p>
    <w:p w14:paraId="6F57A0BA" w14:textId="77777777" w:rsidR="0018794C" w:rsidRPr="00AE2DEF" w:rsidRDefault="0018794C" w:rsidP="00AE2DEF">
      <w:pPr>
        <w:numPr>
          <w:ilvl w:val="0"/>
          <w:numId w:val="24"/>
        </w:numPr>
        <w:spacing w:line="276" w:lineRule="auto"/>
        <w:jc w:val="both"/>
        <w:rPr>
          <w:rFonts w:cs="Arial"/>
        </w:rPr>
      </w:pPr>
      <w:r w:rsidRPr="00AE2DEF">
        <w:rPr>
          <w:rFonts w:cs="Arial"/>
          <w:b/>
        </w:rPr>
        <w:t>pěstování výše uvedených plodin v období minimálně od 1. června do 15. července daného kalendářního roku</w:t>
      </w:r>
      <w:r w:rsidRPr="00AE2DEF">
        <w:rPr>
          <w:rFonts w:cs="Arial"/>
        </w:rPr>
        <w:t xml:space="preserve"> samostatně nebo v podsevu v případě dřívější sklizně prokazatelný výskyt posklizňových zbytků,</w:t>
      </w:r>
    </w:p>
    <w:p w14:paraId="0FBDE2EE" w14:textId="77777777" w:rsidR="0018794C" w:rsidRPr="00AE2DEF" w:rsidRDefault="0018794C" w:rsidP="00AE2DEF">
      <w:pPr>
        <w:numPr>
          <w:ilvl w:val="0"/>
          <w:numId w:val="24"/>
        </w:numPr>
        <w:spacing w:line="276" w:lineRule="auto"/>
        <w:jc w:val="both"/>
        <w:rPr>
          <w:rFonts w:cs="Arial"/>
        </w:rPr>
      </w:pPr>
      <w:r w:rsidRPr="00AE2DEF">
        <w:rPr>
          <w:rFonts w:cs="Arial"/>
        </w:rPr>
        <w:t>plochy udržovat v souladu s pravidly CC po celý kalendářní rok.</w:t>
      </w:r>
    </w:p>
    <w:p w14:paraId="02B7728C" w14:textId="77777777" w:rsidR="0018794C" w:rsidRPr="00AE2DEF" w:rsidRDefault="0018794C" w:rsidP="00AE2DEF">
      <w:pPr>
        <w:spacing w:line="276" w:lineRule="auto"/>
        <w:ind w:left="1134"/>
        <w:jc w:val="both"/>
        <w:rPr>
          <w:rFonts w:cs="Arial"/>
        </w:rPr>
      </w:pPr>
    </w:p>
    <w:p w14:paraId="52B20D2C" w14:textId="77777777" w:rsidR="0018794C" w:rsidRPr="00AE2DEF" w:rsidRDefault="0018794C" w:rsidP="00AE2DEF">
      <w:pPr>
        <w:spacing w:line="276" w:lineRule="auto"/>
        <w:jc w:val="both"/>
        <w:rPr>
          <w:rFonts w:cs="Arial"/>
          <w:b/>
        </w:rPr>
      </w:pPr>
      <w:r w:rsidRPr="00AE2DEF">
        <w:rPr>
          <w:rFonts w:cs="Arial"/>
          <w:b/>
        </w:rPr>
        <w:t>Upozornění:</w:t>
      </w:r>
    </w:p>
    <w:p w14:paraId="66CF9BB0" w14:textId="355C3CD5" w:rsidR="0018794C" w:rsidRPr="00AE2DEF" w:rsidRDefault="0018794C" w:rsidP="00AE2DEF">
      <w:pPr>
        <w:spacing w:line="276" w:lineRule="auto"/>
        <w:jc w:val="both"/>
        <w:rPr>
          <w:rFonts w:cs="Arial"/>
        </w:rPr>
      </w:pPr>
      <w:r w:rsidRPr="00AE2DEF">
        <w:rPr>
          <w:rFonts w:cs="Arial"/>
        </w:rPr>
        <w:t xml:space="preserve">Porost s bílkovinnou plodinou lze zakládat i jako </w:t>
      </w:r>
      <w:r w:rsidRPr="00AE2DEF">
        <w:rPr>
          <w:rFonts w:cs="Arial"/>
          <w:b/>
          <w:bCs/>
        </w:rPr>
        <w:t>podsev do krycí plodiny</w:t>
      </w:r>
      <w:r w:rsidRPr="00AE2DEF">
        <w:rPr>
          <w:rFonts w:cs="Arial"/>
        </w:rPr>
        <w:t xml:space="preserve">. Takový podsev může být deklarován jako hlavní plodina pouze v případě, že krycí plodina bude sklizena ve stavu mléčné zralosti. Jako porost s bílkovinnou plodinou lze uznat </w:t>
      </w:r>
      <w:r w:rsidRPr="00AE2DEF">
        <w:rPr>
          <w:rFonts w:cs="Arial"/>
          <w:b/>
        </w:rPr>
        <w:t>pouze plodiny vyjmenované v § </w:t>
      </w:r>
      <w:r w:rsidR="00196C62">
        <w:rPr>
          <w:rFonts w:cs="Arial"/>
          <w:b/>
        </w:rPr>
        <w:t>35</w:t>
      </w:r>
      <w:r w:rsidRPr="00AE2DEF">
        <w:rPr>
          <w:rFonts w:cs="Arial"/>
          <w:b/>
        </w:rPr>
        <w:t> odst. 3 nařízení vlády</w:t>
      </w:r>
      <w:r w:rsidRPr="00AE2DEF">
        <w:rPr>
          <w:rFonts w:cs="Arial"/>
        </w:rPr>
        <w:t xml:space="preserve">. </w:t>
      </w:r>
    </w:p>
    <w:p w14:paraId="4594AF5D" w14:textId="77777777" w:rsidR="0018794C" w:rsidRPr="00AE2DEF" w:rsidRDefault="0018794C" w:rsidP="00AE2DEF">
      <w:pPr>
        <w:spacing w:line="276" w:lineRule="auto"/>
        <w:jc w:val="both"/>
        <w:rPr>
          <w:rFonts w:cs="Arial"/>
          <w:b/>
        </w:rPr>
      </w:pPr>
    </w:p>
    <w:p w14:paraId="7418695C" w14:textId="77777777" w:rsidR="0018794C" w:rsidRPr="00AE2DEF" w:rsidRDefault="0018794C" w:rsidP="00AE2DEF">
      <w:pPr>
        <w:spacing w:line="276" w:lineRule="auto"/>
        <w:jc w:val="both"/>
        <w:rPr>
          <w:rFonts w:cs="Arial"/>
        </w:rPr>
      </w:pPr>
      <w:r w:rsidRPr="00AE2DEF">
        <w:rPr>
          <w:rFonts w:cs="Arial"/>
          <w:b/>
        </w:rPr>
        <w:t>Směsi bílkovinných plodin</w:t>
      </w:r>
      <w:r w:rsidRPr="00AE2DEF">
        <w:rPr>
          <w:rFonts w:cs="Arial"/>
        </w:rPr>
        <w:t xml:space="preserve"> – směsi povoleny </w:t>
      </w:r>
      <w:r w:rsidRPr="00AE2DEF">
        <w:rPr>
          <w:rFonts w:cs="Arial"/>
          <w:b/>
        </w:rPr>
        <w:t xml:space="preserve">v kombinaci s obilovinami </w:t>
      </w:r>
      <w:r w:rsidRPr="00AE2DEF">
        <w:rPr>
          <w:rFonts w:cs="Arial"/>
        </w:rPr>
        <w:t xml:space="preserve">(včetně ostatních obilovin, jako např. pohanka apod.). Za směs s obilovinou se považuje i pouze jedna bílkovinná plodina, tedy může to být např. směs oves s jetelem. Dále jsou povoleny směsi </w:t>
      </w:r>
      <w:r w:rsidRPr="00AE2DEF">
        <w:rPr>
          <w:rFonts w:cs="Arial"/>
          <w:b/>
          <w:bCs/>
        </w:rPr>
        <w:t>v kombinaci s travami čeledi lipnicovité</w:t>
      </w:r>
      <w:r w:rsidRPr="00AE2DEF">
        <w:rPr>
          <w:rFonts w:cs="Arial"/>
        </w:rPr>
        <w:t>, přičemž poměr bílkovinných plodin v této směsi činí v porostu více než 50 %.</w:t>
      </w:r>
    </w:p>
    <w:p w14:paraId="6F79B7E9" w14:textId="3F416AAC" w:rsidR="0018794C" w:rsidRPr="002F3984" w:rsidRDefault="0018794C" w:rsidP="00AE2DEF">
      <w:pPr>
        <w:spacing w:line="276" w:lineRule="auto"/>
        <w:jc w:val="both"/>
        <w:rPr>
          <w:rFonts w:cs="Arial"/>
        </w:rPr>
      </w:pPr>
      <w:r w:rsidRPr="00AE2DEF">
        <w:rPr>
          <w:rFonts w:cs="Arial"/>
        </w:rPr>
        <w:tab/>
      </w:r>
    </w:p>
    <w:p w14:paraId="2B914D32" w14:textId="77777777" w:rsidR="0018794C" w:rsidRPr="00AE2DEF" w:rsidRDefault="0018794C" w:rsidP="00AE2DEF">
      <w:pPr>
        <w:spacing w:line="276" w:lineRule="auto"/>
        <w:jc w:val="both"/>
        <w:rPr>
          <w:rFonts w:cs="Arial"/>
        </w:rPr>
      </w:pPr>
      <w:r w:rsidRPr="00AE2DEF">
        <w:rPr>
          <w:rFonts w:cs="Arial"/>
          <w:b/>
        </w:rPr>
        <w:t>Minimální výsevy nejsou stanoveny</w:t>
      </w:r>
      <w:r w:rsidRPr="00AE2DEF">
        <w:rPr>
          <w:rFonts w:cs="Arial"/>
        </w:rPr>
        <w:t xml:space="preserve"> – dodržení stanoveného poměru plodin ve směsi bude kontrolováno v porostu této směsi. Nebude sledován minimální počet rostlin, ale dodržení stanoveného poměru počtu rostlin ve směsi. Účetní doklady nejsou po zemědělci požadovány.</w:t>
      </w:r>
    </w:p>
    <w:p w14:paraId="004B5235" w14:textId="77777777" w:rsidR="0018794C" w:rsidRPr="00AE2DEF" w:rsidRDefault="0018794C" w:rsidP="00AE2DEF">
      <w:pPr>
        <w:spacing w:line="276" w:lineRule="auto"/>
        <w:jc w:val="both"/>
        <w:rPr>
          <w:rFonts w:cs="Arial"/>
          <w:b/>
        </w:rPr>
      </w:pPr>
    </w:p>
    <w:p w14:paraId="649D62F7" w14:textId="77777777" w:rsidR="0018794C" w:rsidRPr="00AE2DEF" w:rsidRDefault="0018794C" w:rsidP="00AE2DEF">
      <w:pPr>
        <w:spacing w:line="276" w:lineRule="auto"/>
        <w:jc w:val="both"/>
        <w:rPr>
          <w:rFonts w:cs="Arial"/>
        </w:rPr>
      </w:pPr>
      <w:r w:rsidRPr="00AE2DEF">
        <w:rPr>
          <w:rFonts w:cs="Arial"/>
          <w:b/>
        </w:rPr>
        <w:t>Podmínky pro osiva</w:t>
      </w:r>
      <w:r w:rsidRPr="00AE2DEF">
        <w:rPr>
          <w:rFonts w:cs="Arial"/>
        </w:rPr>
        <w:t xml:space="preserve"> v rámci této podpory nejsou stanoveny. Lze tedy využít osivo i farmářské, nicméně v souladu s ustanovením zákona č. 326/2004 Sb., o rostlinolékařské péči, zákona č. 219/2003 Sb., o ochraně práv k odrůdám a vyhlášky č. 378/2010 Sb., o stanovení druhů pěstovaných rostlin. Účetní doklady k osivu nebudou po zemědělci kontrolou na místě požadovány.</w:t>
      </w:r>
    </w:p>
    <w:p w14:paraId="04EA81EA" w14:textId="77777777" w:rsidR="0018794C" w:rsidRPr="00AE2DEF" w:rsidRDefault="0018794C" w:rsidP="00AE2DEF">
      <w:pPr>
        <w:spacing w:line="276" w:lineRule="auto"/>
        <w:jc w:val="both"/>
        <w:rPr>
          <w:rFonts w:cs="Arial"/>
          <w:b/>
        </w:rPr>
      </w:pPr>
    </w:p>
    <w:p w14:paraId="3386AA40" w14:textId="77777777" w:rsidR="0018794C" w:rsidRPr="00AE2DEF" w:rsidRDefault="0018794C" w:rsidP="00AE2DEF">
      <w:pPr>
        <w:spacing w:line="276" w:lineRule="auto"/>
        <w:jc w:val="both"/>
        <w:rPr>
          <w:rFonts w:cs="Arial"/>
        </w:rPr>
      </w:pPr>
      <w:r w:rsidRPr="00AE2DEF">
        <w:rPr>
          <w:rFonts w:cs="Arial"/>
          <w:b/>
        </w:rPr>
        <w:lastRenderedPageBreak/>
        <w:t>Hrách zahradní</w:t>
      </w:r>
      <w:r w:rsidRPr="00AE2DEF">
        <w:rPr>
          <w:rFonts w:cs="Arial"/>
        </w:rPr>
        <w:t xml:space="preserve"> – pokud žadatel ve stejném roce nárokuje platbu na hrách zahradní v rámci produkce zeleninových druhů s vysokou pracností, nemůže mu být na tuto plodinu poskytnuta platba na plochu bílkovinných plodin.</w:t>
      </w:r>
    </w:p>
    <w:p w14:paraId="4E16D7D4" w14:textId="4342DFE3" w:rsidR="00AA2F43" w:rsidRDefault="00AA2F43" w:rsidP="00AE2DEF">
      <w:pPr>
        <w:spacing w:line="276" w:lineRule="auto"/>
        <w:jc w:val="both"/>
        <w:rPr>
          <w:rFonts w:cs="Arial"/>
        </w:rPr>
      </w:pPr>
    </w:p>
    <w:p w14:paraId="7793D084" w14:textId="6BC72A4A" w:rsidR="00BC4B06" w:rsidRDefault="00CF5741" w:rsidP="00AE2DEF">
      <w:pPr>
        <w:spacing w:line="276" w:lineRule="auto"/>
        <w:jc w:val="both"/>
        <w:rPr>
          <w:rFonts w:cs="Arial"/>
        </w:rPr>
      </w:pPr>
      <w:r w:rsidRPr="00AE2DEF">
        <w:t>Plánovaná sazba platby CIS</w:t>
      </w:r>
      <w:r>
        <w:t xml:space="preserve"> – Bílkovinné plodiny</w:t>
      </w:r>
      <w:r w:rsidRPr="00AE2DEF">
        <w:t xml:space="preserve"> činí </w:t>
      </w:r>
      <w:r>
        <w:t>61,68</w:t>
      </w:r>
      <w:r w:rsidRPr="00AE2DEF">
        <w:t xml:space="preserve"> EUR/hektar. Skutečná částka bude závislá na</w:t>
      </w:r>
      <w:r>
        <w:t> </w:t>
      </w:r>
      <w:r w:rsidRPr="00AE2DEF">
        <w:t>počtu žadatelů a jejich deklarovaných výměrách,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p>
    <w:p w14:paraId="07DC61C3" w14:textId="39A36D88" w:rsidR="00B4761C" w:rsidRDefault="00B4761C">
      <w:pPr>
        <w:spacing w:after="160" w:line="259" w:lineRule="auto"/>
        <w:rPr>
          <w:rFonts w:cs="Arial"/>
        </w:rPr>
      </w:pPr>
      <w:r>
        <w:rPr>
          <w:rFonts w:cs="Arial"/>
        </w:rPr>
        <w:br w:type="page"/>
      </w:r>
    </w:p>
    <w:p w14:paraId="2DC02AAE" w14:textId="042DF212" w:rsidR="00AA2F43" w:rsidRPr="00BC4B06" w:rsidRDefault="00AA2F43" w:rsidP="007741F7">
      <w:pPr>
        <w:pStyle w:val="Nadpis3"/>
      </w:pPr>
      <w:bookmarkStart w:id="67" w:name="_Toc130999615"/>
      <w:bookmarkStart w:id="68" w:name="_Toc136951359"/>
      <w:r w:rsidRPr="00AE2DEF">
        <w:lastRenderedPageBreak/>
        <w:t>Tele masného typu</w:t>
      </w:r>
      <w:r w:rsidR="00134823">
        <w:t xml:space="preserve"> -</w:t>
      </w:r>
      <w:r w:rsidR="00F75E3F" w:rsidRPr="00AE2DEF">
        <w:t xml:space="preserve"> § 36 NV PP</w:t>
      </w:r>
      <w:bookmarkEnd w:id="67"/>
      <w:bookmarkEnd w:id="68"/>
      <w:r w:rsidRPr="00AE2DEF">
        <w:t xml:space="preserve"> </w:t>
      </w:r>
    </w:p>
    <w:p w14:paraId="5D193BDD" w14:textId="77777777" w:rsidR="00AA2F43" w:rsidRPr="00AE2DEF" w:rsidRDefault="00AA2F43" w:rsidP="00AE2DEF">
      <w:pPr>
        <w:spacing w:line="276" w:lineRule="auto"/>
        <w:jc w:val="both"/>
      </w:pPr>
    </w:p>
    <w:p w14:paraId="2C1A71EA" w14:textId="77777777" w:rsidR="00AA2F43" w:rsidRPr="00AE2DEF" w:rsidRDefault="00AA2F43" w:rsidP="00AE2DEF">
      <w:pPr>
        <w:spacing w:line="276" w:lineRule="auto"/>
      </w:pPr>
      <w:r w:rsidRPr="00AE2DEF">
        <w:rPr>
          <w:b/>
          <w:bCs/>
        </w:rPr>
        <w:t>Novinky pro rok 2023:</w:t>
      </w:r>
    </w:p>
    <w:p w14:paraId="147AD0C5" w14:textId="77777777" w:rsidR="003D50FE" w:rsidRDefault="003D50FE" w:rsidP="003D50FE">
      <w:pPr>
        <w:suppressAutoHyphens/>
        <w:spacing w:line="276" w:lineRule="auto"/>
        <w:jc w:val="both"/>
      </w:pPr>
    </w:p>
    <w:p w14:paraId="2D8F5C6D" w14:textId="6441ED4E" w:rsidR="00AA2F43" w:rsidRDefault="003D50FE" w:rsidP="00BD5A21">
      <w:pPr>
        <w:suppressAutoHyphens/>
        <w:spacing w:line="276" w:lineRule="auto"/>
        <w:jc w:val="both"/>
      </w:pPr>
      <w:r>
        <w:t>N</w:t>
      </w:r>
      <w:r w:rsidR="00AA2F43" w:rsidRPr="00AE2DEF">
        <w:t>ově bude u telat posuzována minimální doba (1 měsíc od narození, resp. 30 dnů), po kterou bude muset být tele na hospodářství chováno, aby mohlo být považováno za dotačně způsobilé</w:t>
      </w:r>
      <w:r>
        <w:t>. Zároveň</w:t>
      </w:r>
      <w:r w:rsidR="00AA2F43" w:rsidRPr="00AE2DEF">
        <w:t xml:space="preserve"> budou </w:t>
      </w:r>
      <w:r>
        <w:t xml:space="preserve">nově </w:t>
      </w:r>
      <w:r w:rsidR="00AA2F43" w:rsidRPr="00AE2DEF">
        <w:t xml:space="preserve">podporována pouze </w:t>
      </w:r>
      <w:r w:rsidR="00BD5A21" w:rsidRPr="00BD5A21">
        <w:t>telata matek, které jsou chované v systému chovu bez tržní produkce mléka ode dne narození telete minimálně do dne podání žádosti s minimálně 50% podílem krve masného plemene skotu nebo jejich kombinace.</w:t>
      </w:r>
    </w:p>
    <w:p w14:paraId="5039C258" w14:textId="52E19138" w:rsidR="00BD5A21" w:rsidRDefault="00BD5A21" w:rsidP="00BD5A21">
      <w:pPr>
        <w:suppressAutoHyphens/>
        <w:spacing w:line="276" w:lineRule="auto"/>
        <w:jc w:val="both"/>
      </w:pPr>
    </w:p>
    <w:p w14:paraId="6FD984F5" w14:textId="77777777" w:rsidR="00AA2F43" w:rsidRPr="00AE2DEF" w:rsidRDefault="00AA2F43" w:rsidP="00AE2DEF">
      <w:pPr>
        <w:spacing w:line="276" w:lineRule="auto"/>
      </w:pPr>
      <w:r w:rsidRPr="00AE2DEF">
        <w:rPr>
          <w:b/>
          <w:bCs/>
        </w:rPr>
        <w:t xml:space="preserve">Podmínky pro poskytnutí podpory: </w:t>
      </w:r>
    </w:p>
    <w:p w14:paraId="06CE9029" w14:textId="77777777" w:rsidR="00AA2F43" w:rsidRPr="00AE2DEF" w:rsidRDefault="00AA2F43" w:rsidP="00AE2DEF">
      <w:pPr>
        <w:spacing w:line="276" w:lineRule="auto"/>
        <w:jc w:val="both"/>
      </w:pPr>
    </w:p>
    <w:p w14:paraId="3D7D30C3" w14:textId="58AA80ED" w:rsidR="00AA2F43" w:rsidRPr="00AE2DEF" w:rsidRDefault="00AA2F43" w:rsidP="00AE2DEF">
      <w:pPr>
        <w:numPr>
          <w:ilvl w:val="0"/>
          <w:numId w:val="28"/>
        </w:numPr>
        <w:suppressAutoHyphens/>
        <w:spacing w:line="276" w:lineRule="auto"/>
        <w:jc w:val="both"/>
        <w:rPr>
          <w:b/>
          <w:bCs/>
        </w:rPr>
      </w:pPr>
      <w:r w:rsidRPr="00AE2DEF">
        <w:t xml:space="preserve">podpora se </w:t>
      </w:r>
      <w:r w:rsidRPr="00614B3F">
        <w:rPr>
          <w:b/>
        </w:rPr>
        <w:t>poskytne na tele masného typu narozené od 1.</w:t>
      </w:r>
      <w:r w:rsidR="00EB2A28">
        <w:rPr>
          <w:b/>
        </w:rPr>
        <w:t> </w:t>
      </w:r>
      <w:r w:rsidR="003D50FE">
        <w:rPr>
          <w:b/>
        </w:rPr>
        <w:t>dubna</w:t>
      </w:r>
      <w:r w:rsidRPr="00614B3F">
        <w:rPr>
          <w:b/>
        </w:rPr>
        <w:t xml:space="preserve"> 2022 do</w:t>
      </w:r>
      <w:r w:rsidR="00EB2A28">
        <w:rPr>
          <w:b/>
        </w:rPr>
        <w:t> </w:t>
      </w:r>
      <w:r w:rsidRPr="00614B3F">
        <w:rPr>
          <w:b/>
        </w:rPr>
        <w:t>28.</w:t>
      </w:r>
      <w:r w:rsidR="00EB2A28">
        <w:rPr>
          <w:b/>
        </w:rPr>
        <w:t> ú</w:t>
      </w:r>
      <w:r w:rsidRPr="00614B3F">
        <w:rPr>
          <w:b/>
        </w:rPr>
        <w:t>nora 2023 na hospodářství žadatele</w:t>
      </w:r>
      <w:r w:rsidRPr="00AE2DEF">
        <w:t xml:space="preserve"> </w:t>
      </w:r>
    </w:p>
    <w:p w14:paraId="06C487B4" w14:textId="77777777" w:rsidR="00AA2F43" w:rsidRPr="00AE2DEF" w:rsidRDefault="00AA2F43" w:rsidP="00AE2DEF">
      <w:pPr>
        <w:numPr>
          <w:ilvl w:val="0"/>
          <w:numId w:val="28"/>
        </w:numPr>
        <w:suppressAutoHyphens/>
        <w:spacing w:line="276" w:lineRule="auto"/>
        <w:jc w:val="both"/>
        <w:rPr>
          <w:b/>
          <w:bCs/>
        </w:rPr>
      </w:pPr>
      <w:r w:rsidRPr="00AE2DEF">
        <w:t xml:space="preserve">tele, na které je podávána žádost, žadatel chová na svém hospodářství registrovaném v ÚE minimálně </w:t>
      </w:r>
      <w:r w:rsidRPr="00614B3F">
        <w:rPr>
          <w:b/>
        </w:rPr>
        <w:t>po dobu 1 měsíce od jeho narození</w:t>
      </w:r>
      <w:r w:rsidRPr="00AE2DEF">
        <w:t xml:space="preserve"> (resp. po dobu 30 dnů včetně dne narození)</w:t>
      </w:r>
    </w:p>
    <w:p w14:paraId="3C96B638" w14:textId="77777777" w:rsidR="00AA2F43" w:rsidRPr="00AE2DEF" w:rsidRDefault="00AA2F43" w:rsidP="00AE2DEF">
      <w:pPr>
        <w:numPr>
          <w:ilvl w:val="0"/>
          <w:numId w:val="28"/>
        </w:numPr>
        <w:suppressAutoHyphens/>
        <w:spacing w:line="276" w:lineRule="auto"/>
        <w:jc w:val="both"/>
        <w:rPr>
          <w:b/>
          <w:bCs/>
        </w:rPr>
      </w:pPr>
      <w:r w:rsidRPr="00AE2DEF">
        <w:t>řádná evidence v ÚE a včasné nahlášení narození telete do ÚE (do 7 dnů od označení telete, přičemž označení telete má být provedeno do 20 dnů od narození)</w:t>
      </w:r>
    </w:p>
    <w:p w14:paraId="7CD95429" w14:textId="70757146" w:rsidR="00AA2F43" w:rsidRPr="00AE2DEF" w:rsidRDefault="00AA2F43" w:rsidP="00AE2DEF">
      <w:pPr>
        <w:numPr>
          <w:ilvl w:val="0"/>
          <w:numId w:val="28"/>
        </w:numPr>
        <w:suppressAutoHyphens/>
        <w:spacing w:line="276" w:lineRule="auto"/>
        <w:jc w:val="both"/>
        <w:rPr>
          <w:b/>
          <w:bCs/>
        </w:rPr>
      </w:pPr>
      <w:r w:rsidRPr="00614B3F">
        <w:rPr>
          <w:b/>
        </w:rPr>
        <w:t>matkou telete</w:t>
      </w:r>
      <w:r w:rsidRPr="00AE2DEF">
        <w:t xml:space="preserve">, na které je podávána žádost, musí být </w:t>
      </w:r>
      <w:r w:rsidRPr="00614B3F">
        <w:rPr>
          <w:b/>
        </w:rPr>
        <w:t xml:space="preserve">kráva chovaná v systému chovu bez tržní produkce mléka </w:t>
      </w:r>
      <w:r w:rsidR="00D111EF" w:rsidRPr="00D111EF">
        <w:rPr>
          <w:bCs/>
        </w:rPr>
        <w:t>ode dne narození telete minimálně do dne podání žádosti</w:t>
      </w:r>
      <w:r w:rsidR="00D111EF">
        <w:rPr>
          <w:b/>
        </w:rPr>
        <w:t xml:space="preserve"> </w:t>
      </w:r>
      <w:r w:rsidRPr="00614B3F">
        <w:rPr>
          <w:b/>
        </w:rPr>
        <w:t>s minimálně 50% podílem krve masného plemene</w:t>
      </w:r>
      <w:r w:rsidRPr="00AE2DEF">
        <w:t xml:space="preserve"> nebo jejich kombinace (viz seznam níže)</w:t>
      </w:r>
    </w:p>
    <w:p w14:paraId="387EB696" w14:textId="77777777" w:rsidR="00AA2F43" w:rsidRPr="00AE2DEF" w:rsidRDefault="00AA2F43" w:rsidP="00AE2DEF">
      <w:pPr>
        <w:numPr>
          <w:ilvl w:val="0"/>
          <w:numId w:val="28"/>
        </w:numPr>
        <w:suppressAutoHyphens/>
        <w:spacing w:line="276" w:lineRule="auto"/>
        <w:jc w:val="both"/>
        <w:rPr>
          <w:b/>
          <w:bCs/>
        </w:rPr>
      </w:pPr>
      <w:r w:rsidRPr="00614B3F">
        <w:rPr>
          <w:b/>
        </w:rPr>
        <w:t>otcem telete musí být býk masného plemene</w:t>
      </w:r>
      <w:r w:rsidRPr="00AE2DEF">
        <w:t xml:space="preserve"> skotu evidovaný v ústředním registru plemeníků (viz seznam níže)</w:t>
      </w:r>
    </w:p>
    <w:p w14:paraId="702F5E8C" w14:textId="77777777" w:rsidR="00AA2F43" w:rsidRPr="00AE2DEF" w:rsidRDefault="00AA2F43" w:rsidP="00AE2DEF">
      <w:pPr>
        <w:widowControl w:val="0"/>
        <w:numPr>
          <w:ilvl w:val="0"/>
          <w:numId w:val="28"/>
        </w:numPr>
        <w:suppressAutoHyphens/>
        <w:spacing w:line="276" w:lineRule="auto"/>
        <w:jc w:val="both"/>
        <w:rPr>
          <w:b/>
          <w:bCs/>
        </w:rPr>
      </w:pPr>
      <w:r w:rsidRPr="00AE2DEF">
        <w:t xml:space="preserve">celkový počet masných telat, na které lze poskytnout platbu, je </w:t>
      </w:r>
      <w:r w:rsidRPr="00614B3F">
        <w:rPr>
          <w:b/>
        </w:rPr>
        <w:t>nejméně 3 kusy</w:t>
      </w:r>
    </w:p>
    <w:p w14:paraId="304BDFA1" w14:textId="77777777" w:rsidR="00AA2F43" w:rsidRPr="00AE2DEF" w:rsidRDefault="00AA2F43" w:rsidP="00AE2DEF">
      <w:pPr>
        <w:widowControl w:val="0"/>
        <w:spacing w:line="276" w:lineRule="auto"/>
        <w:jc w:val="both"/>
      </w:pPr>
    </w:p>
    <w:p w14:paraId="69CEE978" w14:textId="77777777" w:rsidR="00AA2F43" w:rsidRPr="00AE2DEF" w:rsidRDefault="00AA2F43" w:rsidP="00AE2DEF">
      <w:pPr>
        <w:widowControl w:val="0"/>
        <w:spacing w:line="276" w:lineRule="auto"/>
        <w:jc w:val="both"/>
      </w:pPr>
      <w:r w:rsidRPr="00AE2DEF">
        <w:t xml:space="preserve">Seznam masných plemen skotu k podpoře na chov telete masného typu: </w:t>
      </w:r>
    </w:p>
    <w:p w14:paraId="41DF9376"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 xml:space="preserve">Aberdeen </w:t>
      </w:r>
      <w:proofErr w:type="spellStart"/>
      <w:r w:rsidRPr="00AE2DEF">
        <w:rPr>
          <w:bCs/>
        </w:rPr>
        <w:t>angus</w:t>
      </w:r>
      <w:proofErr w:type="spellEnd"/>
      <w:r w:rsidRPr="00AE2DEF">
        <w:rPr>
          <w:bCs/>
        </w:rPr>
        <w:t xml:space="preserve"> (G)</w:t>
      </w:r>
    </w:p>
    <w:p w14:paraId="3928DACD"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Andorrský hnědý skot (DD)</w:t>
      </w:r>
    </w:p>
    <w:p w14:paraId="6F5EC881"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Aubrac</w:t>
      </w:r>
      <w:proofErr w:type="spellEnd"/>
      <w:r w:rsidRPr="00AE2DEF">
        <w:rPr>
          <w:bCs/>
        </w:rPr>
        <w:t xml:space="preserve"> (UU)</w:t>
      </w:r>
    </w:p>
    <w:p w14:paraId="223EFB7F"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Bazadaise</w:t>
      </w:r>
      <w:proofErr w:type="spellEnd"/>
      <w:r w:rsidRPr="00AE2DEF">
        <w:rPr>
          <w:bCs/>
        </w:rPr>
        <w:t xml:space="preserve"> (BB)</w:t>
      </w:r>
    </w:p>
    <w:p w14:paraId="6542E9B6"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Belgické modrobílé (B)</w:t>
      </w:r>
    </w:p>
    <w:p w14:paraId="530CDC42"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Blonde</w:t>
      </w:r>
      <w:proofErr w:type="spellEnd"/>
      <w:r w:rsidRPr="00AE2DEF">
        <w:rPr>
          <w:bCs/>
        </w:rPr>
        <w:t xml:space="preserve"> ď </w:t>
      </w:r>
      <w:proofErr w:type="spellStart"/>
      <w:r w:rsidRPr="00AE2DEF">
        <w:rPr>
          <w:bCs/>
        </w:rPr>
        <w:t>aquitaine</w:t>
      </w:r>
      <w:proofErr w:type="spellEnd"/>
      <w:r w:rsidRPr="00AE2DEF">
        <w:rPr>
          <w:bCs/>
        </w:rPr>
        <w:t xml:space="preserve"> (Q)</w:t>
      </w:r>
    </w:p>
    <w:p w14:paraId="2F6AB475"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Brahman</w:t>
      </w:r>
      <w:proofErr w:type="spellEnd"/>
      <w:r w:rsidRPr="00AE2DEF">
        <w:rPr>
          <w:bCs/>
        </w:rPr>
        <w:t xml:space="preserve"> (F)</w:t>
      </w:r>
    </w:p>
    <w:p w14:paraId="2B99B63C" w14:textId="55FB9355" w:rsidR="00AA2F43" w:rsidRPr="00AE2DEF" w:rsidRDefault="00AA2F43" w:rsidP="00AE2DEF">
      <w:pPr>
        <w:numPr>
          <w:ilvl w:val="0"/>
          <w:numId w:val="26"/>
        </w:numPr>
        <w:shd w:val="clear" w:color="auto" w:fill="FFFFFF"/>
        <w:suppressAutoHyphens/>
        <w:spacing w:line="276" w:lineRule="auto"/>
        <w:jc w:val="both"/>
        <w:rPr>
          <w:bCs/>
        </w:rPr>
      </w:pPr>
      <w:r w:rsidRPr="00AE2DEF">
        <w:rPr>
          <w:bCs/>
        </w:rPr>
        <w:t>Česká červinka (CL) - býk plemene česká červinka masného typu zapsaný do</w:t>
      </w:r>
      <w:r w:rsidR="00EB2A28">
        <w:rPr>
          <w:bCs/>
        </w:rPr>
        <w:t> </w:t>
      </w:r>
      <w:r w:rsidRPr="00AE2DEF">
        <w:rPr>
          <w:bCs/>
        </w:rPr>
        <w:t>plemenné knihy oddílu A, oddělení M</w:t>
      </w:r>
    </w:p>
    <w:p w14:paraId="42F0EB72" w14:textId="29863BDF" w:rsidR="00AA2F43" w:rsidRPr="00AE2DEF" w:rsidRDefault="00AA2F43" w:rsidP="00AE2DEF">
      <w:pPr>
        <w:numPr>
          <w:ilvl w:val="0"/>
          <w:numId w:val="26"/>
        </w:numPr>
        <w:shd w:val="clear" w:color="auto" w:fill="FFFFFF"/>
        <w:suppressAutoHyphens/>
        <w:spacing w:line="276" w:lineRule="auto"/>
        <w:jc w:val="both"/>
        <w:rPr>
          <w:bCs/>
        </w:rPr>
      </w:pPr>
      <w:r w:rsidRPr="00AE2DEF">
        <w:rPr>
          <w:bCs/>
        </w:rPr>
        <w:t xml:space="preserve">Český strakatý skot (C) - býk plemene českého strakatého skotu masného typu </w:t>
      </w:r>
      <w:r w:rsidRPr="00EB2A28">
        <w:t>nebo</w:t>
      </w:r>
      <w:r w:rsidR="00EB2A28">
        <w:t> </w:t>
      </w:r>
      <w:r w:rsidRPr="00EB2A28">
        <w:t>fylogeneticky</w:t>
      </w:r>
      <w:r w:rsidRPr="00AE2DEF">
        <w:rPr>
          <w:bCs/>
        </w:rPr>
        <w:t xml:space="preserve"> příbuzných plemen zapsaný do plemenné knihy oddílu A, oddělení M.</w:t>
      </w:r>
    </w:p>
    <w:p w14:paraId="2F85517A"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Dexter</w:t>
      </w:r>
      <w:proofErr w:type="spellEnd"/>
      <w:r w:rsidRPr="00AE2DEF">
        <w:rPr>
          <w:bCs/>
        </w:rPr>
        <w:t xml:space="preserve"> (EE)</w:t>
      </w:r>
    </w:p>
    <w:p w14:paraId="28937FBA"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Galloway</w:t>
      </w:r>
      <w:proofErr w:type="spellEnd"/>
      <w:r w:rsidRPr="00AE2DEF">
        <w:rPr>
          <w:bCs/>
        </w:rPr>
        <w:t xml:space="preserve"> (W)</w:t>
      </w:r>
    </w:p>
    <w:p w14:paraId="3D97C435"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Gasconne</w:t>
      </w:r>
      <w:proofErr w:type="spellEnd"/>
      <w:r w:rsidRPr="00AE2DEF">
        <w:rPr>
          <w:bCs/>
        </w:rPr>
        <w:t xml:space="preserve"> (S)</w:t>
      </w:r>
    </w:p>
    <w:p w14:paraId="024F0398"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Hereford</w:t>
      </w:r>
      <w:proofErr w:type="spellEnd"/>
      <w:r w:rsidRPr="00AE2DEF">
        <w:rPr>
          <w:bCs/>
        </w:rPr>
        <w:t xml:space="preserve"> (U)</w:t>
      </w:r>
    </w:p>
    <w:p w14:paraId="2C4985A2"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Highland</w:t>
      </w:r>
      <w:proofErr w:type="spellEnd"/>
      <w:r w:rsidRPr="00AE2DEF">
        <w:rPr>
          <w:bCs/>
        </w:rPr>
        <w:t xml:space="preserve"> (E)</w:t>
      </w:r>
    </w:p>
    <w:p w14:paraId="1B98602A" w14:textId="64618438" w:rsidR="00AA2F43" w:rsidRDefault="00AA2F43" w:rsidP="00AE2DEF">
      <w:pPr>
        <w:numPr>
          <w:ilvl w:val="0"/>
          <w:numId w:val="26"/>
        </w:numPr>
        <w:shd w:val="clear" w:color="auto" w:fill="FFFFFF"/>
        <w:suppressAutoHyphens/>
        <w:spacing w:line="276" w:lineRule="auto"/>
        <w:jc w:val="both"/>
        <w:rPr>
          <w:bCs/>
        </w:rPr>
      </w:pPr>
      <w:proofErr w:type="spellStart"/>
      <w:r w:rsidRPr="00AE2DEF">
        <w:rPr>
          <w:bCs/>
        </w:rPr>
        <w:t>Charolais</w:t>
      </w:r>
      <w:proofErr w:type="spellEnd"/>
      <w:r w:rsidRPr="00AE2DEF">
        <w:rPr>
          <w:bCs/>
        </w:rPr>
        <w:t xml:space="preserve"> (T)</w:t>
      </w:r>
    </w:p>
    <w:p w14:paraId="0C1A3F26" w14:textId="65F5505F" w:rsidR="00EB6E8E" w:rsidRDefault="00EB6E8E" w:rsidP="00EB6E8E">
      <w:pPr>
        <w:shd w:val="clear" w:color="auto" w:fill="FFFFFF"/>
        <w:suppressAutoHyphens/>
        <w:spacing w:line="276" w:lineRule="auto"/>
        <w:jc w:val="both"/>
        <w:rPr>
          <w:bCs/>
        </w:rPr>
      </w:pPr>
    </w:p>
    <w:p w14:paraId="0F1935DD" w14:textId="77777777" w:rsidR="00EB6E8E" w:rsidRPr="00AE2DEF" w:rsidRDefault="00EB6E8E" w:rsidP="00EB6E8E">
      <w:pPr>
        <w:shd w:val="clear" w:color="auto" w:fill="FFFFFF"/>
        <w:suppressAutoHyphens/>
        <w:spacing w:line="276" w:lineRule="auto"/>
        <w:jc w:val="both"/>
        <w:rPr>
          <w:bCs/>
        </w:rPr>
      </w:pPr>
    </w:p>
    <w:p w14:paraId="3FADDA3D"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Chianina</w:t>
      </w:r>
      <w:proofErr w:type="spellEnd"/>
      <w:r w:rsidRPr="00AE2DEF">
        <w:rPr>
          <w:bCs/>
        </w:rPr>
        <w:t xml:space="preserve"> (CHIANI)</w:t>
      </w:r>
    </w:p>
    <w:p w14:paraId="0B9A2BBB"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Limousine</w:t>
      </w:r>
      <w:proofErr w:type="spellEnd"/>
      <w:r w:rsidRPr="00AE2DEF">
        <w:rPr>
          <w:bCs/>
        </w:rPr>
        <w:t xml:space="preserve"> (Y)</w:t>
      </w:r>
    </w:p>
    <w:p w14:paraId="348C690B"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 xml:space="preserve">Masný </w:t>
      </w:r>
      <w:proofErr w:type="spellStart"/>
      <w:r w:rsidRPr="00AE2DEF">
        <w:rPr>
          <w:bCs/>
        </w:rPr>
        <w:t>simentál</w:t>
      </w:r>
      <w:proofErr w:type="spellEnd"/>
      <w:r w:rsidRPr="00AE2DEF">
        <w:rPr>
          <w:bCs/>
        </w:rPr>
        <w:t xml:space="preserve"> (SM)</w:t>
      </w:r>
    </w:p>
    <w:p w14:paraId="09A6A91C"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Montbéliarde</w:t>
      </w:r>
      <w:proofErr w:type="spellEnd"/>
      <w:r w:rsidRPr="00AE2DEF">
        <w:rPr>
          <w:bCs/>
        </w:rPr>
        <w:t xml:space="preserve"> (CI) - býk plemene </w:t>
      </w:r>
      <w:proofErr w:type="spellStart"/>
      <w:r w:rsidRPr="00AE2DEF">
        <w:rPr>
          <w:bCs/>
        </w:rPr>
        <w:t>montbéliarde</w:t>
      </w:r>
      <w:proofErr w:type="spellEnd"/>
      <w:r w:rsidRPr="00AE2DEF">
        <w:rPr>
          <w:bCs/>
        </w:rPr>
        <w:t xml:space="preserve"> masného typu zapsaný do plemenné knihy oddílu A, oddělení M</w:t>
      </w:r>
    </w:p>
    <w:p w14:paraId="59B2500B" w14:textId="118629B1" w:rsidR="00AA2F43" w:rsidRPr="00AE2DEF" w:rsidRDefault="00AA2F43" w:rsidP="00AE2DEF">
      <w:pPr>
        <w:numPr>
          <w:ilvl w:val="0"/>
          <w:numId w:val="26"/>
        </w:numPr>
        <w:shd w:val="clear" w:color="auto" w:fill="FFFFFF"/>
        <w:suppressAutoHyphens/>
        <w:spacing w:line="276" w:lineRule="auto"/>
        <w:jc w:val="both"/>
        <w:rPr>
          <w:bCs/>
        </w:rPr>
      </w:pPr>
      <w:r w:rsidRPr="00AE2DEF">
        <w:rPr>
          <w:bCs/>
        </w:rPr>
        <w:t>Normandský skot (N) - býk plemene normandského skotu masného typu zapsaný do</w:t>
      </w:r>
      <w:r w:rsidR="00EB2A28">
        <w:rPr>
          <w:bCs/>
        </w:rPr>
        <w:t> </w:t>
      </w:r>
      <w:r w:rsidRPr="00AE2DEF">
        <w:rPr>
          <w:bCs/>
        </w:rPr>
        <w:t>plemenné knihy oddílu A, oddělení M</w:t>
      </w:r>
    </w:p>
    <w:p w14:paraId="28B58AAB"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Parthenaise</w:t>
      </w:r>
      <w:proofErr w:type="spellEnd"/>
      <w:r w:rsidRPr="00AE2DEF">
        <w:rPr>
          <w:bCs/>
        </w:rPr>
        <w:t xml:space="preserve"> (PP)</w:t>
      </w:r>
    </w:p>
    <w:p w14:paraId="57957F56"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Piemontese</w:t>
      </w:r>
      <w:proofErr w:type="spellEnd"/>
      <w:r w:rsidRPr="00AE2DEF">
        <w:rPr>
          <w:bCs/>
        </w:rPr>
        <w:t xml:space="preserve"> (P)</w:t>
      </w:r>
    </w:p>
    <w:p w14:paraId="1D42EF72"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Pinzgavský</w:t>
      </w:r>
      <w:proofErr w:type="spellEnd"/>
      <w:r w:rsidRPr="00AE2DEF">
        <w:rPr>
          <w:bCs/>
        </w:rPr>
        <w:t xml:space="preserve"> skot (PINCGAV)</w:t>
      </w:r>
    </w:p>
    <w:p w14:paraId="2BE89CCA"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 xml:space="preserve">Rouge des </w:t>
      </w:r>
      <w:proofErr w:type="spellStart"/>
      <w:r w:rsidRPr="00AE2DEF">
        <w:rPr>
          <w:bCs/>
        </w:rPr>
        <w:t>prés</w:t>
      </w:r>
      <w:proofErr w:type="spellEnd"/>
      <w:r w:rsidRPr="00AE2DEF">
        <w:rPr>
          <w:bCs/>
        </w:rPr>
        <w:t xml:space="preserve"> (MM)</w:t>
      </w:r>
    </w:p>
    <w:p w14:paraId="15D3C9F3"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Salers</w:t>
      </w:r>
      <w:proofErr w:type="spellEnd"/>
      <w:r w:rsidRPr="00AE2DEF">
        <w:rPr>
          <w:bCs/>
        </w:rPr>
        <w:t xml:space="preserve"> (D)</w:t>
      </w:r>
    </w:p>
    <w:p w14:paraId="78F73D93"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Shorthorn</w:t>
      </w:r>
      <w:proofErr w:type="spellEnd"/>
      <w:r w:rsidRPr="00AE2DEF">
        <w:rPr>
          <w:bCs/>
        </w:rPr>
        <w:t xml:space="preserve"> (SS)</w:t>
      </w:r>
    </w:p>
    <w:p w14:paraId="4002297D"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 xml:space="preserve">Texas </w:t>
      </w:r>
      <w:proofErr w:type="spellStart"/>
      <w:r w:rsidRPr="00AE2DEF">
        <w:rPr>
          <w:bCs/>
        </w:rPr>
        <w:t>Longhorn</w:t>
      </w:r>
      <w:proofErr w:type="spellEnd"/>
      <w:r w:rsidRPr="00AE2DEF">
        <w:rPr>
          <w:bCs/>
        </w:rPr>
        <w:t xml:space="preserve"> (TT)</w:t>
      </w:r>
    </w:p>
    <w:p w14:paraId="2DFE6845"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Uckermärker</w:t>
      </w:r>
      <w:proofErr w:type="spellEnd"/>
      <w:r w:rsidRPr="00AE2DEF">
        <w:rPr>
          <w:bCs/>
        </w:rPr>
        <w:t xml:space="preserve"> (UCKERM)</w:t>
      </w:r>
    </w:p>
    <w:p w14:paraId="13F2D9F7"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Vosgienne</w:t>
      </w:r>
      <w:proofErr w:type="spellEnd"/>
      <w:r w:rsidRPr="00AE2DEF">
        <w:rPr>
          <w:bCs/>
        </w:rPr>
        <w:t xml:space="preserve"> (VV)</w:t>
      </w:r>
    </w:p>
    <w:p w14:paraId="66A0835D" w14:textId="77777777" w:rsidR="00AA2F43" w:rsidRPr="00AE2DEF" w:rsidRDefault="00AA2F43" w:rsidP="00AE2DEF">
      <w:pPr>
        <w:numPr>
          <w:ilvl w:val="0"/>
          <w:numId w:val="26"/>
        </w:numPr>
        <w:shd w:val="clear" w:color="auto" w:fill="FFFFFF"/>
        <w:suppressAutoHyphens/>
        <w:spacing w:line="276" w:lineRule="auto"/>
        <w:jc w:val="both"/>
        <w:rPr>
          <w:bCs/>
        </w:rPr>
      </w:pPr>
      <w:proofErr w:type="spellStart"/>
      <w:r w:rsidRPr="00AE2DEF">
        <w:rPr>
          <w:bCs/>
        </w:rPr>
        <w:t>Wagyu</w:t>
      </w:r>
      <w:proofErr w:type="spellEnd"/>
      <w:r w:rsidRPr="00AE2DEF">
        <w:rPr>
          <w:bCs/>
        </w:rPr>
        <w:t xml:space="preserve"> (WW)</w:t>
      </w:r>
    </w:p>
    <w:p w14:paraId="36DC6E30" w14:textId="77777777" w:rsidR="00AA2F43" w:rsidRPr="00AE2DEF" w:rsidRDefault="00AA2F43" w:rsidP="00AE2DEF">
      <w:pPr>
        <w:numPr>
          <w:ilvl w:val="0"/>
          <w:numId w:val="26"/>
        </w:numPr>
        <w:shd w:val="clear" w:color="auto" w:fill="FFFFFF"/>
        <w:suppressAutoHyphens/>
        <w:spacing w:line="276" w:lineRule="auto"/>
        <w:jc w:val="both"/>
        <w:rPr>
          <w:bCs/>
        </w:rPr>
      </w:pPr>
      <w:r w:rsidRPr="00AE2DEF">
        <w:rPr>
          <w:bCs/>
        </w:rPr>
        <w:t xml:space="preserve">Tyrolský šedý skot* </w:t>
      </w:r>
    </w:p>
    <w:p w14:paraId="417BF464" w14:textId="77777777" w:rsidR="00AA2F43" w:rsidRPr="00AE2DEF" w:rsidRDefault="00AA2F43" w:rsidP="00AE2DEF">
      <w:pPr>
        <w:widowControl w:val="0"/>
        <w:numPr>
          <w:ilvl w:val="0"/>
          <w:numId w:val="26"/>
        </w:numPr>
        <w:shd w:val="clear" w:color="auto" w:fill="FFFFFF"/>
        <w:suppressAutoHyphens/>
        <w:spacing w:line="276" w:lineRule="auto"/>
        <w:jc w:val="both"/>
        <w:rPr>
          <w:bCs/>
        </w:rPr>
      </w:pPr>
      <w:r w:rsidRPr="00AE2DEF">
        <w:rPr>
          <w:bCs/>
        </w:rPr>
        <w:t>Ostatní masná plemena (Z)</w:t>
      </w:r>
    </w:p>
    <w:p w14:paraId="4B5B68B5" w14:textId="77777777" w:rsidR="00AA2F43" w:rsidRPr="00AE2DEF" w:rsidRDefault="00AA2F43" w:rsidP="00AE2DEF">
      <w:pPr>
        <w:widowControl w:val="0"/>
        <w:spacing w:line="276" w:lineRule="auto"/>
        <w:jc w:val="both"/>
      </w:pPr>
    </w:p>
    <w:p w14:paraId="0CCCD36E" w14:textId="3E839BFC" w:rsidR="00AA2F43" w:rsidRPr="00AE2DEF" w:rsidRDefault="00AA2F43" w:rsidP="00AE2DEF">
      <w:pPr>
        <w:widowControl w:val="0"/>
        <w:spacing w:line="276" w:lineRule="auto"/>
        <w:jc w:val="both"/>
      </w:pPr>
      <w:r w:rsidRPr="00AE2DEF">
        <w:rPr>
          <w:i/>
          <w:iCs/>
          <w:sz w:val="18"/>
          <w:szCs w:val="18"/>
        </w:rPr>
        <w:t xml:space="preserve">*pozn.: u </w:t>
      </w:r>
      <w:r w:rsidR="003D50FE" w:rsidRPr="00AE2DEF">
        <w:rPr>
          <w:i/>
          <w:iCs/>
          <w:sz w:val="18"/>
          <w:szCs w:val="18"/>
        </w:rPr>
        <w:t>otce – býk</w:t>
      </w:r>
      <w:r w:rsidRPr="00AE2DEF">
        <w:rPr>
          <w:bCs/>
          <w:i/>
          <w:iCs/>
          <w:sz w:val="18"/>
          <w:szCs w:val="18"/>
        </w:rPr>
        <w:t xml:space="preserve"> plemene tyrolského šedého skotu masného typu zapsaný do plemenné knihy oddílu A, oddělení M.</w:t>
      </w:r>
    </w:p>
    <w:p w14:paraId="391BC600" w14:textId="77777777" w:rsidR="00AA2F43" w:rsidRPr="00AE2DEF" w:rsidRDefault="00AA2F43" w:rsidP="00AE2DEF">
      <w:pPr>
        <w:widowControl w:val="0"/>
        <w:spacing w:line="276" w:lineRule="auto"/>
        <w:jc w:val="center"/>
        <w:rPr>
          <w:b/>
          <w:bCs/>
        </w:rPr>
      </w:pPr>
    </w:p>
    <w:p w14:paraId="7A21C7E4" w14:textId="0DF346BB" w:rsidR="00BD5A21" w:rsidRPr="00F21D36" w:rsidRDefault="00BD5A21" w:rsidP="00BD5A21">
      <w:pPr>
        <w:spacing w:line="276" w:lineRule="auto"/>
        <w:jc w:val="both"/>
        <w:rPr>
          <w:b/>
          <w:bCs/>
        </w:rPr>
      </w:pPr>
      <w:r w:rsidRPr="001E2488">
        <w:t xml:space="preserve">Při podání Jednotné žádosti je v aplikaci pro přípravu předtisků u této intervence zobrazen seznam zvířat na záložkách a </w:t>
      </w:r>
      <w:r w:rsidRPr="001E2488">
        <w:rPr>
          <w:b/>
          <w:bCs/>
        </w:rPr>
        <w:t>lze ověřit způsobilost zvířat splňující jednotlivé podmínky dotačního titulu</w:t>
      </w:r>
      <w:r w:rsidRPr="001E2488">
        <w:rPr>
          <w:b/>
        </w:rPr>
        <w:t xml:space="preserve">. Za dotačně způsobilá nabídne aplikace pouze telata, která byla evidována na hospodářství žadatele po dobu 1 měsíce (30 dní) od jejich narození. </w:t>
      </w:r>
      <w:r w:rsidRPr="001E2488">
        <w:t xml:space="preserve">V případě nesplnění podmínek </w:t>
      </w:r>
      <w:r>
        <w:t xml:space="preserve">např. </w:t>
      </w:r>
      <w:r w:rsidRPr="001E2488">
        <w:rPr>
          <w:b/>
        </w:rPr>
        <w:t>z důvodu úhynu zvířete v období 30 dnů od narození není možné podávat ohlášení vyšší moci</w:t>
      </w:r>
      <w:r w:rsidRPr="001E2488">
        <w:t>, neboť podmínka způsobilosti zvířete musí být naplněna již před podáním žádosti. Zvíře uhynulé do 30 dnů od narození by nemělo být do žádosti vůbec zaneseno.</w:t>
      </w:r>
      <w:r>
        <w:t xml:space="preserve"> </w:t>
      </w:r>
      <w:r w:rsidRPr="00F21D36">
        <w:rPr>
          <w:b/>
          <w:bCs/>
        </w:rPr>
        <w:t>Z tohoto důvodu doporučujeme nezařazovat do žádosti telata, která aplikace nenabídne jako způsobilá. Na nezpůsobilá telata nejen, že nebude moci být vyplacena podpora, ale zároveň by tento postup mohl vést k předeklaraci, a tedy ke snížení dotace na žádosti či dokonce k jejímu úplnému zamítnutí.</w:t>
      </w:r>
      <w:r>
        <w:rPr>
          <w:b/>
          <w:bCs/>
        </w:rPr>
        <w:t xml:space="preserve"> </w:t>
      </w:r>
    </w:p>
    <w:p w14:paraId="7CFE732E" w14:textId="77777777" w:rsidR="00BD5A21" w:rsidRDefault="00BD5A21" w:rsidP="00BD5A21">
      <w:pPr>
        <w:spacing w:line="276" w:lineRule="auto"/>
        <w:jc w:val="both"/>
      </w:pPr>
    </w:p>
    <w:p w14:paraId="0C8E500B" w14:textId="77777777" w:rsidR="00AA2F43" w:rsidRPr="00AE2DEF" w:rsidRDefault="00AA2F43" w:rsidP="00AE2DEF">
      <w:pPr>
        <w:spacing w:line="276" w:lineRule="auto"/>
      </w:pPr>
      <w:r w:rsidRPr="00AE2DEF">
        <w:rPr>
          <w:b/>
          <w:bCs/>
        </w:rPr>
        <w:t>Upozornění</w:t>
      </w:r>
    </w:p>
    <w:p w14:paraId="4AA15C6F" w14:textId="77777777" w:rsidR="00AA2F43" w:rsidRPr="003D50FE" w:rsidRDefault="00AA2F43" w:rsidP="00AE2DEF">
      <w:pPr>
        <w:spacing w:line="276" w:lineRule="auto"/>
        <w:jc w:val="center"/>
      </w:pPr>
    </w:p>
    <w:p w14:paraId="2B0B0A30" w14:textId="17CC729B" w:rsidR="00AA2F43" w:rsidRPr="003D50FE" w:rsidRDefault="00AA2F43" w:rsidP="00AE2DEF">
      <w:pPr>
        <w:numPr>
          <w:ilvl w:val="0"/>
          <w:numId w:val="29"/>
        </w:numPr>
        <w:suppressAutoHyphens/>
        <w:spacing w:line="276" w:lineRule="auto"/>
        <w:jc w:val="both"/>
      </w:pPr>
      <w:r w:rsidRPr="003D50FE">
        <w:t xml:space="preserve">Softwarové kontroly podmínek způsobilosti zvířat se provádějí u všech deklarovaných zvířat na žádosti. </w:t>
      </w:r>
    </w:p>
    <w:p w14:paraId="6192A2B6" w14:textId="59DA6A75" w:rsidR="00AA2F43" w:rsidRPr="00AE2DEF" w:rsidRDefault="00AA2F43" w:rsidP="00AE2DEF">
      <w:pPr>
        <w:numPr>
          <w:ilvl w:val="0"/>
          <w:numId w:val="29"/>
        </w:numPr>
        <w:suppressAutoHyphens/>
        <w:spacing w:line="276" w:lineRule="auto"/>
        <w:jc w:val="both"/>
        <w:rPr>
          <w:b/>
          <w:bCs/>
        </w:rPr>
      </w:pPr>
      <w:r w:rsidRPr="00AE2DEF">
        <w:t xml:space="preserve">Pokud bude počet skutečně zjištěných zvířat (způsobilých pro poskytnutí podpory) </w:t>
      </w:r>
      <w:proofErr w:type="gramStart"/>
      <w:r w:rsidR="003D50FE" w:rsidRPr="00AE2DEF">
        <w:t>nižší</w:t>
      </w:r>
      <w:proofErr w:type="gramEnd"/>
      <w:r w:rsidRPr="00AE2DEF">
        <w:t xml:space="preserve"> než počet deklarovaných zvířat v žádosti, vypočte se podpora na základě počtu zjištěných zvířat; výše podpory bude v takovém případě snížena, ale může dojít i</w:t>
      </w:r>
      <w:r w:rsidR="00350623">
        <w:t> </w:t>
      </w:r>
      <w:r w:rsidRPr="00AE2DEF">
        <w:t>k</w:t>
      </w:r>
      <w:r w:rsidR="00350623">
        <w:t> </w:t>
      </w:r>
      <w:r w:rsidRPr="00AE2DEF">
        <w:t>zamítnutí podpory</w:t>
      </w:r>
      <w:r w:rsidR="005F2A3B">
        <w:t>.</w:t>
      </w:r>
    </w:p>
    <w:p w14:paraId="31DF5CF2" w14:textId="55342199" w:rsidR="00AA2F43" w:rsidRDefault="00AA2F43" w:rsidP="00AE2DEF">
      <w:pPr>
        <w:spacing w:line="276" w:lineRule="auto"/>
        <w:jc w:val="both"/>
        <w:rPr>
          <w:rFonts w:cs="Arial"/>
        </w:rPr>
      </w:pPr>
    </w:p>
    <w:p w14:paraId="4BF9BAE8" w14:textId="46842555" w:rsidR="00EB6E8E" w:rsidRDefault="00EB6E8E" w:rsidP="00AE2DEF">
      <w:pPr>
        <w:spacing w:line="276" w:lineRule="auto"/>
        <w:jc w:val="both"/>
        <w:rPr>
          <w:rFonts w:cs="Arial"/>
        </w:rPr>
      </w:pPr>
    </w:p>
    <w:p w14:paraId="5698F98E" w14:textId="45AAA7F5" w:rsidR="00EB6E8E" w:rsidRDefault="00EB6E8E" w:rsidP="00AE2DEF">
      <w:pPr>
        <w:spacing w:line="276" w:lineRule="auto"/>
        <w:jc w:val="both"/>
        <w:rPr>
          <w:rFonts w:cs="Arial"/>
        </w:rPr>
      </w:pPr>
    </w:p>
    <w:p w14:paraId="3EFA4702" w14:textId="2282EBE0" w:rsidR="00EB6E8E" w:rsidRDefault="00EB6E8E" w:rsidP="00AE2DEF">
      <w:pPr>
        <w:spacing w:line="276" w:lineRule="auto"/>
        <w:jc w:val="both"/>
        <w:rPr>
          <w:rFonts w:cs="Arial"/>
        </w:rPr>
      </w:pPr>
    </w:p>
    <w:p w14:paraId="139FA32E" w14:textId="77777777" w:rsidR="00EB6E8E" w:rsidRPr="00AE2DEF" w:rsidRDefault="00EB6E8E" w:rsidP="00AE2DEF">
      <w:pPr>
        <w:spacing w:line="276" w:lineRule="auto"/>
        <w:jc w:val="both"/>
        <w:rPr>
          <w:rFonts w:cs="Arial"/>
        </w:rPr>
      </w:pPr>
    </w:p>
    <w:p w14:paraId="4592F913" w14:textId="3F815B3C" w:rsidR="00B4761C" w:rsidRDefault="009D3743" w:rsidP="005F2A3B">
      <w:pPr>
        <w:spacing w:after="160" w:line="276" w:lineRule="auto"/>
        <w:jc w:val="both"/>
        <w:rPr>
          <w:rFonts w:cs="Arial"/>
        </w:rPr>
      </w:pPr>
      <w:r w:rsidRPr="00AE2DEF">
        <w:t>Plánovaná sazba platby CIS</w:t>
      </w:r>
      <w:r>
        <w:t xml:space="preserve"> – Tele masného typu</w:t>
      </w:r>
      <w:r w:rsidRPr="00AE2DEF">
        <w:t xml:space="preserve"> činí </w:t>
      </w:r>
      <w:r>
        <w:t>128,52</w:t>
      </w:r>
      <w:r w:rsidRPr="00AE2DEF">
        <w:t xml:space="preserve"> EUR/</w:t>
      </w:r>
      <w:r w:rsidR="005F2A3B">
        <w:t>ks</w:t>
      </w:r>
      <w:r w:rsidRPr="00AE2DEF">
        <w:t>. Skutečná částka bude závislá na</w:t>
      </w:r>
      <w:r>
        <w:t> </w:t>
      </w:r>
      <w:r w:rsidRPr="00AE2DEF">
        <w:t xml:space="preserve">počtu žadatelů a jejich deklarovaných </w:t>
      </w:r>
      <w:r>
        <w:t>zvířatech</w:t>
      </w:r>
      <w:r w:rsidRPr="00AE2DEF">
        <w:t>, proto se výsledná částka podpory může od plánované lišit až o 1</w:t>
      </w:r>
      <w:r>
        <w:t>5</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r w:rsidR="00B4761C">
        <w:rPr>
          <w:rFonts w:cs="Arial"/>
        </w:rPr>
        <w:br w:type="page"/>
      </w:r>
    </w:p>
    <w:p w14:paraId="7876BFA3" w14:textId="6AC22D1D" w:rsidR="00AA2F43" w:rsidRPr="00AE2DEF" w:rsidRDefault="00AA2F43" w:rsidP="007741F7">
      <w:pPr>
        <w:pStyle w:val="Nadpis3"/>
      </w:pPr>
      <w:bookmarkStart w:id="69" w:name="_Toc130999616"/>
      <w:bookmarkStart w:id="70" w:name="_Toc136951360"/>
      <w:r w:rsidRPr="00AE2DEF">
        <w:lastRenderedPageBreak/>
        <w:t>Krávy chované v systému chovu s tržní produkcí mléka</w:t>
      </w:r>
      <w:r w:rsidR="00134823">
        <w:t xml:space="preserve"> -</w:t>
      </w:r>
      <w:r w:rsidR="009B2057" w:rsidRPr="00AE2DEF">
        <w:t xml:space="preserve"> § 37 NV PP</w:t>
      </w:r>
      <w:bookmarkEnd w:id="69"/>
      <w:bookmarkEnd w:id="70"/>
      <w:r w:rsidRPr="00AE2DEF">
        <w:t xml:space="preserve"> </w:t>
      </w:r>
    </w:p>
    <w:p w14:paraId="7EA2C566" w14:textId="77777777" w:rsidR="00AA2F43" w:rsidRPr="00AE2DEF" w:rsidRDefault="00AA2F43" w:rsidP="00AE2DEF">
      <w:pPr>
        <w:spacing w:line="276" w:lineRule="auto"/>
      </w:pPr>
    </w:p>
    <w:p w14:paraId="457BDD8E" w14:textId="77777777" w:rsidR="00AA2F43" w:rsidRPr="00AE2DEF" w:rsidRDefault="00AA2F43" w:rsidP="00AE2DEF">
      <w:pPr>
        <w:spacing w:line="276" w:lineRule="auto"/>
      </w:pPr>
      <w:r w:rsidRPr="00AE2DEF">
        <w:rPr>
          <w:b/>
          <w:bCs/>
        </w:rPr>
        <w:t>Podmínky pro poskytnutí podpory</w:t>
      </w:r>
    </w:p>
    <w:p w14:paraId="3BEF6209" w14:textId="77777777" w:rsidR="00AA2F43" w:rsidRPr="00AE2DEF" w:rsidRDefault="00AA2F43" w:rsidP="00AE2DEF">
      <w:pPr>
        <w:spacing w:line="276" w:lineRule="auto"/>
        <w:jc w:val="both"/>
      </w:pPr>
    </w:p>
    <w:p w14:paraId="6990B7C0" w14:textId="70F3B806" w:rsidR="00AA2F43" w:rsidRPr="00AE2DEF" w:rsidRDefault="00AA2F43" w:rsidP="00AE2DEF">
      <w:pPr>
        <w:numPr>
          <w:ilvl w:val="0"/>
          <w:numId w:val="30"/>
        </w:numPr>
        <w:suppressAutoHyphens/>
        <w:spacing w:line="276" w:lineRule="auto"/>
        <w:jc w:val="both"/>
      </w:pPr>
      <w:r w:rsidRPr="00AE2DEF">
        <w:rPr>
          <w:b/>
          <w:bCs/>
        </w:rPr>
        <w:t>podpora se poskytne na dojnici vedenou na hospodářství žadatele v ÚE k</w:t>
      </w:r>
      <w:r w:rsidR="00350623">
        <w:rPr>
          <w:b/>
          <w:bCs/>
        </w:rPr>
        <w:t> </w:t>
      </w:r>
      <w:r w:rsidRPr="00AE2DEF">
        <w:rPr>
          <w:b/>
          <w:bCs/>
        </w:rPr>
        <w:t>31.</w:t>
      </w:r>
      <w:r w:rsidR="00350623">
        <w:rPr>
          <w:b/>
          <w:bCs/>
        </w:rPr>
        <w:t> </w:t>
      </w:r>
      <w:r w:rsidRPr="00AE2DEF">
        <w:rPr>
          <w:b/>
          <w:bCs/>
        </w:rPr>
        <w:t xml:space="preserve">březnu příslušného kalendářního roku v systému chovu s tržní produkcí mléka </w:t>
      </w:r>
    </w:p>
    <w:p w14:paraId="6FE641B3" w14:textId="77777777" w:rsidR="00AA2F43" w:rsidRPr="00AE2DEF" w:rsidRDefault="00AA2F43" w:rsidP="00AE2DEF">
      <w:pPr>
        <w:numPr>
          <w:ilvl w:val="0"/>
          <w:numId w:val="30"/>
        </w:numPr>
        <w:suppressAutoHyphens/>
        <w:spacing w:line="276" w:lineRule="auto"/>
        <w:jc w:val="both"/>
      </w:pPr>
      <w:r w:rsidRPr="00AE2DEF">
        <w:t xml:space="preserve">řádná evidence a </w:t>
      </w:r>
      <w:r w:rsidRPr="00AE2DEF">
        <w:rPr>
          <w:b/>
          <w:bCs/>
        </w:rPr>
        <w:t>včasné hlášení do ÚE</w:t>
      </w:r>
      <w:r w:rsidRPr="00AE2DEF">
        <w:t xml:space="preserve"> u deklarovaných zvířat (nutno zasílat hlášení do ÚE do 7 dní od události)</w:t>
      </w:r>
    </w:p>
    <w:p w14:paraId="385DD35C" w14:textId="0D0AFC17" w:rsidR="00AA2F43" w:rsidRPr="00AE2DEF" w:rsidRDefault="00AA2F43" w:rsidP="003161EC">
      <w:pPr>
        <w:numPr>
          <w:ilvl w:val="0"/>
          <w:numId w:val="30"/>
        </w:numPr>
        <w:suppressAutoHyphens/>
        <w:spacing w:line="276" w:lineRule="auto"/>
        <w:jc w:val="both"/>
      </w:pPr>
      <w:r w:rsidRPr="00AE2DEF">
        <w:t xml:space="preserve">platba bude poskytnuta na </w:t>
      </w:r>
      <w:r w:rsidRPr="0011367A">
        <w:rPr>
          <w:b/>
          <w:bCs/>
        </w:rPr>
        <w:t xml:space="preserve">minimální počet 2 </w:t>
      </w:r>
      <w:r w:rsidR="0011367A">
        <w:rPr>
          <w:b/>
          <w:bCs/>
        </w:rPr>
        <w:t>dojnic</w:t>
      </w:r>
    </w:p>
    <w:p w14:paraId="1E53E36A" w14:textId="77777777" w:rsidR="00AA2F43" w:rsidRPr="00AE2DEF" w:rsidRDefault="00AA2F43" w:rsidP="00AE2DEF">
      <w:pPr>
        <w:spacing w:line="276" w:lineRule="auto"/>
        <w:ind w:left="720"/>
        <w:jc w:val="both"/>
      </w:pPr>
    </w:p>
    <w:p w14:paraId="63F8C73D" w14:textId="0F016834" w:rsidR="00AA2F43" w:rsidRPr="005F2A3B" w:rsidRDefault="005F2A3B" w:rsidP="005F2A3B">
      <w:pPr>
        <w:suppressAutoHyphens/>
        <w:spacing w:line="276" w:lineRule="auto"/>
        <w:jc w:val="both"/>
        <w:rPr>
          <w:rFonts w:cs="Arial"/>
        </w:rPr>
      </w:pPr>
      <w:r>
        <w:rPr>
          <w:rFonts w:cs="Arial"/>
        </w:rPr>
        <w:t>P</w:t>
      </w:r>
      <w:r w:rsidR="00AA2F43" w:rsidRPr="005F2A3B">
        <w:rPr>
          <w:rFonts w:cs="Arial"/>
        </w:rPr>
        <w:t>ři podání žádosti je v aplikaci pro přípravu předtisků zobrazen seznam zvířat na</w:t>
      </w:r>
      <w:r w:rsidR="00350623" w:rsidRPr="005F2A3B">
        <w:rPr>
          <w:rFonts w:cs="Arial"/>
        </w:rPr>
        <w:t> </w:t>
      </w:r>
      <w:r w:rsidR="00AA2F43" w:rsidRPr="005F2A3B">
        <w:rPr>
          <w:rFonts w:cs="Arial"/>
        </w:rPr>
        <w:t xml:space="preserve">záložkách a </w:t>
      </w:r>
      <w:r w:rsidR="00AA2F43" w:rsidRPr="005F2A3B">
        <w:rPr>
          <w:rFonts w:cs="Arial"/>
          <w:b/>
          <w:bCs/>
        </w:rPr>
        <w:t>lze ověřit způsobilost zvířat splňující podmínky dotačního titulu</w:t>
      </w:r>
    </w:p>
    <w:p w14:paraId="64F53E84" w14:textId="77777777" w:rsidR="00AA2F43" w:rsidRPr="00AE2DEF" w:rsidRDefault="00AA2F43" w:rsidP="00AE2DEF">
      <w:pPr>
        <w:spacing w:line="276" w:lineRule="auto"/>
        <w:jc w:val="both"/>
      </w:pPr>
    </w:p>
    <w:p w14:paraId="2F6C39B4" w14:textId="77777777" w:rsidR="00AA2F43" w:rsidRPr="00AE2DEF" w:rsidRDefault="00AA2F43" w:rsidP="00AE2DEF">
      <w:pPr>
        <w:spacing w:line="276" w:lineRule="auto"/>
        <w:jc w:val="both"/>
      </w:pPr>
      <w:r w:rsidRPr="00AE2DEF">
        <w:rPr>
          <w:b/>
          <w:bCs/>
        </w:rPr>
        <w:t>Upozornění</w:t>
      </w:r>
    </w:p>
    <w:p w14:paraId="65EE6982" w14:textId="77777777" w:rsidR="00AA2F43" w:rsidRPr="00AE2DEF" w:rsidRDefault="00AA2F43" w:rsidP="00AE2DEF">
      <w:pPr>
        <w:spacing w:line="276" w:lineRule="auto"/>
        <w:jc w:val="both"/>
      </w:pPr>
    </w:p>
    <w:p w14:paraId="72AC899E" w14:textId="01C4019B" w:rsidR="00AA2F43" w:rsidRPr="00AE2DEF" w:rsidRDefault="00AA2F43" w:rsidP="00AE2DEF">
      <w:pPr>
        <w:numPr>
          <w:ilvl w:val="0"/>
          <w:numId w:val="32"/>
        </w:numPr>
        <w:suppressAutoHyphens/>
        <w:spacing w:line="276" w:lineRule="auto"/>
        <w:jc w:val="both"/>
        <w:rPr>
          <w:b/>
          <w:bCs/>
        </w:rPr>
      </w:pPr>
      <w:r w:rsidRPr="00AE2DEF">
        <w:rPr>
          <w:b/>
          <w:bCs/>
        </w:rPr>
        <w:t xml:space="preserve">softwarové kontroly podmínek způsobilosti zvířat se provádějí u všech deklarovaných zvířat na žádosti. </w:t>
      </w:r>
    </w:p>
    <w:p w14:paraId="60285693" w14:textId="5DBBEF9E" w:rsidR="00AA2F43" w:rsidRPr="00AE2DEF" w:rsidRDefault="00AA2F43" w:rsidP="00AE2DEF">
      <w:pPr>
        <w:numPr>
          <w:ilvl w:val="0"/>
          <w:numId w:val="32"/>
        </w:numPr>
        <w:suppressAutoHyphens/>
        <w:spacing w:line="276" w:lineRule="auto"/>
        <w:jc w:val="both"/>
        <w:rPr>
          <w:b/>
          <w:bCs/>
        </w:rPr>
      </w:pPr>
      <w:r w:rsidRPr="00AE2DEF">
        <w:t xml:space="preserve">pokud bude počet skutečně zjištěných zvířat (způsobilých pro poskytnutí podpory) </w:t>
      </w:r>
      <w:proofErr w:type="gramStart"/>
      <w:r w:rsidR="00134823" w:rsidRPr="00AE2DEF">
        <w:t>nižší</w:t>
      </w:r>
      <w:proofErr w:type="gramEnd"/>
      <w:r w:rsidRPr="00AE2DEF">
        <w:t xml:space="preserve"> než počet deklarovaných zvířat v žádosti, vypočte se podpora na základě počtu zjištěných zvířat; výše podpory bude v takovém případě snížena, ale může dojít i k</w:t>
      </w:r>
      <w:r w:rsidR="00350623">
        <w:t> </w:t>
      </w:r>
      <w:r w:rsidRPr="00AE2DEF">
        <w:t>zamítnutí podpory</w:t>
      </w:r>
      <w:r w:rsidR="005F2A3B">
        <w:t>.</w:t>
      </w:r>
    </w:p>
    <w:p w14:paraId="068E4010" w14:textId="7C0818BA" w:rsidR="00AA2F43" w:rsidRDefault="00AA2F43" w:rsidP="00AE2DEF">
      <w:pPr>
        <w:spacing w:line="276" w:lineRule="auto"/>
        <w:ind w:left="1080"/>
        <w:jc w:val="both"/>
      </w:pPr>
    </w:p>
    <w:p w14:paraId="5DA999A5" w14:textId="664338B2" w:rsidR="00B4761C" w:rsidRDefault="009D3743" w:rsidP="005F2A3B">
      <w:pPr>
        <w:spacing w:after="160" w:line="276" w:lineRule="auto"/>
        <w:jc w:val="both"/>
      </w:pPr>
      <w:r w:rsidRPr="00AE2DEF">
        <w:t>Plánovaná sazba platby CIS</w:t>
      </w:r>
      <w:r>
        <w:t xml:space="preserve"> – Krávy chované </w:t>
      </w:r>
      <w:r w:rsidRPr="00AE2DEF">
        <w:t xml:space="preserve">v systému chovu s tržní produkcí mléka činí </w:t>
      </w:r>
      <w:r>
        <w:t>136,65</w:t>
      </w:r>
      <w:r w:rsidRPr="00AE2DEF">
        <w:t xml:space="preserve"> EUR/</w:t>
      </w:r>
      <w:r w:rsidR="005F2A3B">
        <w:t>ks</w:t>
      </w:r>
      <w:r w:rsidRPr="00AE2DEF">
        <w:t>. Skutečná částka bude závislá na</w:t>
      </w:r>
      <w:r>
        <w:t> </w:t>
      </w:r>
      <w:r w:rsidRPr="00AE2DEF">
        <w:t xml:space="preserve">počtu žadatelů a jejich deklarovaných </w:t>
      </w:r>
      <w:r>
        <w:t>zvířatech</w:t>
      </w:r>
      <w:r w:rsidRPr="00AE2DEF">
        <w:t>, proto se výsledná částka podpory může od plánované lišit až o 1</w:t>
      </w:r>
      <w:r>
        <w:t>0</w:t>
      </w:r>
      <w:r w:rsidRPr="00AE2DEF">
        <w:t xml:space="preserve"> %. Platba je poskytována v korunách českých, pro přepočet se</w:t>
      </w:r>
      <w:r>
        <w:t> </w:t>
      </w:r>
      <w:r w:rsidRPr="00AE2DEF">
        <w:t>použije poslední směnný kurz stanovený Evropskou centrální bankou (ECB) před 1. říjnem roku, pro který je platba poskytnuta.</w:t>
      </w:r>
      <w:r w:rsidR="00B4761C">
        <w:br w:type="page"/>
      </w:r>
    </w:p>
    <w:p w14:paraId="0002CB6D" w14:textId="6FAEBE4C" w:rsidR="00AA2F43" w:rsidRPr="00BC4B06" w:rsidRDefault="00AA2F43" w:rsidP="007741F7">
      <w:pPr>
        <w:pStyle w:val="Nadpis3"/>
      </w:pPr>
      <w:bookmarkStart w:id="71" w:name="_Toc130999617"/>
      <w:bookmarkStart w:id="72" w:name="_Toc136951361"/>
      <w:r w:rsidRPr="00AE2DEF">
        <w:rPr>
          <w:rFonts w:eastAsia="NSimSun"/>
          <w:lang w:eastAsia="zh-CN" w:bidi="hi-IN"/>
        </w:rPr>
        <w:lastRenderedPageBreak/>
        <w:t>Bahnice a kozy</w:t>
      </w:r>
      <w:r w:rsidR="00134823">
        <w:rPr>
          <w:rFonts w:eastAsia="NSimSun"/>
          <w:lang w:eastAsia="zh-CN" w:bidi="hi-IN"/>
        </w:rPr>
        <w:t xml:space="preserve"> -</w:t>
      </w:r>
      <w:r w:rsidR="0053312E" w:rsidRPr="00AE2DEF">
        <w:rPr>
          <w:rFonts w:eastAsia="NSimSun"/>
          <w:lang w:eastAsia="zh-CN" w:bidi="hi-IN"/>
        </w:rPr>
        <w:t xml:space="preserve"> § 38 NV PP</w:t>
      </w:r>
      <w:bookmarkEnd w:id="71"/>
      <w:bookmarkEnd w:id="72"/>
    </w:p>
    <w:p w14:paraId="0642BF3C" w14:textId="77777777" w:rsidR="00AA2F43" w:rsidRPr="00AE2DEF" w:rsidRDefault="00AA2F43" w:rsidP="00AE2DEF">
      <w:pPr>
        <w:spacing w:line="276" w:lineRule="auto"/>
        <w:jc w:val="both"/>
      </w:pPr>
    </w:p>
    <w:p w14:paraId="49AF21D6" w14:textId="77777777" w:rsidR="00AA2F43" w:rsidRPr="00AE2DEF" w:rsidRDefault="00AA2F43" w:rsidP="00AE2DEF">
      <w:pPr>
        <w:spacing w:line="276" w:lineRule="auto"/>
      </w:pPr>
      <w:r w:rsidRPr="00AE2DEF">
        <w:rPr>
          <w:rFonts w:eastAsia="NSimSun" w:cs="Arial"/>
          <w:b/>
          <w:bCs/>
          <w:kern w:val="2"/>
          <w:lang w:eastAsia="zh-CN" w:bidi="hi-IN"/>
        </w:rPr>
        <w:t>Novinky</w:t>
      </w:r>
      <w:r w:rsidRPr="00AE2DEF">
        <w:rPr>
          <w:b/>
          <w:bCs/>
        </w:rPr>
        <w:t xml:space="preserve"> pro rok 2023</w:t>
      </w:r>
    </w:p>
    <w:p w14:paraId="5EB1E987" w14:textId="77777777" w:rsidR="00AA2F43" w:rsidRPr="00AE2DEF" w:rsidRDefault="00AA2F43" w:rsidP="00AE2DEF">
      <w:pPr>
        <w:spacing w:line="276" w:lineRule="auto"/>
        <w:ind w:left="720"/>
        <w:jc w:val="both"/>
      </w:pPr>
    </w:p>
    <w:p w14:paraId="6A58B828" w14:textId="20337349" w:rsidR="00AA2F43" w:rsidRPr="00AE2DEF" w:rsidRDefault="003D50FE" w:rsidP="003D50FE">
      <w:pPr>
        <w:suppressAutoHyphens/>
        <w:spacing w:line="276" w:lineRule="auto"/>
        <w:jc w:val="both"/>
      </w:pPr>
      <w:r>
        <w:rPr>
          <w:rFonts w:eastAsia="NSimSun" w:cs="Arial"/>
          <w:kern w:val="2"/>
          <w:lang w:eastAsia="zh-CN" w:bidi="hi-IN"/>
        </w:rPr>
        <w:t>B</w:t>
      </w:r>
      <w:r w:rsidR="00AA2F43" w:rsidRPr="00AE2DEF">
        <w:rPr>
          <w:rFonts w:eastAsia="NSimSun" w:cs="Arial"/>
          <w:kern w:val="2"/>
          <w:lang w:eastAsia="zh-CN" w:bidi="hi-IN"/>
        </w:rPr>
        <w:t>ahnice</w:t>
      </w:r>
      <w:r w:rsidR="00AA2F43" w:rsidRPr="00AE2DEF">
        <w:t xml:space="preserve"> a kozy mohou být paseny kromě trvalých travních porostů, travních porostů na orné půdě </w:t>
      </w:r>
      <w:r w:rsidR="00AA2F43" w:rsidRPr="00AE2DEF">
        <w:rPr>
          <w:b/>
          <w:bCs/>
        </w:rPr>
        <w:t>nově i na úhoru, v ovocném sadu, jiné trvalé kultuře nebo jiné kultuře</w:t>
      </w:r>
      <w:r w:rsidR="00AA2F43" w:rsidRPr="00AE2DEF">
        <w:t xml:space="preserve"> evidované v LPIS na žadatele </w:t>
      </w:r>
    </w:p>
    <w:p w14:paraId="689DC7BF" w14:textId="77777777" w:rsidR="00AA2F43" w:rsidRPr="00AE2DEF" w:rsidRDefault="00AA2F43" w:rsidP="00AE2DEF">
      <w:pPr>
        <w:spacing w:line="276" w:lineRule="auto"/>
        <w:ind w:left="720"/>
        <w:jc w:val="both"/>
      </w:pPr>
    </w:p>
    <w:p w14:paraId="0804D5D6" w14:textId="77777777" w:rsidR="00AA2F43" w:rsidRPr="00AE2DEF" w:rsidRDefault="00AA2F43" w:rsidP="00AE2DEF">
      <w:pPr>
        <w:spacing w:line="276" w:lineRule="auto"/>
        <w:jc w:val="both"/>
      </w:pPr>
      <w:r w:rsidRPr="00AE2DEF">
        <w:rPr>
          <w:b/>
          <w:bCs/>
        </w:rPr>
        <w:t>Podmínky pro poskytnutí podpory</w:t>
      </w:r>
    </w:p>
    <w:p w14:paraId="3C8C385A" w14:textId="77777777" w:rsidR="00AA2F43" w:rsidRPr="00AE2DEF" w:rsidRDefault="00AA2F43" w:rsidP="00AE2DEF">
      <w:pPr>
        <w:spacing w:line="276" w:lineRule="auto"/>
        <w:ind w:left="720"/>
        <w:jc w:val="both"/>
      </w:pPr>
    </w:p>
    <w:p w14:paraId="6A5AA4B7" w14:textId="77777777" w:rsidR="00AA2F43" w:rsidRPr="00AE2DEF" w:rsidRDefault="00AA2F43" w:rsidP="00AE2DEF">
      <w:pPr>
        <w:numPr>
          <w:ilvl w:val="0"/>
          <w:numId w:val="34"/>
        </w:numPr>
        <w:suppressAutoHyphens/>
        <w:spacing w:line="276" w:lineRule="auto"/>
        <w:jc w:val="both"/>
      </w:pPr>
      <w:r w:rsidRPr="00AE2DEF">
        <w:rPr>
          <w:rFonts w:eastAsia="NSimSun" w:cs="Arial"/>
          <w:b/>
          <w:bCs/>
          <w:kern w:val="2"/>
          <w:lang w:eastAsia="zh-CN" w:bidi="hi-IN"/>
        </w:rPr>
        <w:t>bahnice</w:t>
      </w:r>
      <w:r w:rsidRPr="00AE2DEF">
        <w:rPr>
          <w:b/>
          <w:bCs/>
        </w:rPr>
        <w:t xml:space="preserve"> a koza starší 1 roku</w:t>
      </w:r>
      <w:r w:rsidRPr="00AE2DEF">
        <w:t xml:space="preserve"> (samice starší 1 roku), vedené v ÚE na hospodářství žadatele v období nejméně </w:t>
      </w:r>
      <w:r w:rsidRPr="00AE2DEF">
        <w:rPr>
          <w:b/>
          <w:bCs/>
        </w:rPr>
        <w:t>od 15. května do 11. září příslušného kalendářního</w:t>
      </w:r>
    </w:p>
    <w:p w14:paraId="326E0062" w14:textId="77777777" w:rsidR="00AA2F43" w:rsidRPr="00AE2DEF" w:rsidRDefault="00AA2F43" w:rsidP="00AE2DEF">
      <w:pPr>
        <w:numPr>
          <w:ilvl w:val="0"/>
          <w:numId w:val="34"/>
        </w:numPr>
        <w:suppressAutoHyphens/>
        <w:spacing w:line="276" w:lineRule="auto"/>
        <w:jc w:val="both"/>
      </w:pPr>
      <w:r w:rsidRPr="00AE2DEF">
        <w:rPr>
          <w:b/>
          <w:bCs/>
        </w:rPr>
        <w:t xml:space="preserve">pastva deklarovaných bahnic a koz v období nejméně od 15. května do 11. září příslušného kalendářního roku na TTP, travních porostech, úhoru, ovocném sadu, jiné trvalé kultuře nebo jiné kultuře </w:t>
      </w:r>
      <w:r w:rsidRPr="00AE2DEF">
        <w:t>evidované v LPIS na žadatele</w:t>
      </w:r>
    </w:p>
    <w:p w14:paraId="41118BC3" w14:textId="73F6FF3A" w:rsidR="00AA2F43" w:rsidRPr="00AE2DEF" w:rsidRDefault="00AA2F43" w:rsidP="00AE2DEF">
      <w:pPr>
        <w:numPr>
          <w:ilvl w:val="0"/>
          <w:numId w:val="33"/>
        </w:numPr>
        <w:suppressAutoHyphens/>
        <w:spacing w:line="276" w:lineRule="auto"/>
        <w:jc w:val="both"/>
      </w:pPr>
      <w:r w:rsidRPr="00AE2DEF">
        <w:t xml:space="preserve">řádná evidence a </w:t>
      </w:r>
      <w:r w:rsidRPr="00AE2DEF">
        <w:rPr>
          <w:b/>
          <w:bCs/>
        </w:rPr>
        <w:t>včasné hlášení do ÚE</w:t>
      </w:r>
      <w:r w:rsidRPr="00AE2DEF">
        <w:t xml:space="preserve"> u deklarovaných zvířat v rámci období od</w:t>
      </w:r>
      <w:r w:rsidR="00350623">
        <w:t> </w:t>
      </w:r>
      <w:r w:rsidRPr="00AE2DEF">
        <w:t>15. května do 11. září příslušného kalendářního roku (nutno zasílat hlášení do ÚE do 7 dní od události)</w:t>
      </w:r>
    </w:p>
    <w:p w14:paraId="592BA1B6" w14:textId="77E2E172" w:rsidR="00AA2F43" w:rsidRPr="00AE2DEF" w:rsidRDefault="00AA2F43" w:rsidP="00AE2DEF">
      <w:pPr>
        <w:numPr>
          <w:ilvl w:val="0"/>
          <w:numId w:val="33"/>
        </w:numPr>
        <w:suppressAutoHyphens/>
        <w:spacing w:line="276" w:lineRule="auto"/>
        <w:jc w:val="both"/>
      </w:pPr>
      <w:r w:rsidRPr="00AE2DEF">
        <w:t>vedení pastevního deníku: denní záznamy o pastvě, které</w:t>
      </w:r>
      <w:r w:rsidR="0053312E" w:rsidRPr="00AE2DEF">
        <w:rPr>
          <w:strike/>
        </w:rPr>
        <w:t xml:space="preserve"> </w:t>
      </w:r>
      <w:r w:rsidRPr="00AE2DEF">
        <w:t>obsahují:</w:t>
      </w:r>
    </w:p>
    <w:p w14:paraId="79E7B634" w14:textId="5A1F4F22" w:rsidR="00AA2F43" w:rsidRPr="00AE2DEF" w:rsidRDefault="00AA2F43" w:rsidP="00AE2DEF">
      <w:pPr>
        <w:numPr>
          <w:ilvl w:val="1"/>
          <w:numId w:val="33"/>
        </w:numPr>
        <w:suppressAutoHyphens/>
        <w:spacing w:line="276" w:lineRule="auto"/>
        <w:jc w:val="both"/>
      </w:pPr>
      <w:r w:rsidRPr="00AE2DEF">
        <w:t xml:space="preserve">identifikační číslo pasené bahnice nebo kozy; pokud žadatel pase veškeré bahnice nebo kozy ze stáje nebo hospodářství evidovaného v ÚE, </w:t>
      </w:r>
      <w:proofErr w:type="gramStart"/>
      <w:r w:rsidRPr="00AE2DEF">
        <w:t>postačí</w:t>
      </w:r>
      <w:proofErr w:type="gramEnd"/>
      <w:r w:rsidRPr="00AE2DEF">
        <w:t xml:space="preserve"> do</w:t>
      </w:r>
      <w:r w:rsidR="00350623">
        <w:t> </w:t>
      </w:r>
      <w:r w:rsidRPr="00AE2DEF">
        <w:t>záznamu o pastvě uvést registrační číslo hospodářství nebo stáje vedené v</w:t>
      </w:r>
      <w:r w:rsidR="00350623">
        <w:t> </w:t>
      </w:r>
      <w:r w:rsidRPr="00AE2DEF">
        <w:t>ÚE zvířat podle plemenářského zákona (zákon č. 154/2000 Sb.)</w:t>
      </w:r>
    </w:p>
    <w:p w14:paraId="4945E918" w14:textId="6E165BD2" w:rsidR="00AA2F43" w:rsidRPr="00AE2DEF" w:rsidRDefault="00AA2F43" w:rsidP="00AE2DEF">
      <w:pPr>
        <w:numPr>
          <w:ilvl w:val="1"/>
          <w:numId w:val="33"/>
        </w:numPr>
        <w:suppressAutoHyphens/>
        <w:spacing w:line="276" w:lineRule="auto"/>
        <w:jc w:val="both"/>
      </w:pPr>
      <w:r w:rsidRPr="00AE2DEF">
        <w:t>identifikační číslo dílu půdního bloku využívaného v příslušný kalendářní den k</w:t>
      </w:r>
      <w:r w:rsidR="00350623">
        <w:t> </w:t>
      </w:r>
      <w:r w:rsidRPr="00AE2DEF">
        <w:t>pastvě, přičemž je-li bahnice nebo koza pasena v 1 kalendářní den na více dílech půdních bloků, uvedou se identifikační čísla všech těchto dílů půdních bloků a</w:t>
      </w:r>
    </w:p>
    <w:p w14:paraId="1A0C0F78" w14:textId="77777777" w:rsidR="00AA2F43" w:rsidRPr="00AE2DEF" w:rsidRDefault="00AA2F43" w:rsidP="00AE2DEF">
      <w:pPr>
        <w:numPr>
          <w:ilvl w:val="1"/>
          <w:numId w:val="33"/>
        </w:numPr>
        <w:suppressAutoHyphens/>
        <w:spacing w:line="276" w:lineRule="auto"/>
        <w:jc w:val="both"/>
      </w:pPr>
      <w:r w:rsidRPr="00AE2DEF">
        <w:t>datum zahájení a ukončení pastvy zvířat</w:t>
      </w:r>
    </w:p>
    <w:p w14:paraId="5BBA2896" w14:textId="70DA843E" w:rsidR="00AA2F43" w:rsidRPr="00AE2DEF" w:rsidRDefault="00AA2F43" w:rsidP="00AE2DEF">
      <w:pPr>
        <w:spacing w:line="276" w:lineRule="auto"/>
        <w:ind w:left="720"/>
        <w:jc w:val="both"/>
      </w:pPr>
      <w:r w:rsidRPr="00AE2DEF">
        <w:t>Záznamy je nutné provádět průběžně, nejpozději následující den po zahájení a den po ukončení pastvy, a to pro celé období od 15. května do 11. září</w:t>
      </w:r>
      <w:r w:rsidR="003D50FE">
        <w:t>.</w:t>
      </w:r>
    </w:p>
    <w:p w14:paraId="0FB3F2F6" w14:textId="041D94B8" w:rsidR="00AA2F43" w:rsidRPr="00AE2DEF" w:rsidRDefault="00AA2F43" w:rsidP="00AE2DEF">
      <w:pPr>
        <w:numPr>
          <w:ilvl w:val="0"/>
          <w:numId w:val="33"/>
        </w:numPr>
        <w:suppressAutoHyphens/>
        <w:spacing w:line="276" w:lineRule="auto"/>
        <w:jc w:val="both"/>
      </w:pPr>
      <w:r w:rsidRPr="00AE2DEF">
        <w:t xml:space="preserve">platba bude poskytnuta na </w:t>
      </w:r>
      <w:r w:rsidRPr="00AE2DEF">
        <w:rPr>
          <w:b/>
          <w:bCs/>
        </w:rPr>
        <w:t>minimální počet</w:t>
      </w:r>
      <w:r w:rsidR="0053312E" w:rsidRPr="00AE2DEF">
        <w:rPr>
          <w:b/>
          <w:bCs/>
        </w:rPr>
        <w:t xml:space="preserve"> </w:t>
      </w:r>
      <w:r w:rsidRPr="00AE2DEF">
        <w:t xml:space="preserve">14 ks </w:t>
      </w:r>
      <w:r w:rsidRPr="00AE2DEF">
        <w:rPr>
          <w:rFonts w:eastAsia="NSimSun" w:cs="Arial"/>
          <w:kern w:val="2"/>
          <w:lang w:eastAsia="zh-CN" w:bidi="hi-IN"/>
        </w:rPr>
        <w:t>ovcí nebo koz</w:t>
      </w:r>
      <w:r w:rsidRPr="00AE2DEF">
        <w:rPr>
          <w:strike/>
        </w:rPr>
        <w:t xml:space="preserve"> </w:t>
      </w:r>
    </w:p>
    <w:p w14:paraId="057C9380" w14:textId="782A05C1" w:rsidR="00AA2F43" w:rsidRPr="00AE2DEF" w:rsidRDefault="00AA2F43" w:rsidP="00AE2DEF">
      <w:pPr>
        <w:widowControl w:val="0"/>
        <w:spacing w:line="276" w:lineRule="auto"/>
        <w:jc w:val="both"/>
      </w:pPr>
    </w:p>
    <w:p w14:paraId="611FD2BD" w14:textId="77777777" w:rsidR="00AA2F43" w:rsidRPr="00AE2DEF" w:rsidRDefault="00AA2F43" w:rsidP="00AE2DEF">
      <w:pPr>
        <w:widowControl w:val="0"/>
        <w:spacing w:line="276" w:lineRule="auto"/>
        <w:rPr>
          <w:b/>
          <w:bCs/>
        </w:rPr>
      </w:pPr>
      <w:r w:rsidRPr="00AE2DEF">
        <w:rPr>
          <w:rFonts w:cs="Arial"/>
          <w:b/>
          <w:bCs/>
        </w:rPr>
        <w:t>Podání žádosti</w:t>
      </w:r>
    </w:p>
    <w:p w14:paraId="1CE48FD4" w14:textId="77777777" w:rsidR="00AA2F43" w:rsidRPr="00AE2DEF" w:rsidRDefault="00AA2F43" w:rsidP="00AE2DEF">
      <w:pPr>
        <w:widowControl w:val="0"/>
        <w:spacing w:line="276" w:lineRule="auto"/>
        <w:jc w:val="center"/>
        <w:rPr>
          <w:b/>
          <w:bCs/>
        </w:rPr>
      </w:pPr>
    </w:p>
    <w:p w14:paraId="076E7277" w14:textId="31FEE9F7" w:rsidR="00AA2F43" w:rsidRPr="00AE2DEF" w:rsidRDefault="00AA2F43" w:rsidP="00AE2DEF">
      <w:pPr>
        <w:numPr>
          <w:ilvl w:val="0"/>
          <w:numId w:val="37"/>
        </w:numPr>
        <w:suppressAutoHyphens/>
        <w:spacing w:line="276" w:lineRule="auto"/>
        <w:jc w:val="both"/>
      </w:pPr>
      <w:r w:rsidRPr="00AE2DEF">
        <w:t>při podání žádosti je v aplikaci pro přípravu předtisků zobrazen seznam zvířat na</w:t>
      </w:r>
      <w:r w:rsidR="00350623">
        <w:t> </w:t>
      </w:r>
      <w:r w:rsidR="003D50FE">
        <w:t>z</w:t>
      </w:r>
      <w:r w:rsidRPr="00AE2DEF">
        <w:t xml:space="preserve">áložkách a </w:t>
      </w:r>
      <w:r w:rsidRPr="00AE2DEF">
        <w:rPr>
          <w:b/>
          <w:bCs/>
        </w:rPr>
        <w:t>lze ověřit způsobilost zvířat splňující podmínky dotačního titulu</w:t>
      </w:r>
    </w:p>
    <w:p w14:paraId="72E2E7EA" w14:textId="2D78D4BC" w:rsidR="00AA2F43" w:rsidRPr="00AE2DEF" w:rsidRDefault="00AA2F43" w:rsidP="00AE2DEF">
      <w:pPr>
        <w:numPr>
          <w:ilvl w:val="0"/>
          <w:numId w:val="37"/>
        </w:numPr>
        <w:suppressAutoHyphens/>
        <w:spacing w:line="276" w:lineRule="auto"/>
        <w:jc w:val="both"/>
      </w:pPr>
      <w:r w:rsidRPr="00AE2DEF">
        <w:t xml:space="preserve">u pasených bahnic/koz je třeba upozornit žadatele na kontrolu vygenerované deklarace a případnou úpravu (vyškrtnutí </w:t>
      </w:r>
      <w:r w:rsidRPr="00AE2DEF">
        <w:rPr>
          <w:rFonts w:eastAsia="NSimSun" w:cs="Arial"/>
          <w:kern w:val="2"/>
          <w:lang w:eastAsia="zh-CN" w:bidi="hi-IN"/>
        </w:rPr>
        <w:t>bahnice</w:t>
      </w:r>
      <w:r w:rsidRPr="00AE2DEF">
        <w:t xml:space="preserve">/kozy) – zda žadatel bude skutečně pást po celé rozhodné období všechna generovaná zvířata (generovat se budou všechny na žadatele evidované </w:t>
      </w:r>
      <w:r w:rsidRPr="00AE2DEF">
        <w:rPr>
          <w:rFonts w:eastAsia="NSimSun" w:cs="Arial"/>
          <w:kern w:val="2"/>
          <w:lang w:eastAsia="zh-CN" w:bidi="hi-IN"/>
        </w:rPr>
        <w:t>bahnice</w:t>
      </w:r>
      <w:r w:rsidRPr="00AE2DEF">
        <w:t xml:space="preserve">/kozy, které budou k </w:t>
      </w:r>
      <w:r w:rsidR="00763DB9" w:rsidRPr="00AE2DEF">
        <w:t>15.</w:t>
      </w:r>
      <w:r w:rsidRPr="00AE2DEF">
        <w:t xml:space="preserve"> </w:t>
      </w:r>
      <w:r w:rsidR="00763DB9" w:rsidRPr="00AE2DEF">
        <w:t>5.</w:t>
      </w:r>
      <w:r w:rsidRPr="00AE2DEF">
        <w:t xml:space="preserve"> 2023 starší jednoho roku)</w:t>
      </w:r>
    </w:p>
    <w:p w14:paraId="30504EF4" w14:textId="77777777" w:rsidR="00AA2F43" w:rsidRPr="00AE2DEF" w:rsidRDefault="00AA2F43" w:rsidP="00AE2DEF">
      <w:pPr>
        <w:spacing w:line="276" w:lineRule="auto"/>
        <w:jc w:val="center"/>
        <w:rPr>
          <w:b/>
          <w:bCs/>
        </w:rPr>
      </w:pPr>
    </w:p>
    <w:p w14:paraId="3B506C06" w14:textId="77777777" w:rsidR="00EB6E8E" w:rsidRDefault="00EB6E8E" w:rsidP="00AE2DEF">
      <w:pPr>
        <w:spacing w:line="276" w:lineRule="auto"/>
        <w:rPr>
          <w:b/>
          <w:bCs/>
        </w:rPr>
      </w:pPr>
    </w:p>
    <w:p w14:paraId="7D2E375A" w14:textId="77777777" w:rsidR="00EB6E8E" w:rsidRDefault="00EB6E8E" w:rsidP="00AE2DEF">
      <w:pPr>
        <w:spacing w:line="276" w:lineRule="auto"/>
        <w:rPr>
          <w:b/>
          <w:bCs/>
        </w:rPr>
      </w:pPr>
    </w:p>
    <w:p w14:paraId="50126738" w14:textId="77777777" w:rsidR="00EB6E8E" w:rsidRDefault="00EB6E8E" w:rsidP="00AE2DEF">
      <w:pPr>
        <w:spacing w:line="276" w:lineRule="auto"/>
        <w:rPr>
          <w:b/>
          <w:bCs/>
        </w:rPr>
      </w:pPr>
    </w:p>
    <w:p w14:paraId="677FF61B" w14:textId="77777777" w:rsidR="00EB6E8E" w:rsidRDefault="00EB6E8E" w:rsidP="00AE2DEF">
      <w:pPr>
        <w:spacing w:line="276" w:lineRule="auto"/>
        <w:rPr>
          <w:b/>
          <w:bCs/>
        </w:rPr>
      </w:pPr>
    </w:p>
    <w:p w14:paraId="3A3473C5" w14:textId="77777777" w:rsidR="00EB6E8E" w:rsidRDefault="00EB6E8E" w:rsidP="00AE2DEF">
      <w:pPr>
        <w:spacing w:line="276" w:lineRule="auto"/>
        <w:rPr>
          <w:b/>
          <w:bCs/>
        </w:rPr>
      </w:pPr>
    </w:p>
    <w:p w14:paraId="79129F18" w14:textId="77777777" w:rsidR="00EB6E8E" w:rsidRDefault="00EB6E8E" w:rsidP="00AE2DEF">
      <w:pPr>
        <w:spacing w:line="276" w:lineRule="auto"/>
        <w:rPr>
          <w:b/>
          <w:bCs/>
        </w:rPr>
      </w:pPr>
    </w:p>
    <w:p w14:paraId="13F1B5EB" w14:textId="094A0E48" w:rsidR="00AA2F43" w:rsidRPr="00AE2DEF" w:rsidRDefault="00AA2F43" w:rsidP="00AE2DEF">
      <w:pPr>
        <w:spacing w:line="276" w:lineRule="auto"/>
      </w:pPr>
      <w:r w:rsidRPr="00AE2DEF">
        <w:rPr>
          <w:b/>
          <w:bCs/>
        </w:rPr>
        <w:t>Upozornění</w:t>
      </w:r>
    </w:p>
    <w:p w14:paraId="3ADCB297" w14:textId="77777777" w:rsidR="00AA2F43" w:rsidRPr="00AE2DEF" w:rsidRDefault="00AA2F43" w:rsidP="00AE2DEF">
      <w:pPr>
        <w:spacing w:line="276" w:lineRule="auto"/>
        <w:ind w:left="720"/>
        <w:jc w:val="both"/>
        <w:rPr>
          <w:b/>
          <w:bCs/>
        </w:rPr>
      </w:pPr>
    </w:p>
    <w:p w14:paraId="3FBC29DD" w14:textId="77777777" w:rsidR="00AA2F43" w:rsidRPr="00AE2DEF" w:rsidRDefault="00AA2F43" w:rsidP="00AE2DEF">
      <w:pPr>
        <w:numPr>
          <w:ilvl w:val="0"/>
          <w:numId w:val="36"/>
        </w:numPr>
        <w:suppressAutoHyphens/>
        <w:spacing w:line="276" w:lineRule="auto"/>
        <w:jc w:val="both"/>
        <w:rPr>
          <w:b/>
          <w:bCs/>
        </w:rPr>
      </w:pPr>
      <w:r w:rsidRPr="00AE2DEF">
        <w:rPr>
          <w:b/>
          <w:bCs/>
        </w:rPr>
        <w:t>včasnost hlášení</w:t>
      </w:r>
      <w:r w:rsidRPr="00AE2DEF">
        <w:t xml:space="preserve"> bude posuzována u deklarovaných zvířat a všech hlášení zaslaných do ÚE během retenčního období, tj. 15. 5. až 11. 9. 2023, a to i v případě, že datum události bude mimo retenční období (např. nahlášen přesun mezi hospodářstvími chovatele ke dni 10. 5. 2023 a toto hlášení bylo zasláno 27. 5. 2023). Podmínka včasného hlášení se vztahuje na všechna hlášení týkající se pohybu zvířat, to znamená i přesun mezi hospodářstvími jednoho chovatele</w:t>
      </w:r>
    </w:p>
    <w:p w14:paraId="0BCCA112" w14:textId="473A745A" w:rsidR="00AA2F43" w:rsidRPr="00BC4B06" w:rsidRDefault="00AA2F43" w:rsidP="00AE2DEF">
      <w:pPr>
        <w:numPr>
          <w:ilvl w:val="0"/>
          <w:numId w:val="36"/>
        </w:numPr>
        <w:suppressAutoHyphens/>
        <w:spacing w:line="276" w:lineRule="auto"/>
        <w:jc w:val="both"/>
        <w:rPr>
          <w:b/>
          <w:bCs/>
        </w:rPr>
      </w:pPr>
      <w:r w:rsidRPr="00AE2DEF">
        <w:t>po celou dobu kontrolního období, tj. 15. 5. až 11. 9. 2023 musí být zvířata, která jsou nahlášena do žádosti o podporu, přítomna na hospodářství žadatele. Pokud dojde k</w:t>
      </w:r>
      <w:r w:rsidR="00350623">
        <w:t> </w:t>
      </w:r>
      <w:r w:rsidRPr="00AE2DEF">
        <w:t>nějaké změně (např. prodej, porážka, úhyn) u zvířat, která jsou nahlášena v žádosti, je třeba tuto změnu hlásit nejen do ÚE, ale také SZIF pomocí formuláře o změně jednotné žádosti</w:t>
      </w:r>
    </w:p>
    <w:p w14:paraId="58150849" w14:textId="75AB1AB9" w:rsidR="00AA2F43" w:rsidRPr="00BC4B06" w:rsidRDefault="00AA2F43" w:rsidP="00BC4B06">
      <w:pPr>
        <w:numPr>
          <w:ilvl w:val="0"/>
          <w:numId w:val="36"/>
        </w:numPr>
        <w:suppressAutoHyphens/>
        <w:spacing w:line="276" w:lineRule="auto"/>
        <w:jc w:val="both"/>
        <w:rPr>
          <w:b/>
          <w:bCs/>
        </w:rPr>
      </w:pPr>
      <w:r w:rsidRPr="00AE2DEF">
        <w:rPr>
          <w:rFonts w:eastAsia="NSimSun" w:cs="Arial"/>
          <w:b/>
          <w:bCs/>
          <w:kern w:val="2"/>
          <w:lang w:eastAsia="zh-CN" w:bidi="hi-IN"/>
        </w:rPr>
        <w:t>s</w:t>
      </w:r>
      <w:r w:rsidRPr="00AE2DEF">
        <w:rPr>
          <w:b/>
          <w:bCs/>
        </w:rPr>
        <w:t>oftwarové kontroly podmínek způsobilosti zvířat se provádějí u všech deklarovaných zvířat na žádosti</w:t>
      </w:r>
      <w:r w:rsidRPr="00AE2DEF">
        <w:t xml:space="preserve">. </w:t>
      </w:r>
    </w:p>
    <w:p w14:paraId="233FF86C" w14:textId="1D2CA2EC" w:rsidR="00AA2F43" w:rsidRPr="00AE2DEF" w:rsidRDefault="00AA2F43" w:rsidP="00AE2DEF">
      <w:pPr>
        <w:numPr>
          <w:ilvl w:val="0"/>
          <w:numId w:val="36"/>
        </w:numPr>
        <w:suppressAutoHyphens/>
        <w:spacing w:line="276" w:lineRule="auto"/>
        <w:jc w:val="both"/>
        <w:rPr>
          <w:b/>
          <w:bCs/>
        </w:rPr>
      </w:pPr>
      <w:r w:rsidRPr="00AE2DEF">
        <w:t>pokud se budou deklarovaná zvířata při fyzické kontrole na místě nacházet na</w:t>
      </w:r>
      <w:r w:rsidR="003375B6">
        <w:t> </w:t>
      </w:r>
      <w:r w:rsidRPr="00AE2DEF">
        <w:t>pozemcích, které nejsou evidovány v LPIS na žadatele, bude celá podpora zamítnuta, případně může být stanovena i sankce do dalších let</w:t>
      </w:r>
    </w:p>
    <w:p w14:paraId="682A0C64" w14:textId="77777777" w:rsidR="00AA2F43" w:rsidRPr="00AE2DEF" w:rsidRDefault="00AA2F43" w:rsidP="00AE2DEF">
      <w:pPr>
        <w:numPr>
          <w:ilvl w:val="0"/>
          <w:numId w:val="36"/>
        </w:numPr>
        <w:suppressAutoHyphens/>
        <w:spacing w:line="276" w:lineRule="auto"/>
        <w:jc w:val="both"/>
        <w:rPr>
          <w:b/>
          <w:bCs/>
        </w:rPr>
      </w:pPr>
      <w:r w:rsidRPr="00AE2DEF">
        <w:t>pokud není možné z vážných, např. zdravotních důvodů žadatele, pást deklarovaná zvířata na způsobilých pozemcích, je možno podat Ohlášení vyšší moci u SZIF</w:t>
      </w:r>
    </w:p>
    <w:p w14:paraId="302A4B45" w14:textId="07D09AD5" w:rsidR="00AA2F43" w:rsidRPr="00AE2DEF" w:rsidRDefault="00AA2F43" w:rsidP="00AE2DEF">
      <w:pPr>
        <w:numPr>
          <w:ilvl w:val="0"/>
          <w:numId w:val="36"/>
        </w:numPr>
        <w:suppressAutoHyphens/>
        <w:spacing w:line="276" w:lineRule="auto"/>
        <w:jc w:val="both"/>
        <w:rPr>
          <w:b/>
          <w:bCs/>
        </w:rPr>
      </w:pPr>
      <w:r w:rsidRPr="00AE2DEF">
        <w:t xml:space="preserve">pokud bude počet skutečně zjištěných zvířat (způsobilých pro poskytnutí podpory) </w:t>
      </w:r>
      <w:proofErr w:type="gramStart"/>
      <w:r w:rsidR="004852D7" w:rsidRPr="00AE2DEF">
        <w:t>nižší</w:t>
      </w:r>
      <w:proofErr w:type="gramEnd"/>
      <w:r w:rsidRPr="00AE2DEF">
        <w:t xml:space="preserve"> než počet deklarovaných zvířat v žádosti, vypočte se podpora na základě počtu zjištěných zvířat; výše podpory bude v takovém případě snížena, ale může dojít i</w:t>
      </w:r>
      <w:r w:rsidR="00350623">
        <w:t> </w:t>
      </w:r>
      <w:r w:rsidRPr="00AE2DEF">
        <w:t>k</w:t>
      </w:r>
      <w:r w:rsidR="00350623">
        <w:t> </w:t>
      </w:r>
      <w:r w:rsidRPr="00AE2DEF">
        <w:t>zamítnutí podpory</w:t>
      </w:r>
    </w:p>
    <w:p w14:paraId="619661F8" w14:textId="77777777" w:rsidR="00AA2F43" w:rsidRPr="00AE2DEF" w:rsidRDefault="00AA2F43" w:rsidP="00AE2DEF">
      <w:pPr>
        <w:spacing w:line="276" w:lineRule="auto"/>
        <w:ind w:left="720"/>
        <w:jc w:val="both"/>
        <w:rPr>
          <w:b/>
          <w:bCs/>
        </w:rPr>
      </w:pPr>
    </w:p>
    <w:p w14:paraId="07A3A845" w14:textId="17F5213E" w:rsidR="00B4761C" w:rsidRDefault="009D3743" w:rsidP="005F2A3B">
      <w:pPr>
        <w:spacing w:after="160" w:line="276" w:lineRule="auto"/>
        <w:jc w:val="both"/>
        <w:rPr>
          <w:rFonts w:cs="Arial"/>
        </w:rPr>
      </w:pPr>
      <w:r w:rsidRPr="00AE2DEF">
        <w:t>Plánovaná sazba platby CIS</w:t>
      </w:r>
      <w:r>
        <w:t xml:space="preserve"> – Bahnice a kozy</w:t>
      </w:r>
      <w:r w:rsidRPr="00AE2DEF">
        <w:t xml:space="preserve"> činí </w:t>
      </w:r>
      <w:r>
        <w:t>20,83</w:t>
      </w:r>
      <w:r w:rsidRPr="00AE2DEF">
        <w:t xml:space="preserve"> EUR/</w:t>
      </w:r>
      <w:r w:rsidR="005F2A3B">
        <w:t>ks</w:t>
      </w:r>
      <w:r w:rsidRPr="00AE2DEF">
        <w:t>. Skutečná částka bude závislá na</w:t>
      </w:r>
      <w:r>
        <w:t> </w:t>
      </w:r>
      <w:r w:rsidRPr="00AE2DEF">
        <w:t xml:space="preserve">počtu žadatelů a jejich deklarovaných </w:t>
      </w:r>
      <w:r>
        <w:t>zvířatech</w:t>
      </w:r>
      <w:r w:rsidRPr="00AE2DEF">
        <w:t>, proto se výsledná částka podpory může od plánované lišit až o 1</w:t>
      </w:r>
      <w:r>
        <w:t>5</w:t>
      </w:r>
      <w:r w:rsidRPr="00AE2DEF">
        <w:t xml:space="preserve"> %. Platba je poskytována v korunách českých, pro přepočet se</w:t>
      </w:r>
      <w:r>
        <w:t> </w:t>
      </w:r>
      <w:r w:rsidRPr="00AE2DEF">
        <w:t>použije poslední směnný kurz stanovený Evropskou centrální bankou (ECB) před 1.</w:t>
      </w:r>
      <w:r w:rsidR="005F2A3B">
        <w:t> </w:t>
      </w:r>
      <w:r w:rsidRPr="00AE2DEF">
        <w:t>říjnem roku, pro který je platba poskytnuta.</w:t>
      </w:r>
      <w:r w:rsidR="00B4761C">
        <w:rPr>
          <w:rFonts w:cs="Arial"/>
        </w:rPr>
        <w:br w:type="page"/>
      </w:r>
    </w:p>
    <w:p w14:paraId="582FEC8B" w14:textId="4D27EEA0" w:rsidR="0018794C" w:rsidRPr="00D111EF" w:rsidRDefault="0018794C" w:rsidP="007741F7">
      <w:pPr>
        <w:pStyle w:val="Nadpis2"/>
        <w:rPr>
          <w:rFonts w:cs="Arial"/>
        </w:rPr>
      </w:pPr>
      <w:bookmarkStart w:id="73" w:name="_Toc130999618"/>
      <w:bookmarkStart w:id="74" w:name="_Toc136951362"/>
      <w:r w:rsidRPr="00D111EF">
        <w:rPr>
          <w:rFonts w:cs="Arial"/>
        </w:rPr>
        <w:lastRenderedPageBreak/>
        <w:t>Platba pro malé zemědělce (SF) - § 8 NV</w:t>
      </w:r>
      <w:bookmarkEnd w:id="73"/>
      <w:r w:rsidR="00930098" w:rsidRPr="00D111EF">
        <w:rPr>
          <w:rFonts w:cs="Arial"/>
        </w:rPr>
        <w:t xml:space="preserve"> PP</w:t>
      </w:r>
      <w:bookmarkEnd w:id="74"/>
    </w:p>
    <w:p w14:paraId="41927DF7" w14:textId="77777777" w:rsidR="0018794C" w:rsidRPr="00AE2DEF" w:rsidRDefault="0018794C" w:rsidP="00AE2DEF">
      <w:pPr>
        <w:spacing w:line="276" w:lineRule="auto"/>
        <w:jc w:val="both"/>
      </w:pPr>
    </w:p>
    <w:p w14:paraId="2BF75508" w14:textId="06367017" w:rsidR="0018794C" w:rsidRPr="00AE2DEF" w:rsidRDefault="0018794C" w:rsidP="00AE2DEF">
      <w:pPr>
        <w:spacing w:line="276" w:lineRule="auto"/>
        <w:jc w:val="both"/>
      </w:pPr>
      <w:r w:rsidRPr="00AE2DEF">
        <w:t>Cílem platby SF je základní stabilizace příjmu drobných aktivních zemědělců s</w:t>
      </w:r>
      <w:r w:rsidR="00350623">
        <w:t> </w:t>
      </w:r>
      <w:r w:rsidRPr="00AE2DEF">
        <w:t>obhospodařovanou výměrou do 10 hektarů, přičemž platba bude poskytnuta na maximální výměru 4 hektary.</w:t>
      </w:r>
    </w:p>
    <w:p w14:paraId="4A85E7C0" w14:textId="77777777" w:rsidR="0018794C" w:rsidRPr="00AE2DEF" w:rsidRDefault="0018794C" w:rsidP="00AE2DEF">
      <w:pPr>
        <w:spacing w:line="276" w:lineRule="auto"/>
        <w:jc w:val="both"/>
      </w:pPr>
    </w:p>
    <w:p w14:paraId="0E189468" w14:textId="588859C5" w:rsidR="0018794C" w:rsidRPr="00AE2DEF" w:rsidRDefault="0018794C" w:rsidP="00AE2DEF">
      <w:pPr>
        <w:spacing w:line="276" w:lineRule="auto"/>
        <w:jc w:val="both"/>
      </w:pPr>
      <w:r w:rsidRPr="00AE2DEF">
        <w:t xml:space="preserve">Garantem za platbu SF je na MZe Ing. Věra Palacká, tel. 221 812 735, email </w:t>
      </w:r>
      <w:hyperlink r:id="rId34" w:history="1">
        <w:r w:rsidR="005D568B" w:rsidRPr="00AE2DEF">
          <w:rPr>
            <w:rStyle w:val="Hypertextovodkaz"/>
            <w:color w:val="auto"/>
          </w:rPr>
          <w:t>vera.palacka@mze.cz</w:t>
        </w:r>
      </w:hyperlink>
      <w:r w:rsidRPr="00AE2DEF">
        <w:t xml:space="preserve"> </w:t>
      </w:r>
    </w:p>
    <w:p w14:paraId="60022396" w14:textId="77777777" w:rsidR="0018794C" w:rsidRPr="00AE2DEF" w:rsidRDefault="0018794C" w:rsidP="00AE2DEF">
      <w:pPr>
        <w:spacing w:line="276" w:lineRule="auto"/>
        <w:jc w:val="both"/>
      </w:pPr>
    </w:p>
    <w:p w14:paraId="05D1638C" w14:textId="77777777" w:rsidR="0018794C" w:rsidRPr="00AE2DEF" w:rsidRDefault="0018794C" w:rsidP="00AE2DEF">
      <w:pPr>
        <w:spacing w:line="276" w:lineRule="auto"/>
        <w:jc w:val="both"/>
      </w:pPr>
    </w:p>
    <w:p w14:paraId="4CE4953A" w14:textId="6834F1C3" w:rsidR="0018794C" w:rsidRPr="00AE2DEF" w:rsidRDefault="0018794C" w:rsidP="00AE2DEF">
      <w:pPr>
        <w:spacing w:line="276" w:lineRule="auto"/>
        <w:jc w:val="both"/>
      </w:pPr>
      <w:r w:rsidRPr="0011367A">
        <w:rPr>
          <w:b/>
          <w:bCs/>
        </w:rPr>
        <w:t>Platba SF nahrazuje všechny ostatní přímé platby</w:t>
      </w:r>
      <w:r w:rsidR="0011367A">
        <w:rPr>
          <w:b/>
          <w:bCs/>
        </w:rPr>
        <w:t>.</w:t>
      </w:r>
      <w:r w:rsidRPr="00AE2DEF">
        <w:t xml:space="preserve"> V případě podání žádosti o platbu SF nelze již žádat o základní platbu (BISS), redistributivní platbu (CRISS), doplňkovou podporu příjmu pro mladé zemědělce (YF), podpory vázané na produkci (CIS) ani celofaremní ekoplatbu. Pokud žadatel současně s žádostí o platbu SF podá ještě další žádost o jinou výše vyjmenovanou přímou platbu, bude žádost o platbu SF zamítnuta. Naopak lze současně požádat o jakoukoli jinou platbu </w:t>
      </w:r>
      <w:r w:rsidR="0011367A">
        <w:t>z II. pilíře Společné zemědělské politiky (dřívější Program rozvoje venkova), např. ANC, AEKO apod.,</w:t>
      </w:r>
      <w:r w:rsidR="0011367A" w:rsidRPr="00AE2DEF">
        <w:t xml:space="preserve"> </w:t>
      </w:r>
      <w:r w:rsidRPr="00AE2DEF">
        <w:t>a další dotace poskytované Ministerstvem zemědělství nad rámec přímých plateb.</w:t>
      </w:r>
    </w:p>
    <w:p w14:paraId="783DA1B7" w14:textId="77777777" w:rsidR="0018794C" w:rsidRPr="00AE2DEF" w:rsidRDefault="0018794C" w:rsidP="00AE2DEF">
      <w:pPr>
        <w:spacing w:line="276" w:lineRule="auto"/>
        <w:jc w:val="both"/>
      </w:pPr>
    </w:p>
    <w:p w14:paraId="6F71ECE7" w14:textId="77777777" w:rsidR="0018794C" w:rsidRPr="002E24A3" w:rsidRDefault="0018794C" w:rsidP="00AE2DEF">
      <w:pPr>
        <w:spacing w:line="276" w:lineRule="auto"/>
        <w:jc w:val="both"/>
        <w:rPr>
          <w:b/>
          <w:bCs/>
        </w:rPr>
      </w:pPr>
      <w:r w:rsidRPr="002E24A3">
        <w:rPr>
          <w:b/>
          <w:bCs/>
        </w:rPr>
        <w:t>Podmínky pro poskytnutí platby SF jsou shodné s podmínkami pro poskytnutí základní platby (BISS). Jedná se o tyto podmínky:</w:t>
      </w:r>
    </w:p>
    <w:p w14:paraId="009A4AD7" w14:textId="60A1AE3A" w:rsidR="0018794C" w:rsidRPr="00AE2DEF" w:rsidRDefault="0018794C" w:rsidP="00626531">
      <w:pPr>
        <w:spacing w:line="276" w:lineRule="auto"/>
        <w:ind w:left="705" w:hanging="705"/>
        <w:jc w:val="both"/>
      </w:pPr>
      <w:r w:rsidRPr="00AE2DEF">
        <w:t>•</w:t>
      </w:r>
      <w:r w:rsidRPr="00AE2DEF">
        <w:tab/>
        <w:t>Minimální výměra</w:t>
      </w:r>
      <w:r w:rsidR="00626531">
        <w:t xml:space="preserve"> </w:t>
      </w:r>
      <w:r w:rsidR="00626531" w:rsidRPr="00626531">
        <w:t>činí v součtu všech způsobilých ploch DPB v Jednotné žádosti nejméně 1 ha zemědělské půdy</w:t>
      </w:r>
      <w:r w:rsidRPr="00AE2DEF">
        <w:t>.</w:t>
      </w:r>
    </w:p>
    <w:p w14:paraId="3B95B064" w14:textId="624867A2" w:rsidR="0018794C" w:rsidRPr="00AE2DEF" w:rsidRDefault="0018794C" w:rsidP="002E24A3">
      <w:pPr>
        <w:spacing w:line="276" w:lineRule="auto"/>
        <w:ind w:left="705" w:hanging="705"/>
        <w:jc w:val="both"/>
      </w:pPr>
      <w:r w:rsidRPr="00AE2DEF">
        <w:t>•</w:t>
      </w:r>
      <w:r w:rsidRPr="00AE2DEF">
        <w:tab/>
      </w:r>
      <w:r w:rsidRPr="00AE2DEF">
        <w:tab/>
        <w:t>Evidence všech obhospodařovaných DPB</w:t>
      </w:r>
      <w:r w:rsidR="0011367A">
        <w:t xml:space="preserve"> </w:t>
      </w:r>
      <w:r w:rsidRPr="00AE2DEF">
        <w:t>v</w:t>
      </w:r>
      <w:r w:rsidR="0011367A">
        <w:t xml:space="preserve"> </w:t>
      </w:r>
      <w:r w:rsidRPr="00AE2DEF">
        <w:t>LPIS</w:t>
      </w:r>
    </w:p>
    <w:p w14:paraId="789CC231" w14:textId="5AA960D9" w:rsidR="0018794C" w:rsidRPr="00AE2DEF" w:rsidRDefault="0018794C" w:rsidP="002E24A3">
      <w:pPr>
        <w:spacing w:line="276" w:lineRule="auto"/>
        <w:ind w:left="705" w:hanging="705"/>
        <w:jc w:val="both"/>
      </w:pPr>
      <w:r w:rsidRPr="00AE2DEF">
        <w:t>•</w:t>
      </w:r>
      <w:r w:rsidRPr="00AE2DEF">
        <w:tab/>
        <w:t xml:space="preserve">Řádné obhospodařování DPB, tj. udržování ve stavu odpovídajícímu evidované kultuře </w:t>
      </w:r>
    </w:p>
    <w:p w14:paraId="30D2D826" w14:textId="77777777" w:rsidR="0018794C" w:rsidRPr="00AE2DEF" w:rsidRDefault="0018794C" w:rsidP="00AE2DEF">
      <w:pPr>
        <w:spacing w:line="276" w:lineRule="auto"/>
        <w:jc w:val="both"/>
      </w:pPr>
      <w:r w:rsidRPr="00AE2DEF">
        <w:t>•</w:t>
      </w:r>
      <w:r w:rsidRPr="00AE2DEF">
        <w:tab/>
        <w:t>Dodržování podmínek podmíněnosti</w:t>
      </w:r>
    </w:p>
    <w:p w14:paraId="23BAF782" w14:textId="77777777" w:rsidR="0018794C" w:rsidRPr="00AE2DEF" w:rsidRDefault="0018794C" w:rsidP="002E24A3">
      <w:pPr>
        <w:spacing w:line="276" w:lineRule="auto"/>
        <w:ind w:left="705" w:hanging="705"/>
        <w:jc w:val="both"/>
      </w:pPr>
      <w:r w:rsidRPr="00AE2DEF">
        <w:t>•</w:t>
      </w:r>
      <w:r w:rsidRPr="00AE2DEF">
        <w:tab/>
        <w:t xml:space="preserve">Podmínka aktivního zemědělce – v případě této platby je automaticky splněna. Všichni žadatelé o tuto platbu jsou považováni za aktivního zemědělce, neboť výše jejich přímých plateb nesmí přesáhnout 1.250 EUR. </w:t>
      </w:r>
    </w:p>
    <w:p w14:paraId="56B5F790" w14:textId="77777777" w:rsidR="0018794C" w:rsidRPr="00AE2DEF" w:rsidRDefault="0018794C" w:rsidP="00AE2DEF">
      <w:pPr>
        <w:spacing w:line="276" w:lineRule="auto"/>
        <w:jc w:val="both"/>
      </w:pPr>
    </w:p>
    <w:p w14:paraId="1DE73824" w14:textId="77777777" w:rsidR="0018794C" w:rsidRPr="002E24A3" w:rsidRDefault="0018794C" w:rsidP="00AE2DEF">
      <w:pPr>
        <w:spacing w:line="276" w:lineRule="auto"/>
        <w:jc w:val="both"/>
        <w:rPr>
          <w:b/>
          <w:bCs/>
        </w:rPr>
      </w:pPr>
      <w:r w:rsidRPr="002E24A3">
        <w:rPr>
          <w:b/>
          <w:bCs/>
        </w:rPr>
        <w:t>Rozdíly platby YF od základní platby BISS:</w:t>
      </w:r>
    </w:p>
    <w:p w14:paraId="4A6174F9" w14:textId="77777777" w:rsidR="0018794C" w:rsidRPr="00AE2DEF" w:rsidRDefault="0018794C" w:rsidP="002E24A3">
      <w:pPr>
        <w:spacing w:line="276" w:lineRule="auto"/>
        <w:ind w:left="705" w:hanging="705"/>
        <w:jc w:val="both"/>
      </w:pPr>
      <w:r w:rsidRPr="00AE2DEF">
        <w:t>•</w:t>
      </w:r>
      <w:r w:rsidRPr="00AE2DEF">
        <w:tab/>
        <w:t>Celková výměra obhospodařované zemědělské půdy v den podání žádosti nesmí přesáhnout 10 hektarů.</w:t>
      </w:r>
    </w:p>
    <w:p w14:paraId="17D161A1" w14:textId="77777777" w:rsidR="0018794C" w:rsidRPr="00AE2DEF" w:rsidRDefault="0018794C" w:rsidP="00AE2DEF">
      <w:pPr>
        <w:spacing w:line="276" w:lineRule="auto"/>
        <w:jc w:val="both"/>
      </w:pPr>
      <w:r w:rsidRPr="00AE2DEF">
        <w:t>•</w:t>
      </w:r>
      <w:r w:rsidRPr="00AE2DEF">
        <w:tab/>
        <w:t>Platba bude poskytnuta maximálně na 4 hektary způsobilé zemědělské plochy.</w:t>
      </w:r>
    </w:p>
    <w:p w14:paraId="569B29EA" w14:textId="77777777" w:rsidR="0018794C" w:rsidRPr="00AE2DEF" w:rsidRDefault="0018794C" w:rsidP="002E24A3">
      <w:pPr>
        <w:spacing w:line="276" w:lineRule="auto"/>
        <w:ind w:left="705" w:hanging="705"/>
        <w:jc w:val="both"/>
      </w:pPr>
      <w:r w:rsidRPr="00AE2DEF">
        <w:t>•</w:t>
      </w:r>
      <w:r w:rsidRPr="00AE2DEF">
        <w:tab/>
        <w:t xml:space="preserve">Zjednodušené vyhodnocení porušení podmínek pro poskytnutí platby – v případě porušení na některém z DPB nebude platba na tento DPB poskytnuta, na ostatní způsobilé DPB bude platba poskytnuta v plné výši.  </w:t>
      </w:r>
    </w:p>
    <w:p w14:paraId="19A3DA57" w14:textId="77777777" w:rsidR="0018794C" w:rsidRPr="00AE2DEF" w:rsidRDefault="0018794C" w:rsidP="00AE2DEF">
      <w:pPr>
        <w:spacing w:line="276" w:lineRule="auto"/>
        <w:jc w:val="both"/>
      </w:pPr>
    </w:p>
    <w:p w14:paraId="3DFBF766" w14:textId="79FFDF5A" w:rsidR="0018794C" w:rsidRPr="00AE2DEF" w:rsidRDefault="0018794C" w:rsidP="00AE2DEF">
      <w:pPr>
        <w:spacing w:line="276" w:lineRule="auto"/>
        <w:jc w:val="both"/>
      </w:pPr>
      <w:r w:rsidRPr="00AE2DEF">
        <w:t xml:space="preserve">Platba SF může být poskytnuta pouze tehdy, jeli </w:t>
      </w:r>
      <w:r w:rsidR="00972566">
        <w:t xml:space="preserve">souhrnná </w:t>
      </w:r>
      <w:r w:rsidRPr="00AE2DEF">
        <w:t>výměra způsobilých DPB minimálně 1</w:t>
      </w:r>
      <w:r w:rsidR="008B19F9">
        <w:t> </w:t>
      </w:r>
      <w:r w:rsidRPr="00AE2DEF">
        <w:t xml:space="preserve">hektar. </w:t>
      </w:r>
    </w:p>
    <w:p w14:paraId="064EDBF3" w14:textId="77777777" w:rsidR="0018794C" w:rsidRPr="00AE2DEF" w:rsidRDefault="0018794C" w:rsidP="00AE2DEF">
      <w:pPr>
        <w:spacing w:line="276" w:lineRule="auto"/>
        <w:jc w:val="both"/>
      </w:pPr>
    </w:p>
    <w:p w14:paraId="1A58AF3A" w14:textId="35DAE3C6" w:rsidR="0018794C" w:rsidRPr="00AE2DEF" w:rsidRDefault="0018794C" w:rsidP="00AE2DEF">
      <w:pPr>
        <w:spacing w:line="276" w:lineRule="auto"/>
        <w:jc w:val="both"/>
      </w:pPr>
      <w:r w:rsidRPr="00AE2DEF">
        <w:t>Plánovaná sazba platby SF činí 312,50 EUR/hektar. Platba je nastavena tak, aby tvořila alternativu k platbám: BISS + doplňková redistributivní platba + celofaremní ekoplatba. Zároveň by tato podpora měla být pro žadatele atraktivnější</w:t>
      </w:r>
      <w:r w:rsidR="0053312E" w:rsidRPr="00AE2DEF">
        <w:t>,</w:t>
      </w:r>
      <w:r w:rsidRPr="00AE2DEF">
        <w:t xml:space="preserve"> než kdyby podávali žádosti o</w:t>
      </w:r>
      <w:r w:rsidR="008B19F9">
        <w:t> </w:t>
      </w:r>
      <w:r w:rsidRPr="00AE2DEF">
        <w:t xml:space="preserve">každou výše uvedenou platbu zvlášť, proto je sazba mírně finančně nadhodnocená oproti prostému součtu výše uvedených plateb. Skutečná částka bude závislá na počtu žadatelů </w:t>
      </w:r>
      <w:r w:rsidRPr="00AE2DEF">
        <w:lastRenderedPageBreak/>
        <w:t>a</w:t>
      </w:r>
      <w:r w:rsidR="008B19F9">
        <w:t> </w:t>
      </w:r>
      <w:r w:rsidRPr="00AE2DEF">
        <w:t>jejich deklarovaných výměrách, proto se výsledná částka podpory může od plánované lišit až o 10 %. Maximální výše podpory pro jednoho žadatele může činit 1.250 EUR.</w:t>
      </w:r>
    </w:p>
    <w:p w14:paraId="15664CEB" w14:textId="57471584" w:rsidR="0018794C" w:rsidRPr="00AE2DEF" w:rsidRDefault="0018794C" w:rsidP="00AE2DEF">
      <w:pPr>
        <w:spacing w:line="276" w:lineRule="auto"/>
        <w:jc w:val="both"/>
      </w:pPr>
      <w:r w:rsidRPr="00AE2DEF">
        <w:t>Platba je poskytována v korunách českých, pro přepočet se použije poslední směnný kurz stanovený Evropskou centrální bankou (ECB) před 1. říjnem roku, pro který je platba poskytnuta.</w:t>
      </w:r>
    </w:p>
    <w:p w14:paraId="75FEE8C2" w14:textId="3B0ECF58" w:rsidR="0018794C" w:rsidRPr="00AE2DEF" w:rsidRDefault="0018794C" w:rsidP="00AE2DEF">
      <w:pPr>
        <w:spacing w:line="276" w:lineRule="auto"/>
        <w:jc w:val="both"/>
      </w:pPr>
    </w:p>
    <w:p w14:paraId="396F62B1" w14:textId="77777777" w:rsidR="0018794C" w:rsidRPr="00AE2DEF" w:rsidRDefault="0018794C" w:rsidP="00AE2DEF">
      <w:pPr>
        <w:spacing w:line="276" w:lineRule="auto"/>
      </w:pPr>
    </w:p>
    <w:sectPr w:rsidR="0018794C" w:rsidRPr="00AE2DEF" w:rsidSect="00EB2A28">
      <w:footerReference w:type="default" r:id="rId35"/>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18A1" w14:textId="77777777" w:rsidR="00AF56D2" w:rsidRDefault="00AF56D2" w:rsidP="0053312E">
      <w:r>
        <w:separator/>
      </w:r>
    </w:p>
  </w:endnote>
  <w:endnote w:type="continuationSeparator" w:id="0">
    <w:p w14:paraId="091D6207" w14:textId="77777777" w:rsidR="00AF56D2" w:rsidRDefault="00AF56D2" w:rsidP="0053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129E" w14:textId="2BB68152" w:rsidR="0097716A" w:rsidRDefault="0097716A">
    <w:pPr>
      <w:pStyle w:val="Zpat"/>
    </w:pPr>
    <w:r w:rsidRPr="0097716A">
      <w:rPr>
        <w:rFonts w:ascii="Calibri" w:hAnsi="Calibri"/>
        <w:noProof/>
        <w:lang w:eastAsia="cs-CZ"/>
      </w:rPr>
      <w:drawing>
        <wp:anchor distT="0" distB="0" distL="114300" distR="114300" simplePos="0" relativeHeight="251663360" behindDoc="0" locked="0" layoutInCell="1" allowOverlap="1" wp14:anchorId="43A80520" wp14:editId="1173B075">
          <wp:simplePos x="0" y="0"/>
          <wp:positionH relativeFrom="margin">
            <wp:posOffset>2305050</wp:posOffset>
          </wp:positionH>
          <wp:positionV relativeFrom="paragraph">
            <wp:posOffset>52705</wp:posOffset>
          </wp:positionV>
          <wp:extent cx="1008000" cy="435600"/>
          <wp:effectExtent l="0" t="0" r="1905" b="3175"/>
          <wp:wrapNone/>
          <wp:docPr id="26" name="Obrázek 26" descr="C:\Users\10003427\Desktop\loga\logo_mze_cmyk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003427\Desktop\loga\logo_mze_cmyk_C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000" cy="43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16A">
      <w:rPr>
        <w:rFonts w:ascii="Calibri" w:hAnsi="Calibri"/>
        <w:noProof/>
        <w:lang w:eastAsia="cs-CZ"/>
      </w:rPr>
      <w:drawing>
        <wp:anchor distT="0" distB="0" distL="114300" distR="114300" simplePos="0" relativeHeight="251661312" behindDoc="0" locked="0" layoutInCell="1" allowOverlap="1" wp14:anchorId="64386D9E" wp14:editId="793B1D9C">
          <wp:simplePos x="0" y="0"/>
          <wp:positionH relativeFrom="column">
            <wp:posOffset>3651250</wp:posOffset>
          </wp:positionH>
          <wp:positionV relativeFrom="paragraph">
            <wp:posOffset>33655</wp:posOffset>
          </wp:positionV>
          <wp:extent cx="2134800" cy="439200"/>
          <wp:effectExtent l="0" t="0" r="0" b="0"/>
          <wp:wrapNone/>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48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C23831" w14:textId="138BE775" w:rsidR="00B74759" w:rsidRDefault="002902D1">
    <w:pPr>
      <w:pStyle w:val="Zpat"/>
    </w:pPr>
    <w:r w:rsidRPr="0097716A">
      <w:rPr>
        <w:rFonts w:ascii="Calibri" w:hAnsi="Calibri"/>
        <w:noProof/>
        <w:lang w:eastAsia="cs-CZ"/>
      </w:rPr>
      <w:drawing>
        <wp:anchor distT="0" distB="0" distL="114300" distR="114300" simplePos="0" relativeHeight="251659264" behindDoc="1" locked="0" layoutInCell="1" allowOverlap="1" wp14:anchorId="7428413B" wp14:editId="3369CD1A">
          <wp:simplePos x="0" y="0"/>
          <wp:positionH relativeFrom="column">
            <wp:posOffset>-347345</wp:posOffset>
          </wp:positionH>
          <wp:positionV relativeFrom="paragraph">
            <wp:posOffset>-194945</wp:posOffset>
          </wp:positionV>
          <wp:extent cx="2419350" cy="597535"/>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9350" cy="597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1D88" w14:textId="77777777" w:rsidR="002902D1" w:rsidRDefault="002902D1" w:rsidP="002902D1">
    <w:pPr>
      <w:pStyle w:val="Zpat"/>
    </w:pPr>
    <w:r w:rsidRPr="0097716A">
      <w:rPr>
        <w:rFonts w:ascii="Calibri" w:hAnsi="Calibri"/>
        <w:noProof/>
        <w:lang w:eastAsia="cs-CZ"/>
      </w:rPr>
      <w:drawing>
        <wp:anchor distT="0" distB="0" distL="114300" distR="114300" simplePos="0" relativeHeight="251667456" behindDoc="0" locked="0" layoutInCell="1" allowOverlap="1" wp14:anchorId="5FF3D1C6" wp14:editId="27C3734C">
          <wp:simplePos x="0" y="0"/>
          <wp:positionH relativeFrom="margin">
            <wp:posOffset>2305050</wp:posOffset>
          </wp:positionH>
          <wp:positionV relativeFrom="paragraph">
            <wp:posOffset>52705</wp:posOffset>
          </wp:positionV>
          <wp:extent cx="1008000" cy="435600"/>
          <wp:effectExtent l="0" t="0" r="1905" b="3175"/>
          <wp:wrapNone/>
          <wp:docPr id="2" name="Obrázek 2" descr="C:\Users\10003427\Desktop\loga\logo_mze_cmyk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003427\Desktop\loga\logo_mze_cmyk_C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000" cy="43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16A">
      <w:rPr>
        <w:rFonts w:ascii="Calibri" w:hAnsi="Calibri"/>
        <w:noProof/>
        <w:lang w:eastAsia="cs-CZ"/>
      </w:rPr>
      <w:drawing>
        <wp:anchor distT="0" distB="0" distL="114300" distR="114300" simplePos="0" relativeHeight="251666432" behindDoc="0" locked="0" layoutInCell="1" allowOverlap="1" wp14:anchorId="102AE056" wp14:editId="57ECFFC8">
          <wp:simplePos x="0" y="0"/>
          <wp:positionH relativeFrom="column">
            <wp:posOffset>3651250</wp:posOffset>
          </wp:positionH>
          <wp:positionV relativeFrom="paragraph">
            <wp:posOffset>33655</wp:posOffset>
          </wp:positionV>
          <wp:extent cx="2134800" cy="439200"/>
          <wp:effectExtent l="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48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4C705" w14:textId="77777777" w:rsidR="002902D1" w:rsidRDefault="002902D1" w:rsidP="002902D1">
    <w:pPr>
      <w:pStyle w:val="Zpat"/>
    </w:pPr>
    <w:r w:rsidRPr="0097716A">
      <w:rPr>
        <w:rFonts w:ascii="Calibri" w:hAnsi="Calibri"/>
        <w:noProof/>
        <w:lang w:eastAsia="cs-CZ"/>
      </w:rPr>
      <w:drawing>
        <wp:anchor distT="0" distB="0" distL="114300" distR="114300" simplePos="0" relativeHeight="251665408" behindDoc="1" locked="0" layoutInCell="1" allowOverlap="1" wp14:anchorId="3A1D92DE" wp14:editId="1B98281E">
          <wp:simplePos x="0" y="0"/>
          <wp:positionH relativeFrom="column">
            <wp:posOffset>-347345</wp:posOffset>
          </wp:positionH>
          <wp:positionV relativeFrom="paragraph">
            <wp:posOffset>-194945</wp:posOffset>
          </wp:positionV>
          <wp:extent cx="2419350" cy="59753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9350" cy="597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F7F5C" w14:textId="1410986E" w:rsidR="0053312E" w:rsidRDefault="0053312E" w:rsidP="002902D1">
    <w:pPr>
      <w:pStyle w:val="Zpat"/>
      <w:tabs>
        <w:tab w:val="clear" w:pos="4536"/>
        <w:tab w:val="clear" w:pos="9072"/>
        <w:tab w:val="left" w:pos="337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14D8" w14:textId="77777777" w:rsidR="00AF56D2" w:rsidRDefault="00AF56D2" w:rsidP="0053312E">
      <w:r>
        <w:separator/>
      </w:r>
    </w:p>
  </w:footnote>
  <w:footnote w:type="continuationSeparator" w:id="0">
    <w:p w14:paraId="467EB38B" w14:textId="77777777" w:rsidR="00AF56D2" w:rsidRDefault="00AF56D2" w:rsidP="0053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197341"/>
      <w:docPartObj>
        <w:docPartGallery w:val="Page Numbers (Top of Page)"/>
        <w:docPartUnique/>
      </w:docPartObj>
    </w:sdtPr>
    <w:sdtEndPr>
      <w:rPr>
        <w:sz w:val="20"/>
        <w:szCs w:val="20"/>
      </w:rPr>
    </w:sdtEndPr>
    <w:sdtContent>
      <w:p w14:paraId="68F93EEA" w14:textId="0F1E3A6C" w:rsidR="00D93124" w:rsidRPr="00D93124" w:rsidRDefault="00D93124">
        <w:pPr>
          <w:pStyle w:val="Zhlav"/>
          <w:jc w:val="center"/>
          <w:rPr>
            <w:sz w:val="20"/>
            <w:szCs w:val="20"/>
          </w:rPr>
        </w:pPr>
        <w:r w:rsidRPr="00D93124">
          <w:rPr>
            <w:sz w:val="20"/>
            <w:szCs w:val="20"/>
          </w:rPr>
          <w:fldChar w:fldCharType="begin"/>
        </w:r>
        <w:r w:rsidRPr="00D93124">
          <w:rPr>
            <w:sz w:val="20"/>
            <w:szCs w:val="20"/>
          </w:rPr>
          <w:instrText>PAGE   \* MERGEFORMAT</w:instrText>
        </w:r>
        <w:r w:rsidRPr="00D93124">
          <w:rPr>
            <w:sz w:val="20"/>
            <w:szCs w:val="20"/>
          </w:rPr>
          <w:fldChar w:fldCharType="separate"/>
        </w:r>
        <w:r w:rsidRPr="00D93124">
          <w:rPr>
            <w:sz w:val="20"/>
            <w:szCs w:val="20"/>
          </w:rPr>
          <w:t>2</w:t>
        </w:r>
        <w:r w:rsidRPr="00D93124">
          <w:rPr>
            <w:sz w:val="20"/>
            <w:szCs w:val="20"/>
          </w:rPr>
          <w:fldChar w:fldCharType="end"/>
        </w:r>
      </w:p>
    </w:sdtContent>
  </w:sdt>
  <w:p w14:paraId="5D45B9ED" w14:textId="77777777" w:rsidR="00D93124" w:rsidRDefault="00D931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BAD"/>
    <w:multiLevelType w:val="hybridMultilevel"/>
    <w:tmpl w:val="4E8E2F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D769A7"/>
    <w:multiLevelType w:val="multilevel"/>
    <w:tmpl w:val="CF0C9524"/>
    <w:lvl w:ilvl="0">
      <w:start w:val="1"/>
      <w:numFmt w:val="bullet"/>
      <w:lvlText w:val=""/>
      <w:lvlJc w:val="left"/>
      <w:pPr>
        <w:tabs>
          <w:tab w:val="num" w:pos="720"/>
        </w:tabs>
        <w:ind w:left="720" w:hanging="36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DD2F37"/>
    <w:multiLevelType w:val="multilevel"/>
    <w:tmpl w:val="10108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79C1A54"/>
    <w:multiLevelType w:val="multilevel"/>
    <w:tmpl w:val="8D0699F2"/>
    <w:lvl w:ilvl="0">
      <w:start w:val="1"/>
      <w:numFmt w:val="bullet"/>
      <w:lvlText w:val=""/>
      <w:lvlJc w:val="left"/>
      <w:pPr>
        <w:tabs>
          <w:tab w:val="num" w:pos="720"/>
        </w:tabs>
        <w:ind w:left="720" w:hanging="360"/>
      </w:pPr>
      <w:rPr>
        <w:rFonts w:ascii="Symbol" w:hAnsi="Symbol" w:cs="OpenSymbol" w:hint="default"/>
        <w:color w:val="C9211E"/>
      </w:rPr>
    </w:lvl>
    <w:lvl w:ilvl="1">
      <w:start w:val="1"/>
      <w:numFmt w:val="bullet"/>
      <w:lvlText w:val="◦"/>
      <w:lvlJc w:val="left"/>
      <w:pPr>
        <w:tabs>
          <w:tab w:val="num" w:pos="1080"/>
        </w:tabs>
        <w:ind w:left="1080" w:hanging="360"/>
      </w:pPr>
      <w:rPr>
        <w:rFonts w:ascii="OpenSymbol" w:hAnsi="OpenSymbol" w:cs="OpenSymbol" w:hint="default"/>
        <w:color w:val="C9211E"/>
      </w:rPr>
    </w:lvl>
    <w:lvl w:ilvl="2">
      <w:start w:val="1"/>
      <w:numFmt w:val="bullet"/>
      <w:lvlText w:val="▪"/>
      <w:lvlJc w:val="left"/>
      <w:pPr>
        <w:tabs>
          <w:tab w:val="num" w:pos="1440"/>
        </w:tabs>
        <w:ind w:left="1440" w:hanging="360"/>
      </w:pPr>
      <w:rPr>
        <w:rFonts w:ascii="OpenSymbol" w:hAnsi="OpenSymbol" w:cs="OpenSymbol" w:hint="default"/>
        <w:color w:val="C9211E"/>
      </w:rPr>
    </w:lvl>
    <w:lvl w:ilvl="3">
      <w:start w:val="1"/>
      <w:numFmt w:val="bullet"/>
      <w:lvlText w:val=""/>
      <w:lvlJc w:val="left"/>
      <w:pPr>
        <w:tabs>
          <w:tab w:val="num" w:pos="1800"/>
        </w:tabs>
        <w:ind w:left="1800" w:hanging="360"/>
      </w:pPr>
      <w:rPr>
        <w:rFonts w:ascii="Symbol" w:hAnsi="Symbol" w:cs="OpenSymbol" w:hint="default"/>
        <w:color w:val="C9211E"/>
      </w:rPr>
    </w:lvl>
    <w:lvl w:ilvl="4">
      <w:start w:val="1"/>
      <w:numFmt w:val="bullet"/>
      <w:lvlText w:val="◦"/>
      <w:lvlJc w:val="left"/>
      <w:pPr>
        <w:tabs>
          <w:tab w:val="num" w:pos="2160"/>
        </w:tabs>
        <w:ind w:left="2160" w:hanging="360"/>
      </w:pPr>
      <w:rPr>
        <w:rFonts w:ascii="OpenSymbol" w:hAnsi="OpenSymbol" w:cs="OpenSymbol" w:hint="default"/>
        <w:color w:val="C9211E"/>
      </w:rPr>
    </w:lvl>
    <w:lvl w:ilvl="5">
      <w:start w:val="1"/>
      <w:numFmt w:val="bullet"/>
      <w:lvlText w:val="▪"/>
      <w:lvlJc w:val="left"/>
      <w:pPr>
        <w:tabs>
          <w:tab w:val="num" w:pos="2520"/>
        </w:tabs>
        <w:ind w:left="2520" w:hanging="360"/>
      </w:pPr>
      <w:rPr>
        <w:rFonts w:ascii="OpenSymbol" w:hAnsi="OpenSymbol" w:cs="OpenSymbol" w:hint="default"/>
        <w:color w:val="C9211E"/>
      </w:rPr>
    </w:lvl>
    <w:lvl w:ilvl="6">
      <w:start w:val="1"/>
      <w:numFmt w:val="bullet"/>
      <w:lvlText w:val=""/>
      <w:lvlJc w:val="left"/>
      <w:pPr>
        <w:tabs>
          <w:tab w:val="num" w:pos="2880"/>
        </w:tabs>
        <w:ind w:left="2880" w:hanging="360"/>
      </w:pPr>
      <w:rPr>
        <w:rFonts w:ascii="Symbol" w:hAnsi="Symbol" w:cs="OpenSymbol" w:hint="default"/>
        <w:color w:val="C9211E"/>
      </w:rPr>
    </w:lvl>
    <w:lvl w:ilvl="7">
      <w:start w:val="1"/>
      <w:numFmt w:val="bullet"/>
      <w:lvlText w:val="◦"/>
      <w:lvlJc w:val="left"/>
      <w:pPr>
        <w:tabs>
          <w:tab w:val="num" w:pos="3240"/>
        </w:tabs>
        <w:ind w:left="3240" w:hanging="360"/>
      </w:pPr>
      <w:rPr>
        <w:rFonts w:ascii="OpenSymbol" w:hAnsi="OpenSymbol" w:cs="OpenSymbol" w:hint="default"/>
        <w:color w:val="C9211E"/>
      </w:rPr>
    </w:lvl>
    <w:lvl w:ilvl="8">
      <w:start w:val="1"/>
      <w:numFmt w:val="bullet"/>
      <w:lvlText w:val="▪"/>
      <w:lvlJc w:val="left"/>
      <w:pPr>
        <w:tabs>
          <w:tab w:val="num" w:pos="3600"/>
        </w:tabs>
        <w:ind w:left="3600" w:hanging="360"/>
      </w:pPr>
      <w:rPr>
        <w:rFonts w:ascii="OpenSymbol" w:hAnsi="OpenSymbol" w:cs="OpenSymbol" w:hint="default"/>
        <w:color w:val="C9211E"/>
      </w:rPr>
    </w:lvl>
  </w:abstractNum>
  <w:abstractNum w:abstractNumId="4" w15:restartNumberingAfterBreak="0">
    <w:nsid w:val="07B97E98"/>
    <w:multiLevelType w:val="hybridMultilevel"/>
    <w:tmpl w:val="CE4E10C4"/>
    <w:lvl w:ilvl="0" w:tplc="04050001">
      <w:start w:val="1"/>
      <w:numFmt w:val="bullet"/>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394231"/>
    <w:multiLevelType w:val="multilevel"/>
    <w:tmpl w:val="4D148F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B543DCD"/>
    <w:multiLevelType w:val="multilevel"/>
    <w:tmpl w:val="24F07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C676BF"/>
    <w:multiLevelType w:val="hybridMultilevel"/>
    <w:tmpl w:val="A98CD7C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9A4A3D"/>
    <w:multiLevelType w:val="hybridMultilevel"/>
    <w:tmpl w:val="B3484A04"/>
    <w:lvl w:ilvl="0" w:tplc="E670F18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71608E"/>
    <w:multiLevelType w:val="hybridMultilevel"/>
    <w:tmpl w:val="3C866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8F3C04"/>
    <w:multiLevelType w:val="multilevel"/>
    <w:tmpl w:val="4516E2F2"/>
    <w:lvl w:ilvl="0">
      <w:start w:val="1"/>
      <w:numFmt w:val="bullet"/>
      <w:lvlText w:val=""/>
      <w:lvlJc w:val="left"/>
      <w:pPr>
        <w:tabs>
          <w:tab w:val="num" w:pos="720"/>
        </w:tabs>
        <w:ind w:left="720" w:hanging="36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6AD2819"/>
    <w:multiLevelType w:val="hybridMultilevel"/>
    <w:tmpl w:val="217875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A030852"/>
    <w:multiLevelType w:val="hybridMultilevel"/>
    <w:tmpl w:val="8A52E810"/>
    <w:lvl w:ilvl="0" w:tplc="5AB8C0DE">
      <w:numFmt w:val="bullet"/>
      <w:lvlText w:val="-"/>
      <w:lvlJc w:val="left"/>
      <w:pPr>
        <w:ind w:left="720" w:hanging="360"/>
      </w:pPr>
      <w:rPr>
        <w:rFonts w:ascii="Arial" w:eastAsia="Calibri" w:hAnsi="Arial" w:cs="Arial"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4567A0"/>
    <w:multiLevelType w:val="hybridMultilevel"/>
    <w:tmpl w:val="719AB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147B5E"/>
    <w:multiLevelType w:val="hybridMultilevel"/>
    <w:tmpl w:val="92207C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0CE3625"/>
    <w:multiLevelType w:val="hybridMultilevel"/>
    <w:tmpl w:val="B53C3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DF629E"/>
    <w:multiLevelType w:val="hybridMultilevel"/>
    <w:tmpl w:val="353CC264"/>
    <w:lvl w:ilvl="0" w:tplc="14C64C1C">
      <w:start w:val="1"/>
      <w:numFmt w:val="bullet"/>
      <w:lvlText w:val="-"/>
      <w:lvlJc w:val="left"/>
      <w:pPr>
        <w:ind w:left="408" w:hanging="360"/>
      </w:pPr>
      <w:rPr>
        <w:rFonts w:ascii="Calibri" w:eastAsia="Calibr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17" w15:restartNumberingAfterBreak="0">
    <w:nsid w:val="25CD665C"/>
    <w:multiLevelType w:val="hybridMultilevel"/>
    <w:tmpl w:val="4B2C592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DA23FC"/>
    <w:multiLevelType w:val="hybridMultilevel"/>
    <w:tmpl w:val="6684584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27C60B84"/>
    <w:multiLevelType w:val="hybridMultilevel"/>
    <w:tmpl w:val="048CE498"/>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20" w15:restartNumberingAfterBreak="0">
    <w:nsid w:val="2DE44A81"/>
    <w:multiLevelType w:val="hybridMultilevel"/>
    <w:tmpl w:val="1034E4D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860304"/>
    <w:multiLevelType w:val="hybridMultilevel"/>
    <w:tmpl w:val="C78CDAA0"/>
    <w:lvl w:ilvl="0" w:tplc="237C9C68">
      <w:start w:val="1"/>
      <w:numFmt w:val="lowerLetter"/>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75035A"/>
    <w:multiLevelType w:val="hybridMultilevel"/>
    <w:tmpl w:val="8A70761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2922F1"/>
    <w:multiLevelType w:val="hybridMultilevel"/>
    <w:tmpl w:val="3D6CBD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6924FFC"/>
    <w:multiLevelType w:val="hybridMultilevel"/>
    <w:tmpl w:val="9E8A7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B42CD8"/>
    <w:multiLevelType w:val="hybridMultilevel"/>
    <w:tmpl w:val="62605E4A"/>
    <w:lvl w:ilvl="0" w:tplc="B79E98D6">
      <w:start w:val="3"/>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FB16DA"/>
    <w:multiLevelType w:val="hybridMultilevel"/>
    <w:tmpl w:val="CFA0B9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907288"/>
    <w:multiLevelType w:val="multilevel"/>
    <w:tmpl w:val="300E17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3B6F5A43"/>
    <w:multiLevelType w:val="multilevel"/>
    <w:tmpl w:val="0A2A43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3F2079CD"/>
    <w:multiLevelType w:val="hybridMultilevel"/>
    <w:tmpl w:val="BFC8D4EE"/>
    <w:lvl w:ilvl="0" w:tplc="3584798E">
      <w:start w:val="13"/>
      <w:numFmt w:val="bullet"/>
      <w:lvlText w:val="-"/>
      <w:lvlJc w:val="left"/>
      <w:pPr>
        <w:ind w:left="720" w:hanging="360"/>
      </w:pPr>
      <w:rPr>
        <w:rFonts w:ascii="Verdana" w:eastAsia="Calibri"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43100BF2"/>
    <w:multiLevelType w:val="hybridMultilevel"/>
    <w:tmpl w:val="E15C2BC8"/>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3C0320"/>
    <w:multiLevelType w:val="multilevel"/>
    <w:tmpl w:val="43F8E90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44430416"/>
    <w:multiLevelType w:val="hybridMultilevel"/>
    <w:tmpl w:val="FE222364"/>
    <w:lvl w:ilvl="0" w:tplc="D966A5A8">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F1658E"/>
    <w:multiLevelType w:val="multilevel"/>
    <w:tmpl w:val="7318DD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468B0918"/>
    <w:multiLevelType w:val="hybridMultilevel"/>
    <w:tmpl w:val="1812CEB0"/>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6C93F0F"/>
    <w:multiLevelType w:val="hybridMultilevel"/>
    <w:tmpl w:val="11287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B664F29"/>
    <w:multiLevelType w:val="hybridMultilevel"/>
    <w:tmpl w:val="4E7C7FDE"/>
    <w:lvl w:ilvl="0" w:tplc="11DC7D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B21A32"/>
    <w:multiLevelType w:val="hybridMultilevel"/>
    <w:tmpl w:val="2F02BA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06F7C54"/>
    <w:multiLevelType w:val="multilevel"/>
    <w:tmpl w:val="E08C0D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2554A5A"/>
    <w:multiLevelType w:val="hybridMultilevel"/>
    <w:tmpl w:val="25B01AEC"/>
    <w:lvl w:ilvl="0" w:tplc="DD72E694">
      <w:numFmt w:val="bullet"/>
      <w:lvlText w:val="-"/>
      <w:lvlJc w:val="left"/>
      <w:pPr>
        <w:ind w:left="720" w:hanging="360"/>
      </w:pPr>
      <w:rPr>
        <w:rFonts w:ascii="Calibri" w:hAnsi="Calibri"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2CF088B"/>
    <w:multiLevelType w:val="multilevel"/>
    <w:tmpl w:val="DA22E4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541D33A0"/>
    <w:multiLevelType w:val="multilevel"/>
    <w:tmpl w:val="65A027E8"/>
    <w:lvl w:ilvl="0">
      <w:start w:val="1"/>
      <w:numFmt w:val="bullet"/>
      <w:lvlText w:val=""/>
      <w:lvlJc w:val="left"/>
      <w:pPr>
        <w:tabs>
          <w:tab w:val="num" w:pos="720"/>
        </w:tabs>
        <w:ind w:left="720" w:hanging="360"/>
      </w:pPr>
      <w:rPr>
        <w:rFonts w:ascii="Symbol" w:hAnsi="Symbol" w:cs="Open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42" w15:restartNumberingAfterBreak="0">
    <w:nsid w:val="5549127E"/>
    <w:multiLevelType w:val="multilevel"/>
    <w:tmpl w:val="5C8CC3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57E664D8"/>
    <w:multiLevelType w:val="multilevel"/>
    <w:tmpl w:val="1A208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1752147"/>
    <w:multiLevelType w:val="multilevel"/>
    <w:tmpl w:val="9154A764"/>
    <w:lvl w:ilvl="0">
      <w:start w:val="1"/>
      <w:numFmt w:val="upperRoman"/>
      <w:pStyle w:val="Nadpis1"/>
      <w:lvlText w:val="%1."/>
      <w:lvlJc w:val="right"/>
      <w:pPr>
        <w:ind w:left="360" w:hanging="360"/>
      </w:pPr>
    </w:lvl>
    <w:lvl w:ilvl="1">
      <w:start w:val="1"/>
      <w:numFmt w:val="decimal"/>
      <w:lvlText w:val="%1.%2"/>
      <w:lvlJc w:val="left"/>
      <w:pPr>
        <w:ind w:left="718" w:hanging="576"/>
      </w:pPr>
      <w:rPr>
        <w:sz w:val="28"/>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15:restartNumberingAfterBreak="0">
    <w:nsid w:val="625E7631"/>
    <w:multiLevelType w:val="multilevel"/>
    <w:tmpl w:val="0262BD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62D96C18"/>
    <w:multiLevelType w:val="hybridMultilevel"/>
    <w:tmpl w:val="68D41604"/>
    <w:lvl w:ilvl="0" w:tplc="3584798E">
      <w:start w:val="13"/>
      <w:numFmt w:val="bullet"/>
      <w:lvlText w:val="-"/>
      <w:lvlJc w:val="left"/>
      <w:pPr>
        <w:ind w:left="718" w:hanging="360"/>
      </w:pPr>
      <w:rPr>
        <w:rFonts w:ascii="Verdana" w:eastAsia="Calibri" w:hAnsi="Verdana"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7" w15:restartNumberingAfterBreak="0">
    <w:nsid w:val="65397D02"/>
    <w:multiLevelType w:val="hybridMultilevel"/>
    <w:tmpl w:val="3BE07C2E"/>
    <w:lvl w:ilvl="0" w:tplc="FAB8EE7E">
      <w:start w:val="1"/>
      <w:numFmt w:val="upperRoman"/>
      <w:pStyle w:val="Nadpis2"/>
      <w:lvlText w:val="%1."/>
      <w:lvlJc w:val="right"/>
      <w:pPr>
        <w:ind w:left="360"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8" w15:restartNumberingAfterBreak="0">
    <w:nsid w:val="654D17C1"/>
    <w:multiLevelType w:val="multilevel"/>
    <w:tmpl w:val="FC8412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6FCD5C51"/>
    <w:multiLevelType w:val="hybridMultilevel"/>
    <w:tmpl w:val="236650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AA96BAB"/>
    <w:multiLevelType w:val="hybridMultilevel"/>
    <w:tmpl w:val="88E4333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B2749FA"/>
    <w:multiLevelType w:val="multilevel"/>
    <w:tmpl w:val="8F345324"/>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532444">
    <w:abstractNumId w:val="19"/>
  </w:num>
  <w:num w:numId="2" w16cid:durableId="1489204476">
    <w:abstractNumId w:val="35"/>
  </w:num>
  <w:num w:numId="3" w16cid:durableId="1341085851">
    <w:abstractNumId w:val="23"/>
  </w:num>
  <w:num w:numId="4" w16cid:durableId="1220827888">
    <w:abstractNumId w:val="0"/>
  </w:num>
  <w:num w:numId="5" w16cid:durableId="1089160328">
    <w:abstractNumId w:val="44"/>
  </w:num>
  <w:num w:numId="6" w16cid:durableId="2002077613">
    <w:abstractNumId w:val="4"/>
  </w:num>
  <w:num w:numId="7" w16cid:durableId="2133399321">
    <w:abstractNumId w:val="49"/>
  </w:num>
  <w:num w:numId="8" w16cid:durableId="1337807502">
    <w:abstractNumId w:val="26"/>
  </w:num>
  <w:num w:numId="9" w16cid:durableId="1358510208">
    <w:abstractNumId w:val="20"/>
  </w:num>
  <w:num w:numId="10" w16cid:durableId="1807046510">
    <w:abstractNumId w:val="17"/>
  </w:num>
  <w:num w:numId="11" w16cid:durableId="156580149">
    <w:abstractNumId w:val="30"/>
  </w:num>
  <w:num w:numId="12" w16cid:durableId="959728895">
    <w:abstractNumId w:val="7"/>
  </w:num>
  <w:num w:numId="13" w16cid:durableId="528643338">
    <w:abstractNumId w:val="37"/>
  </w:num>
  <w:num w:numId="14" w16cid:durableId="161193217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334549">
    <w:abstractNumId w:val="2"/>
  </w:num>
  <w:num w:numId="16" w16cid:durableId="510922550">
    <w:abstractNumId w:val="6"/>
  </w:num>
  <w:num w:numId="17" w16cid:durableId="1732457954">
    <w:abstractNumId w:val="43"/>
  </w:num>
  <w:num w:numId="18" w16cid:durableId="337854276">
    <w:abstractNumId w:val="51"/>
  </w:num>
  <w:num w:numId="19" w16cid:durableId="23141379">
    <w:abstractNumId w:val="8"/>
  </w:num>
  <w:num w:numId="20" w16cid:durableId="1946107200">
    <w:abstractNumId w:val="34"/>
  </w:num>
  <w:num w:numId="21" w16cid:durableId="1796560462">
    <w:abstractNumId w:val="22"/>
  </w:num>
  <w:num w:numId="22" w16cid:durableId="177895051">
    <w:abstractNumId w:val="50"/>
  </w:num>
  <w:num w:numId="23" w16cid:durableId="1593392594">
    <w:abstractNumId w:val="36"/>
  </w:num>
  <w:num w:numId="24" w16cid:durableId="385955398">
    <w:abstractNumId w:val="14"/>
  </w:num>
  <w:num w:numId="25" w16cid:durableId="452212224">
    <w:abstractNumId w:val="31"/>
  </w:num>
  <w:num w:numId="26" w16cid:durableId="901797399">
    <w:abstractNumId w:val="38"/>
  </w:num>
  <w:num w:numId="27" w16cid:durableId="1529224412">
    <w:abstractNumId w:val="1"/>
  </w:num>
  <w:num w:numId="28" w16cid:durableId="178131138">
    <w:abstractNumId w:val="42"/>
  </w:num>
  <w:num w:numId="29" w16cid:durableId="121580021">
    <w:abstractNumId w:val="48"/>
  </w:num>
  <w:num w:numId="30" w16cid:durableId="1275676964">
    <w:abstractNumId w:val="33"/>
  </w:num>
  <w:num w:numId="31" w16cid:durableId="732894802">
    <w:abstractNumId w:val="3"/>
  </w:num>
  <w:num w:numId="32" w16cid:durableId="401029133">
    <w:abstractNumId w:val="41"/>
  </w:num>
  <w:num w:numId="33" w16cid:durableId="837889264">
    <w:abstractNumId w:val="40"/>
  </w:num>
  <w:num w:numId="34" w16cid:durableId="1985040643">
    <w:abstractNumId w:val="10"/>
  </w:num>
  <w:num w:numId="35" w16cid:durableId="668560740">
    <w:abstractNumId w:val="5"/>
  </w:num>
  <w:num w:numId="36" w16cid:durableId="2090076852">
    <w:abstractNumId w:val="27"/>
  </w:num>
  <w:num w:numId="37" w16cid:durableId="610816764">
    <w:abstractNumId w:val="45"/>
  </w:num>
  <w:num w:numId="38" w16cid:durableId="531916461">
    <w:abstractNumId w:val="28"/>
  </w:num>
  <w:num w:numId="39" w16cid:durableId="130094855">
    <w:abstractNumId w:val="25"/>
  </w:num>
  <w:num w:numId="40" w16cid:durableId="981615609">
    <w:abstractNumId w:val="24"/>
  </w:num>
  <w:num w:numId="41" w16cid:durableId="242448850">
    <w:abstractNumId w:val="15"/>
  </w:num>
  <w:num w:numId="42" w16cid:durableId="1789200158">
    <w:abstractNumId w:val="46"/>
  </w:num>
  <w:num w:numId="43" w16cid:durableId="1329746808">
    <w:abstractNumId w:val="11"/>
  </w:num>
  <w:num w:numId="44" w16cid:durableId="1129934593">
    <w:abstractNumId w:val="9"/>
  </w:num>
  <w:num w:numId="45" w16cid:durableId="1876655431">
    <w:abstractNumId w:val="13"/>
  </w:num>
  <w:num w:numId="46" w16cid:durableId="1435832105">
    <w:abstractNumId w:val="12"/>
  </w:num>
  <w:num w:numId="47" w16cid:durableId="1241064564">
    <w:abstractNumId w:val="16"/>
  </w:num>
  <w:num w:numId="48" w16cid:durableId="1033847083">
    <w:abstractNumId w:val="39"/>
  </w:num>
  <w:num w:numId="49" w16cid:durableId="1016923526">
    <w:abstractNumId w:val="18"/>
  </w:num>
  <w:num w:numId="50" w16cid:durableId="16128904">
    <w:abstractNumId w:val="47"/>
  </w:num>
  <w:num w:numId="51" w16cid:durableId="260841171">
    <w:abstractNumId w:val="47"/>
    <w:lvlOverride w:ilvl="0">
      <w:startOverride w:val="1"/>
    </w:lvlOverride>
  </w:num>
  <w:num w:numId="52" w16cid:durableId="1735160353">
    <w:abstractNumId w:val="21"/>
  </w:num>
  <w:num w:numId="53" w16cid:durableId="1252853017">
    <w:abstractNumId w:val="47"/>
    <w:lvlOverride w:ilvl="0">
      <w:startOverride w:val="1"/>
    </w:lvlOverride>
  </w:num>
  <w:num w:numId="54" w16cid:durableId="1783300939">
    <w:abstractNumId w:val="47"/>
    <w:lvlOverride w:ilvl="0">
      <w:startOverride w:val="1"/>
    </w:lvlOverride>
  </w:num>
  <w:num w:numId="55" w16cid:durableId="854928650">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4C"/>
    <w:rsid w:val="00013193"/>
    <w:rsid w:val="00023DB9"/>
    <w:rsid w:val="000419BC"/>
    <w:rsid w:val="00062A6B"/>
    <w:rsid w:val="000704D4"/>
    <w:rsid w:val="00085759"/>
    <w:rsid w:val="000B3EE1"/>
    <w:rsid w:val="000C6950"/>
    <w:rsid w:val="000C6EE3"/>
    <w:rsid w:val="000D3350"/>
    <w:rsid w:val="000F6497"/>
    <w:rsid w:val="00111570"/>
    <w:rsid w:val="0011248C"/>
    <w:rsid w:val="0011367A"/>
    <w:rsid w:val="00117FE8"/>
    <w:rsid w:val="00134823"/>
    <w:rsid w:val="00135EF0"/>
    <w:rsid w:val="00146081"/>
    <w:rsid w:val="0018794C"/>
    <w:rsid w:val="00195FDF"/>
    <w:rsid w:val="00196C62"/>
    <w:rsid w:val="0019787B"/>
    <w:rsid w:val="001F7A42"/>
    <w:rsid w:val="00211019"/>
    <w:rsid w:val="00220A2C"/>
    <w:rsid w:val="00233E1E"/>
    <w:rsid w:val="00242D66"/>
    <w:rsid w:val="002432BD"/>
    <w:rsid w:val="00257CCF"/>
    <w:rsid w:val="00267594"/>
    <w:rsid w:val="002902D1"/>
    <w:rsid w:val="002A6638"/>
    <w:rsid w:val="002E24A3"/>
    <w:rsid w:val="002E5E22"/>
    <w:rsid w:val="002F388D"/>
    <w:rsid w:val="002F3984"/>
    <w:rsid w:val="00301C8B"/>
    <w:rsid w:val="00302790"/>
    <w:rsid w:val="00330F33"/>
    <w:rsid w:val="003375B6"/>
    <w:rsid w:val="00346642"/>
    <w:rsid w:val="00350623"/>
    <w:rsid w:val="00351345"/>
    <w:rsid w:val="00376613"/>
    <w:rsid w:val="003904A9"/>
    <w:rsid w:val="003A6AC8"/>
    <w:rsid w:val="003B28C7"/>
    <w:rsid w:val="003D50FE"/>
    <w:rsid w:val="004035FF"/>
    <w:rsid w:val="00403E9F"/>
    <w:rsid w:val="004852D7"/>
    <w:rsid w:val="00493AD4"/>
    <w:rsid w:val="004A2450"/>
    <w:rsid w:val="004A4601"/>
    <w:rsid w:val="004E0229"/>
    <w:rsid w:val="004E4BB2"/>
    <w:rsid w:val="004F1436"/>
    <w:rsid w:val="00505EDF"/>
    <w:rsid w:val="0053312E"/>
    <w:rsid w:val="0053406A"/>
    <w:rsid w:val="0058040A"/>
    <w:rsid w:val="0059222D"/>
    <w:rsid w:val="005B590A"/>
    <w:rsid w:val="005B5C99"/>
    <w:rsid w:val="005D568B"/>
    <w:rsid w:val="005E13E1"/>
    <w:rsid w:val="005E587F"/>
    <w:rsid w:val="005F2A3B"/>
    <w:rsid w:val="00602792"/>
    <w:rsid w:val="00614B3F"/>
    <w:rsid w:val="0062127E"/>
    <w:rsid w:val="00626531"/>
    <w:rsid w:val="0064464D"/>
    <w:rsid w:val="0067010A"/>
    <w:rsid w:val="006D02C9"/>
    <w:rsid w:val="00706E33"/>
    <w:rsid w:val="00714410"/>
    <w:rsid w:val="0072600D"/>
    <w:rsid w:val="00747307"/>
    <w:rsid w:val="007570F3"/>
    <w:rsid w:val="00763DB9"/>
    <w:rsid w:val="007655CE"/>
    <w:rsid w:val="007741F7"/>
    <w:rsid w:val="007D16D5"/>
    <w:rsid w:val="00817C7E"/>
    <w:rsid w:val="008233BD"/>
    <w:rsid w:val="0085710A"/>
    <w:rsid w:val="008728A1"/>
    <w:rsid w:val="00876E44"/>
    <w:rsid w:val="008B19F9"/>
    <w:rsid w:val="008C4886"/>
    <w:rsid w:val="008F716B"/>
    <w:rsid w:val="00904137"/>
    <w:rsid w:val="009076ED"/>
    <w:rsid w:val="00930098"/>
    <w:rsid w:val="009520DE"/>
    <w:rsid w:val="00964A34"/>
    <w:rsid w:val="0097233A"/>
    <w:rsid w:val="00972566"/>
    <w:rsid w:val="0097716A"/>
    <w:rsid w:val="00983031"/>
    <w:rsid w:val="00993B69"/>
    <w:rsid w:val="009B2057"/>
    <w:rsid w:val="009D3743"/>
    <w:rsid w:val="00A36141"/>
    <w:rsid w:val="00A73B04"/>
    <w:rsid w:val="00A933CC"/>
    <w:rsid w:val="00AA23B0"/>
    <w:rsid w:val="00AA2F43"/>
    <w:rsid w:val="00AA751A"/>
    <w:rsid w:val="00AD6468"/>
    <w:rsid w:val="00AE229C"/>
    <w:rsid w:val="00AE2DEF"/>
    <w:rsid w:val="00AF56D2"/>
    <w:rsid w:val="00B1536D"/>
    <w:rsid w:val="00B20D03"/>
    <w:rsid w:val="00B45D6A"/>
    <w:rsid w:val="00B4761C"/>
    <w:rsid w:val="00B613F7"/>
    <w:rsid w:val="00B74759"/>
    <w:rsid w:val="00B94B17"/>
    <w:rsid w:val="00B95DBE"/>
    <w:rsid w:val="00BA5331"/>
    <w:rsid w:val="00BC4B06"/>
    <w:rsid w:val="00BD5A21"/>
    <w:rsid w:val="00C121FC"/>
    <w:rsid w:val="00C47B6C"/>
    <w:rsid w:val="00C5219A"/>
    <w:rsid w:val="00C609B4"/>
    <w:rsid w:val="00C70EBC"/>
    <w:rsid w:val="00C72A99"/>
    <w:rsid w:val="00C73671"/>
    <w:rsid w:val="00C82493"/>
    <w:rsid w:val="00CA6494"/>
    <w:rsid w:val="00CB48A3"/>
    <w:rsid w:val="00CD1AA2"/>
    <w:rsid w:val="00CF5741"/>
    <w:rsid w:val="00D021F6"/>
    <w:rsid w:val="00D111EF"/>
    <w:rsid w:val="00D1665D"/>
    <w:rsid w:val="00D26068"/>
    <w:rsid w:val="00D43CFC"/>
    <w:rsid w:val="00D53B93"/>
    <w:rsid w:val="00D56F6F"/>
    <w:rsid w:val="00D65E02"/>
    <w:rsid w:val="00D71BCB"/>
    <w:rsid w:val="00D80D60"/>
    <w:rsid w:val="00D87328"/>
    <w:rsid w:val="00D93124"/>
    <w:rsid w:val="00D9729B"/>
    <w:rsid w:val="00DB77EF"/>
    <w:rsid w:val="00DC0234"/>
    <w:rsid w:val="00DD0D23"/>
    <w:rsid w:val="00E017EF"/>
    <w:rsid w:val="00E236A4"/>
    <w:rsid w:val="00E25625"/>
    <w:rsid w:val="00E26E74"/>
    <w:rsid w:val="00E3345E"/>
    <w:rsid w:val="00E3480B"/>
    <w:rsid w:val="00E63451"/>
    <w:rsid w:val="00E6346D"/>
    <w:rsid w:val="00E7077C"/>
    <w:rsid w:val="00E77B9B"/>
    <w:rsid w:val="00E85F33"/>
    <w:rsid w:val="00EB2A28"/>
    <w:rsid w:val="00EB4E61"/>
    <w:rsid w:val="00EB63BA"/>
    <w:rsid w:val="00EB66FB"/>
    <w:rsid w:val="00EB6E8E"/>
    <w:rsid w:val="00EF48A5"/>
    <w:rsid w:val="00F12B01"/>
    <w:rsid w:val="00F21DD7"/>
    <w:rsid w:val="00F56E0F"/>
    <w:rsid w:val="00F75E3F"/>
    <w:rsid w:val="00F97DF9"/>
    <w:rsid w:val="00FB1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1CCC6"/>
  <w15:chartTrackingRefBased/>
  <w15:docId w15:val="{B6759E84-8B6F-4AC1-B70D-FF9A98E1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794C"/>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D111EF"/>
    <w:pPr>
      <w:keepNext/>
      <w:numPr>
        <w:numId w:val="5"/>
      </w:numPr>
      <w:spacing w:before="240" w:after="60"/>
      <w:outlineLvl w:val="0"/>
    </w:pPr>
    <w:rPr>
      <w:rFonts w:eastAsia="Times New Roman"/>
      <w:b/>
      <w:bCs/>
      <w:kern w:val="32"/>
      <w:sz w:val="32"/>
      <w:szCs w:val="32"/>
    </w:rPr>
  </w:style>
  <w:style w:type="paragraph" w:styleId="Nadpis2">
    <w:name w:val="heading 2"/>
    <w:basedOn w:val="Normln"/>
    <w:next w:val="Normln"/>
    <w:link w:val="Nadpis2Char"/>
    <w:uiPriority w:val="9"/>
    <w:qFormat/>
    <w:rsid w:val="00D111EF"/>
    <w:pPr>
      <w:keepNext/>
      <w:numPr>
        <w:numId w:val="50"/>
      </w:numPr>
      <w:spacing w:before="240" w:after="60"/>
      <w:ind w:left="862"/>
      <w:outlineLvl w:val="1"/>
    </w:pPr>
    <w:rPr>
      <w:rFonts w:eastAsia="Times New Roman"/>
      <w:b/>
      <w:bCs/>
      <w:iCs/>
      <w:sz w:val="28"/>
      <w:szCs w:val="28"/>
    </w:rPr>
  </w:style>
  <w:style w:type="paragraph" w:styleId="Nadpis3">
    <w:name w:val="heading 3"/>
    <w:basedOn w:val="Normln"/>
    <w:next w:val="Normln"/>
    <w:link w:val="Nadpis3Char"/>
    <w:uiPriority w:val="9"/>
    <w:qFormat/>
    <w:rsid w:val="0018794C"/>
    <w:pPr>
      <w:keepNext/>
      <w:numPr>
        <w:numId w:val="52"/>
      </w:numPr>
      <w:spacing w:before="240" w:after="60"/>
      <w:outlineLvl w:val="2"/>
    </w:pPr>
    <w:rPr>
      <w:rFonts w:eastAsia="Times New Roman"/>
      <w:b/>
      <w:bCs/>
      <w:sz w:val="26"/>
      <w:szCs w:val="26"/>
    </w:rPr>
  </w:style>
  <w:style w:type="paragraph" w:styleId="Nadpis4">
    <w:name w:val="heading 4"/>
    <w:basedOn w:val="Normln"/>
    <w:next w:val="Normln"/>
    <w:link w:val="Nadpis4Char"/>
    <w:uiPriority w:val="9"/>
    <w:qFormat/>
    <w:rsid w:val="0018794C"/>
    <w:pPr>
      <w:keepNext/>
      <w:numPr>
        <w:ilvl w:val="3"/>
        <w:numId w:val="5"/>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qFormat/>
    <w:rsid w:val="0018794C"/>
    <w:pPr>
      <w:numPr>
        <w:ilvl w:val="4"/>
        <w:numId w:val="5"/>
      </w:num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qFormat/>
    <w:rsid w:val="0018794C"/>
    <w:pPr>
      <w:numPr>
        <w:ilvl w:val="5"/>
        <w:numId w:val="5"/>
      </w:numPr>
      <w:spacing w:before="240" w:after="60"/>
      <w:outlineLvl w:val="5"/>
    </w:pPr>
    <w:rPr>
      <w:rFonts w:ascii="Calibri" w:eastAsia="Times New Roman" w:hAnsi="Calibri"/>
      <w:b/>
      <w:bCs/>
    </w:rPr>
  </w:style>
  <w:style w:type="paragraph" w:styleId="Nadpis7">
    <w:name w:val="heading 7"/>
    <w:basedOn w:val="Normln"/>
    <w:next w:val="Normln"/>
    <w:link w:val="Nadpis7Char"/>
    <w:uiPriority w:val="9"/>
    <w:qFormat/>
    <w:rsid w:val="0018794C"/>
    <w:pPr>
      <w:numPr>
        <w:ilvl w:val="6"/>
        <w:numId w:val="5"/>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qFormat/>
    <w:rsid w:val="0018794C"/>
    <w:pPr>
      <w:numPr>
        <w:ilvl w:val="7"/>
        <w:numId w:val="5"/>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qFormat/>
    <w:rsid w:val="0018794C"/>
    <w:pPr>
      <w:numPr>
        <w:ilvl w:val="8"/>
        <w:numId w:val="5"/>
      </w:num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8794C"/>
    <w:rPr>
      <w:color w:val="0563C1" w:themeColor="hyperlink"/>
      <w:u w:val="single"/>
    </w:rPr>
  </w:style>
  <w:style w:type="character" w:customStyle="1" w:styleId="Nevyeenzmnka1">
    <w:name w:val="Nevyřešená zmínka1"/>
    <w:basedOn w:val="Standardnpsmoodstavce"/>
    <w:uiPriority w:val="99"/>
    <w:semiHidden/>
    <w:unhideWhenUsed/>
    <w:rsid w:val="0018794C"/>
    <w:rPr>
      <w:color w:val="605E5C"/>
      <w:shd w:val="clear" w:color="auto" w:fill="E1DFDD"/>
    </w:rPr>
  </w:style>
  <w:style w:type="paragraph" w:styleId="Odstavecseseznamem">
    <w:name w:val="List Paragraph"/>
    <w:aliases w:val="Nad,List Paragraph"/>
    <w:basedOn w:val="Normln"/>
    <w:link w:val="OdstavecseseznamemChar"/>
    <w:uiPriority w:val="34"/>
    <w:qFormat/>
    <w:rsid w:val="0018794C"/>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18794C"/>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Standardnpsmoodstavce"/>
    <w:link w:val="Nadpis1"/>
    <w:uiPriority w:val="9"/>
    <w:rsid w:val="00D111EF"/>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
    <w:rsid w:val="00D111EF"/>
    <w:rPr>
      <w:rFonts w:ascii="Arial" w:eastAsia="Times New Roman" w:hAnsi="Arial" w:cs="Times New Roman"/>
      <w:b/>
      <w:bCs/>
      <w:iCs/>
      <w:sz w:val="28"/>
      <w:szCs w:val="28"/>
    </w:rPr>
  </w:style>
  <w:style w:type="character" w:customStyle="1" w:styleId="Nadpis3Char">
    <w:name w:val="Nadpis 3 Char"/>
    <w:basedOn w:val="Standardnpsmoodstavce"/>
    <w:link w:val="Nadpis3"/>
    <w:uiPriority w:val="9"/>
    <w:rsid w:val="0018794C"/>
    <w:rPr>
      <w:rFonts w:ascii="Arial" w:eastAsia="Times New Roman" w:hAnsi="Arial" w:cs="Times New Roman"/>
      <w:b/>
      <w:bCs/>
      <w:sz w:val="26"/>
      <w:szCs w:val="26"/>
    </w:rPr>
  </w:style>
  <w:style w:type="character" w:customStyle="1" w:styleId="Nadpis4Char">
    <w:name w:val="Nadpis 4 Char"/>
    <w:basedOn w:val="Standardnpsmoodstavce"/>
    <w:link w:val="Nadpis4"/>
    <w:uiPriority w:val="9"/>
    <w:rsid w:val="0018794C"/>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rsid w:val="0018794C"/>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rsid w:val="0018794C"/>
    <w:rPr>
      <w:rFonts w:ascii="Calibri" w:eastAsia="Times New Roman" w:hAnsi="Calibri" w:cs="Times New Roman"/>
      <w:b/>
      <w:bCs/>
    </w:rPr>
  </w:style>
  <w:style w:type="character" w:customStyle="1" w:styleId="Nadpis7Char">
    <w:name w:val="Nadpis 7 Char"/>
    <w:basedOn w:val="Standardnpsmoodstavce"/>
    <w:link w:val="Nadpis7"/>
    <w:uiPriority w:val="9"/>
    <w:rsid w:val="0018794C"/>
    <w:rPr>
      <w:rFonts w:ascii="Calibri" w:eastAsia="Times New Roman" w:hAnsi="Calibri" w:cs="Times New Roman"/>
      <w:sz w:val="24"/>
      <w:szCs w:val="24"/>
    </w:rPr>
  </w:style>
  <w:style w:type="character" w:customStyle="1" w:styleId="Nadpis8Char">
    <w:name w:val="Nadpis 8 Char"/>
    <w:basedOn w:val="Standardnpsmoodstavce"/>
    <w:link w:val="Nadpis8"/>
    <w:uiPriority w:val="9"/>
    <w:rsid w:val="0018794C"/>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rsid w:val="0018794C"/>
    <w:rPr>
      <w:rFonts w:ascii="Cambria" w:eastAsia="Times New Roman" w:hAnsi="Cambria" w:cs="Times New Roman"/>
    </w:rPr>
  </w:style>
  <w:style w:type="paragraph" w:styleId="Zpat">
    <w:name w:val="footer"/>
    <w:basedOn w:val="Normln"/>
    <w:link w:val="ZpatChar"/>
    <w:uiPriority w:val="99"/>
    <w:unhideWhenUsed/>
    <w:rsid w:val="0018794C"/>
    <w:pPr>
      <w:tabs>
        <w:tab w:val="center" w:pos="4536"/>
        <w:tab w:val="right" w:pos="9072"/>
      </w:tabs>
    </w:pPr>
  </w:style>
  <w:style w:type="character" w:customStyle="1" w:styleId="ZpatChar">
    <w:name w:val="Zápatí Char"/>
    <w:basedOn w:val="Standardnpsmoodstavce"/>
    <w:link w:val="Zpat"/>
    <w:uiPriority w:val="99"/>
    <w:rsid w:val="0018794C"/>
    <w:rPr>
      <w:rFonts w:ascii="Arial" w:eastAsia="Calibri" w:hAnsi="Arial" w:cs="Times New Roman"/>
    </w:rPr>
  </w:style>
  <w:style w:type="paragraph" w:customStyle="1" w:styleId="sbpn">
    <w:name w:val="sbpn"/>
    <w:basedOn w:val="Normln"/>
    <w:rsid w:val="0018794C"/>
    <w:pPr>
      <w:autoSpaceDE w:val="0"/>
      <w:autoSpaceDN w:val="0"/>
      <w:spacing w:before="60"/>
      <w:ind w:left="567" w:hanging="567"/>
      <w:jc w:val="both"/>
    </w:pPr>
    <w:rPr>
      <w:rFonts w:ascii="Times New Roman" w:hAnsi="Times New Roman"/>
      <w:lang w:eastAsia="cs-CZ"/>
    </w:rPr>
  </w:style>
  <w:style w:type="character" w:styleId="Siln">
    <w:name w:val="Strong"/>
    <w:uiPriority w:val="22"/>
    <w:qFormat/>
    <w:rsid w:val="0018794C"/>
    <w:rPr>
      <w:b/>
      <w:bCs/>
    </w:rPr>
  </w:style>
  <w:style w:type="paragraph" w:styleId="Zkladntext">
    <w:name w:val="Body Text"/>
    <w:basedOn w:val="Normln"/>
    <w:link w:val="ZkladntextChar"/>
    <w:unhideWhenUsed/>
    <w:rsid w:val="0018794C"/>
    <w:pPr>
      <w:spacing w:line="360" w:lineRule="auto"/>
      <w:jc w:val="both"/>
    </w:pPr>
    <w:rPr>
      <w:rFonts w:ascii="Times New Roman" w:eastAsia="Times New Roman" w:hAnsi="Times New Roman"/>
      <w:sz w:val="24"/>
      <w:szCs w:val="20"/>
      <w:lang w:val="x-none" w:eastAsia="cs-CZ"/>
    </w:rPr>
  </w:style>
  <w:style w:type="character" w:customStyle="1" w:styleId="ZkladntextChar">
    <w:name w:val="Základní text Char"/>
    <w:basedOn w:val="Standardnpsmoodstavce"/>
    <w:link w:val="Zkladntext"/>
    <w:rsid w:val="0018794C"/>
    <w:rPr>
      <w:rFonts w:ascii="Times New Roman" w:eastAsia="Times New Roman" w:hAnsi="Times New Roman" w:cs="Times New Roman"/>
      <w:sz w:val="24"/>
      <w:szCs w:val="20"/>
      <w:lang w:val="x-none" w:eastAsia="cs-CZ"/>
    </w:rPr>
  </w:style>
  <w:style w:type="paragraph" w:styleId="Normlnweb">
    <w:name w:val="Normal (Web)"/>
    <w:basedOn w:val="Normln"/>
    <w:uiPriority w:val="99"/>
    <w:unhideWhenUsed/>
    <w:rsid w:val="0018794C"/>
    <w:rPr>
      <w:rFonts w:ascii="Times New Roman" w:hAnsi="Times New Roman"/>
      <w:sz w:val="24"/>
      <w:szCs w:val="24"/>
      <w:lang w:eastAsia="cs-CZ"/>
    </w:rPr>
  </w:style>
  <w:style w:type="character" w:customStyle="1" w:styleId="OdstavecseseznamemChar">
    <w:name w:val="Odstavec se seznamem Char"/>
    <w:aliases w:val="Nad Char,List Paragraph Char"/>
    <w:link w:val="Odstavecseseznamem"/>
    <w:uiPriority w:val="34"/>
    <w:locked/>
    <w:rsid w:val="0018794C"/>
  </w:style>
  <w:style w:type="character" w:styleId="Sledovanodkaz">
    <w:name w:val="FollowedHyperlink"/>
    <w:basedOn w:val="Standardnpsmoodstavce"/>
    <w:uiPriority w:val="99"/>
    <w:semiHidden/>
    <w:unhideWhenUsed/>
    <w:rsid w:val="0018794C"/>
    <w:rPr>
      <w:color w:val="954F72" w:themeColor="followedHyperlink"/>
      <w:u w:val="single"/>
    </w:rPr>
  </w:style>
  <w:style w:type="paragraph" w:customStyle="1" w:styleId="Obsahtabulky">
    <w:name w:val="Obsah tabulky"/>
    <w:basedOn w:val="Normln"/>
    <w:qFormat/>
    <w:rsid w:val="00AA2F43"/>
    <w:pPr>
      <w:suppressLineNumbers/>
      <w:suppressAutoHyphens/>
    </w:pPr>
    <w:rPr>
      <w:rFonts w:ascii="Liberation Serif" w:eastAsia="NSimSun" w:hAnsi="Liberation Serif" w:cs="Arial"/>
      <w:kern w:val="2"/>
      <w:sz w:val="24"/>
      <w:szCs w:val="24"/>
      <w:lang w:eastAsia="zh-CN" w:bidi="hi-IN"/>
    </w:rPr>
  </w:style>
  <w:style w:type="character" w:customStyle="1" w:styleId="Internetovodkaz">
    <w:name w:val="Internetový odkaz"/>
    <w:basedOn w:val="Standardnpsmoodstavce"/>
    <w:uiPriority w:val="99"/>
    <w:unhideWhenUsed/>
    <w:rsid w:val="00EB63BA"/>
    <w:rPr>
      <w:color w:val="0563C1" w:themeColor="hyperlink"/>
      <w:u w:val="single"/>
    </w:rPr>
  </w:style>
  <w:style w:type="paragraph" w:styleId="Zhlav">
    <w:name w:val="header"/>
    <w:basedOn w:val="Normln"/>
    <w:link w:val="ZhlavChar"/>
    <w:uiPriority w:val="99"/>
    <w:unhideWhenUsed/>
    <w:rsid w:val="0053312E"/>
    <w:pPr>
      <w:tabs>
        <w:tab w:val="center" w:pos="4536"/>
        <w:tab w:val="right" w:pos="9072"/>
      </w:tabs>
    </w:pPr>
  </w:style>
  <w:style w:type="character" w:customStyle="1" w:styleId="ZhlavChar">
    <w:name w:val="Záhlaví Char"/>
    <w:basedOn w:val="Standardnpsmoodstavce"/>
    <w:link w:val="Zhlav"/>
    <w:uiPriority w:val="99"/>
    <w:rsid w:val="0053312E"/>
    <w:rPr>
      <w:rFonts w:ascii="Arial" w:eastAsia="Calibri" w:hAnsi="Arial" w:cs="Times New Roman"/>
    </w:rPr>
  </w:style>
  <w:style w:type="paragraph" w:styleId="Nadpisobsahu">
    <w:name w:val="TOC Heading"/>
    <w:basedOn w:val="Nadpis1"/>
    <w:next w:val="Normln"/>
    <w:uiPriority w:val="39"/>
    <w:unhideWhenUsed/>
    <w:qFormat/>
    <w:rsid w:val="0053312E"/>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eastAsia="cs-CZ"/>
    </w:rPr>
  </w:style>
  <w:style w:type="paragraph" w:styleId="Obsah1">
    <w:name w:val="toc 1"/>
    <w:basedOn w:val="Normln"/>
    <w:next w:val="Normln"/>
    <w:autoRedefine/>
    <w:uiPriority w:val="39"/>
    <w:unhideWhenUsed/>
    <w:rsid w:val="00085759"/>
    <w:pPr>
      <w:tabs>
        <w:tab w:val="right" w:leader="dot" w:pos="9062"/>
      </w:tabs>
      <w:spacing w:after="100"/>
    </w:pPr>
  </w:style>
  <w:style w:type="paragraph" w:styleId="Obsah2">
    <w:name w:val="toc 2"/>
    <w:basedOn w:val="Normln"/>
    <w:next w:val="Normln"/>
    <w:autoRedefine/>
    <w:uiPriority w:val="39"/>
    <w:unhideWhenUsed/>
    <w:rsid w:val="00146081"/>
    <w:pPr>
      <w:tabs>
        <w:tab w:val="left" w:pos="660"/>
        <w:tab w:val="right" w:leader="dot" w:pos="9062"/>
      </w:tabs>
      <w:spacing w:after="100"/>
      <w:ind w:left="220"/>
    </w:pPr>
  </w:style>
  <w:style w:type="paragraph" w:styleId="Obsah3">
    <w:name w:val="toc 3"/>
    <w:basedOn w:val="Normln"/>
    <w:next w:val="Normln"/>
    <w:autoRedefine/>
    <w:uiPriority w:val="39"/>
    <w:unhideWhenUsed/>
    <w:rsid w:val="0053312E"/>
    <w:pPr>
      <w:spacing w:after="100"/>
      <w:ind w:left="440"/>
    </w:pPr>
  </w:style>
  <w:style w:type="paragraph" w:customStyle="1" w:styleId="perex">
    <w:name w:val="perex"/>
    <w:basedOn w:val="Normln"/>
    <w:rsid w:val="00D26068"/>
    <w:pPr>
      <w:spacing w:before="100" w:beforeAutospacing="1" w:after="100" w:afterAutospacing="1"/>
    </w:pPr>
    <w:rPr>
      <w:rFonts w:ascii="Times New Roman" w:eastAsia="Times New Roman" w:hAnsi="Times New Roman"/>
      <w:sz w:val="24"/>
      <w:szCs w:val="24"/>
      <w:lang w:eastAsia="cs-CZ"/>
    </w:rPr>
  </w:style>
  <w:style w:type="paragraph" w:styleId="Revize">
    <w:name w:val="Revision"/>
    <w:hidden/>
    <w:uiPriority w:val="99"/>
    <w:semiHidden/>
    <w:rsid w:val="0062127E"/>
    <w:pPr>
      <w:spacing w:after="0" w:line="240" w:lineRule="auto"/>
    </w:pPr>
    <w:rPr>
      <w:rFonts w:ascii="Arial" w:eastAsia="Calibri" w:hAnsi="Arial" w:cs="Times New Roman"/>
    </w:rPr>
  </w:style>
  <w:style w:type="character" w:styleId="Nevyeenzmnka">
    <w:name w:val="Unresolved Mention"/>
    <w:basedOn w:val="Standardnpsmoodstavce"/>
    <w:uiPriority w:val="99"/>
    <w:semiHidden/>
    <w:unhideWhenUsed/>
    <w:rsid w:val="00B74759"/>
    <w:rPr>
      <w:color w:val="605E5C"/>
      <w:shd w:val="clear" w:color="auto" w:fill="E1DFDD"/>
    </w:rPr>
  </w:style>
  <w:style w:type="paragraph" w:customStyle="1" w:styleId="stylnavc">
    <w:name w:val="styl navíc"/>
    <w:basedOn w:val="Normln"/>
    <w:link w:val="stylnavcChar"/>
    <w:qFormat/>
    <w:rsid w:val="000F6497"/>
    <w:pPr>
      <w:spacing w:line="276" w:lineRule="auto"/>
      <w:jc w:val="both"/>
    </w:pPr>
    <w:rPr>
      <w:b/>
      <w:bCs/>
      <w:lang w:val="x-none"/>
    </w:rPr>
  </w:style>
  <w:style w:type="paragraph" w:styleId="Nzev">
    <w:name w:val="Title"/>
    <w:basedOn w:val="Normln"/>
    <w:next w:val="Normln"/>
    <w:link w:val="NzevChar"/>
    <w:uiPriority w:val="10"/>
    <w:qFormat/>
    <w:rsid w:val="000F6497"/>
    <w:pPr>
      <w:contextualSpacing/>
    </w:pPr>
    <w:rPr>
      <w:rFonts w:asciiTheme="majorHAnsi" w:eastAsiaTheme="majorEastAsia" w:hAnsiTheme="majorHAnsi" w:cstheme="majorBidi"/>
      <w:spacing w:val="-10"/>
      <w:kern w:val="28"/>
      <w:sz w:val="56"/>
      <w:szCs w:val="56"/>
    </w:rPr>
  </w:style>
  <w:style w:type="character" w:customStyle="1" w:styleId="stylnavcChar">
    <w:name w:val="styl navíc Char"/>
    <w:basedOn w:val="Standardnpsmoodstavce"/>
    <w:link w:val="stylnavc"/>
    <w:rsid w:val="000F6497"/>
    <w:rPr>
      <w:rFonts w:ascii="Arial" w:eastAsia="Calibri" w:hAnsi="Arial" w:cs="Times New Roman"/>
      <w:b/>
      <w:bCs/>
      <w:lang w:val="x-none"/>
    </w:rPr>
  </w:style>
  <w:style w:type="character" w:customStyle="1" w:styleId="NzevChar">
    <w:name w:val="Název Char"/>
    <w:basedOn w:val="Standardnpsmoodstavce"/>
    <w:link w:val="Nzev"/>
    <w:uiPriority w:val="10"/>
    <w:rsid w:val="000F64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64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0F6497"/>
    <w:rPr>
      <w:rFonts w:eastAsiaTheme="minorEastAsia"/>
      <w:color w:val="5A5A5A" w:themeColor="text1" w:themeTint="A5"/>
      <w:spacing w:val="15"/>
    </w:rPr>
  </w:style>
  <w:style w:type="paragraph" w:styleId="Bezmezer">
    <w:name w:val="No Spacing"/>
    <w:uiPriority w:val="1"/>
    <w:qFormat/>
    <w:rsid w:val="009076ED"/>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0952">
      <w:bodyDiv w:val="1"/>
      <w:marLeft w:val="0"/>
      <w:marRight w:val="0"/>
      <w:marTop w:val="0"/>
      <w:marBottom w:val="0"/>
      <w:divBdr>
        <w:top w:val="none" w:sz="0" w:space="0" w:color="auto"/>
        <w:left w:val="none" w:sz="0" w:space="0" w:color="auto"/>
        <w:bottom w:val="none" w:sz="0" w:space="0" w:color="auto"/>
        <w:right w:val="none" w:sz="0" w:space="0" w:color="auto"/>
      </w:divBdr>
    </w:div>
    <w:div w:id="440999200">
      <w:bodyDiv w:val="1"/>
      <w:marLeft w:val="0"/>
      <w:marRight w:val="0"/>
      <w:marTop w:val="0"/>
      <w:marBottom w:val="0"/>
      <w:divBdr>
        <w:top w:val="none" w:sz="0" w:space="0" w:color="auto"/>
        <w:left w:val="none" w:sz="0" w:space="0" w:color="auto"/>
        <w:bottom w:val="none" w:sz="0" w:space="0" w:color="auto"/>
        <w:right w:val="none" w:sz="0" w:space="0" w:color="auto"/>
      </w:divBdr>
    </w:div>
    <w:div w:id="7321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zpi.gov.cz/clanek/oznameni-provozovatele-potravinarskeho-podniku-o-zahajeni-ukonceni-vykonu-predmetu-cinnosti.aspx" TargetMode="External"/><Relationship Id="rId18" Type="http://schemas.openxmlformats.org/officeDocument/2006/relationships/hyperlink" Target="https://www.szif.cz/cs/jednotna-zadost" TargetMode="External"/><Relationship Id="rId26" Type="http://schemas.openxmlformats.org/officeDocument/2006/relationships/hyperlink" Target="http://www.narodnikvalifikace.cz" TargetMode="External"/><Relationship Id="rId21" Type="http://schemas.openxmlformats.org/officeDocument/2006/relationships/hyperlink" Target="mailto:david.mraz@mze.cz" TargetMode="External"/><Relationship Id="rId34" Type="http://schemas.openxmlformats.org/officeDocument/2006/relationships/hyperlink" Target="mailto:vera.palacka@mze.cz" TargetMode="External"/><Relationship Id="rId7" Type="http://schemas.openxmlformats.org/officeDocument/2006/relationships/image" Target="media/image1.png"/><Relationship Id="rId12" Type="http://schemas.openxmlformats.org/officeDocument/2006/relationships/hyperlink" Target="http://www.szif.cz" TargetMode="External"/><Relationship Id="rId17" Type="http://schemas.openxmlformats.org/officeDocument/2006/relationships/hyperlink" Target="mailto:info@szif.cz" TargetMode="External"/><Relationship Id="rId25" Type="http://schemas.openxmlformats.org/officeDocument/2006/relationships/hyperlink" Target="https://portal.mze.cz/public/web/mze/poradenstvi-a-vyzkum/vzdelavani/akreditace-a-posuzovani-odborne/kurz-pro-vykon-obecnych-zemedelskych.html" TargetMode="External"/><Relationship Id="rId33" Type="http://schemas.openxmlformats.org/officeDocument/2006/relationships/hyperlink" Target="http://www.szif.cz/cs/jednotna-zadost" TargetMode="External"/><Relationship Id="rId2" Type="http://schemas.openxmlformats.org/officeDocument/2006/relationships/styles" Target="styles.xml"/><Relationship Id="rId16" Type="http://schemas.openxmlformats.org/officeDocument/2006/relationships/hyperlink" Target="https://eagri.cz" TargetMode="External"/><Relationship Id="rId20" Type="http://schemas.openxmlformats.org/officeDocument/2006/relationships/hyperlink" Target="https://www.kacr.cz/zprava-auditora-o-dohodnutych-postupech-pro-ucely-dolozeni-statutu-aktivniho-zemedelce" TargetMode="External"/><Relationship Id="rId29" Type="http://schemas.openxmlformats.org/officeDocument/2006/relationships/hyperlink" Target="http://www.szif.cz/cs/CmDocument?rid=%2Fapa_anon%2Fcs%2Fdokumenty_ke_stazeni%2Fplatby_na_zaklade_jz%2Fjz%2F1452089778405%2F148223176739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ludmila.gocalova@mze.cz" TargetMode="External"/><Relationship Id="rId32" Type="http://schemas.openxmlformats.org/officeDocument/2006/relationships/hyperlink" Target="http://www.szif.cz/cs/jednotna-zados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gri.cz/public/web/mze/dotace/szp-pro-obdobi-2021-2027/prime-platby/" TargetMode="External"/><Relationship Id="rId23" Type="http://schemas.openxmlformats.org/officeDocument/2006/relationships/hyperlink" Target="mailto:vera.palacka@mze.cz" TargetMode="External"/><Relationship Id="rId28" Type="http://schemas.openxmlformats.org/officeDocument/2006/relationships/hyperlink" Target="mailto:(plodiny)%20a%20Mgr.%20Kate&#345;ina%20Olmerov&#225;,%20tel.%20221&#160;812&#160;747,%20email%20katerina.olmerova@mze.cz%20"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david.mraz@mze.cz" TargetMode="External"/><Relationship Id="rId31" Type="http://schemas.openxmlformats.org/officeDocument/2006/relationships/hyperlink" Target="http://www.szif.cz/cs/CmDocument?rid=%2Fapa_anon%2Fcs%2Fdokumenty_ke_stazeni%2Fplatby_na_zaklade_jz%2Fjz%2F1452089778405%2F1482231767397.pdf"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info@mze.cz" TargetMode="External"/><Relationship Id="rId22" Type="http://schemas.openxmlformats.org/officeDocument/2006/relationships/hyperlink" Target="mailto:vera.palacka@mze.cz" TargetMode="External"/><Relationship Id="rId27" Type="http://schemas.openxmlformats.org/officeDocument/2006/relationships/hyperlink" Target="mailto:anezka.trejbalova@mze.cz" TargetMode="External"/><Relationship Id="rId30" Type="http://schemas.openxmlformats.org/officeDocument/2006/relationships/hyperlink" Target="http://www.szif.cz/cs/jednotna-zadost" TargetMode="External"/><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5.jpe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65</Pages>
  <Words>17859</Words>
  <Characters>105372</Characters>
  <Application>Microsoft Office Word</Application>
  <DocSecurity>0</DocSecurity>
  <Lines>878</Lines>
  <Paragraphs>245</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122986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Trejbalová Anežka</dc:creator>
  <cp:keywords/>
  <dc:description/>
  <cp:lastModifiedBy>Palacká Věra</cp:lastModifiedBy>
  <cp:revision>15</cp:revision>
  <cp:lastPrinted>2023-04-25T08:51:00Z</cp:lastPrinted>
  <dcterms:created xsi:type="dcterms:W3CDTF">2023-06-06T09:28:00Z</dcterms:created>
  <dcterms:modified xsi:type="dcterms:W3CDTF">2023-06-06T11:42:00Z</dcterms:modified>
</cp:coreProperties>
</file>