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3F9F7" w14:textId="3A63F2C4" w:rsidR="006628FB" w:rsidRPr="00DA3E28" w:rsidRDefault="006628FB" w:rsidP="006628FB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b/>
          <w:sz w:val="32"/>
          <w:u w:val="single"/>
        </w:rPr>
        <w:t>Vítejte u nás na venkově!</w:t>
      </w:r>
    </w:p>
    <w:p w14:paraId="6FAC45CE" w14:textId="2A4FFA50" w:rsidR="006628FB" w:rsidRDefault="006628FB" w:rsidP="008B15F9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b/>
          <w:sz w:val="32"/>
          <w:u w:val="single"/>
        </w:rPr>
        <w:t>Participativní seminář pro venkovské komunity a zúčastněné strany přispívající k iniciativě Evropské komise s názvem Dlouhodobá vize pro venkovské oblasti #rural2040 #RuralVisionEU</w:t>
      </w:r>
    </w:p>
    <w:p w14:paraId="59429CD6" w14:textId="77777777" w:rsidR="008B15F9" w:rsidRDefault="008B15F9" w:rsidP="008B15F9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3B0FCA08" w14:textId="09F93FA0" w:rsidR="005F0C1C" w:rsidRDefault="005F0C1C" w:rsidP="00403399">
      <w:pPr>
        <w:jc w:val="center"/>
        <w:rPr>
          <w:rFonts w:cstheme="minorHAnsi"/>
          <w:bCs/>
          <w:sz w:val="32"/>
          <w:szCs w:val="32"/>
        </w:rPr>
      </w:pPr>
      <w:r>
        <w:rPr>
          <w:sz w:val="32"/>
        </w:rPr>
        <w:t>Scénář semináře</w:t>
      </w:r>
    </w:p>
    <w:p w14:paraId="3A0A8F1A" w14:textId="77777777" w:rsidR="004E0C86" w:rsidRPr="0072728F" w:rsidRDefault="004E0C86" w:rsidP="00403399">
      <w:pPr>
        <w:jc w:val="center"/>
        <w:rPr>
          <w:rFonts w:cstheme="minorHAnsi"/>
          <w:bCs/>
          <w:sz w:val="32"/>
          <w:szCs w:val="32"/>
        </w:rPr>
      </w:pPr>
    </w:p>
    <w:p w14:paraId="18F2A62A" w14:textId="4563CB16" w:rsidR="0036261D" w:rsidRPr="0072728F" w:rsidRDefault="005F0C1C" w:rsidP="0072728F">
      <w:pPr>
        <w:pStyle w:val="Nadpis1"/>
        <w:numPr>
          <w:ilvl w:val="0"/>
          <w:numId w:val="21"/>
        </w:numPr>
        <w:ind w:left="284"/>
        <w:rPr>
          <w:rFonts w:cstheme="minorHAnsi"/>
          <w:b/>
          <w:bCs/>
        </w:rPr>
      </w:pPr>
      <w:r>
        <w:rPr>
          <w:rFonts w:asciiTheme="minorHAnsi" w:hAnsiTheme="minorHAnsi"/>
          <w:b/>
        </w:rPr>
        <w:t xml:space="preserve">Úvodní informace </w:t>
      </w:r>
    </w:p>
    <w:p w14:paraId="5C42F95D" w14:textId="12667FDE" w:rsidR="00403399" w:rsidRPr="00DA3E28" w:rsidRDefault="00403399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Tento programový balík pro seminář umožňuje různým skupinám obyvatel venkova hledat ideální budoucí vizi pro jejich konkrétní venkovskou oblast. Je to jeden z komunikačních kanálů, kterým mohou obyvatelé venkova přispět k dlouhodobé vizi pro venkovské oblasti Evropské komise.</w:t>
      </w:r>
    </w:p>
    <w:p w14:paraId="19D309EF" w14:textId="0B515181" w:rsidR="00150036" w:rsidRPr="00DA3E28" w:rsidRDefault="00150036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Jeho cílem je </w:t>
      </w:r>
      <w:r>
        <w:rPr>
          <w:b/>
          <w:sz w:val="24"/>
        </w:rPr>
        <w:t>vyzvat obyvatele venkova, aby se zamysleli nad tím, jak má venkov vypadat, jak</w:t>
      </w:r>
      <w:r>
        <w:rPr>
          <w:sz w:val="24"/>
        </w:rPr>
        <w:t xml:space="preserve"> </w:t>
      </w:r>
      <w:r>
        <w:rPr>
          <w:b/>
          <w:sz w:val="24"/>
        </w:rPr>
        <w:t>by se mohl změnit</w:t>
      </w:r>
      <w:r>
        <w:rPr>
          <w:sz w:val="24"/>
        </w:rPr>
        <w:t xml:space="preserve"> během následujících 20 let, </w:t>
      </w:r>
      <w:r>
        <w:rPr>
          <w:b/>
          <w:sz w:val="24"/>
        </w:rPr>
        <w:t>jaký rozvoj by považovali za přínosný</w:t>
      </w:r>
      <w:r>
        <w:rPr>
          <w:sz w:val="24"/>
        </w:rPr>
        <w:t xml:space="preserve"> a </w:t>
      </w:r>
      <w:r>
        <w:rPr>
          <w:b/>
          <w:sz w:val="24"/>
        </w:rPr>
        <w:t>jaké nezbytné podmínky jsou třeba k tomu</w:t>
      </w:r>
      <w:r>
        <w:rPr>
          <w:sz w:val="24"/>
        </w:rPr>
        <w:t>, aby se jejich oblast pro ně stala vysněným místem k životu.</w:t>
      </w:r>
    </w:p>
    <w:p w14:paraId="38CCC82E" w14:textId="1EB216F5" w:rsidR="00ED0C86" w:rsidRPr="00DA3E28" w:rsidRDefault="00403399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Celý programový balík tvoří </w:t>
      </w:r>
      <w:r>
        <w:rPr>
          <w:b/>
          <w:sz w:val="24"/>
        </w:rPr>
        <w:t>šablona na dvouhodinový participativní seminář</w:t>
      </w:r>
      <w:r>
        <w:rPr>
          <w:sz w:val="24"/>
        </w:rPr>
        <w:t xml:space="preserve">, který mohou nezávisle organizovat a realizovat skupiny zúčastněných stran v celé EU pomocí </w:t>
      </w:r>
      <w:r>
        <w:rPr>
          <w:b/>
          <w:sz w:val="24"/>
        </w:rPr>
        <w:t xml:space="preserve">standardního základního scénáře, vizuální materiály </w:t>
      </w:r>
      <w:r>
        <w:rPr>
          <w:sz w:val="24"/>
        </w:rPr>
        <w:t xml:space="preserve">a </w:t>
      </w:r>
      <w:r>
        <w:rPr>
          <w:b/>
          <w:sz w:val="24"/>
        </w:rPr>
        <w:t xml:space="preserve">list s poznatky </w:t>
      </w:r>
      <w:r>
        <w:rPr>
          <w:sz w:val="24"/>
        </w:rPr>
        <w:t xml:space="preserve">ke konzistentnímu zápisu výsledků semináře. Veškeré materiály jsou k dispozici ke stažení </w:t>
      </w:r>
      <w:hyperlink r:id="rId11" w:history="1">
        <w:r>
          <w:rPr>
            <w:rStyle w:val="Hypertextovodkaz"/>
            <w:sz w:val="24"/>
          </w:rPr>
          <w:t>na portálu dlouhodobé vize pro venkov v rámci Evropské sítě pro rozvoj venkova (ENRD), v části Zdroje</w:t>
        </w:r>
      </w:hyperlink>
      <w:r>
        <w:rPr>
          <w:sz w:val="24"/>
        </w:rPr>
        <w:t xml:space="preserve">. </w:t>
      </w:r>
    </w:p>
    <w:p w14:paraId="17FCA79C" w14:textId="1B2650EA" w:rsidR="00150036" w:rsidRPr="00DA3E28" w:rsidRDefault="00673791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S ohledem na současná omezení v mnoha oblastech kvůli pandemii onemocnění COVID-19 byl celý proces navržen pro virtuální realizaci. Pokud je však možná prezenční účast, lze seminář snadno upravit a uspořádat prezenčně. V tomto dokumentu k tomu najdete příslušné tipy.</w:t>
      </w:r>
    </w:p>
    <w:p w14:paraId="2612529F" w14:textId="73E2E329" w:rsidR="00403399" w:rsidRPr="00DA3E28" w:rsidRDefault="00150036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Aby mohla Evropská komise při své práci na rozvoji dlouhodobé vize pro venkovské oblasti zohlednit výsledky vašeho semináře (PowerPoint pro seminář včetně zápisků ze samotného semináře, a rozhodnete-li se, i krátký dodatečný dokument), je třeba je odeslat </w:t>
      </w:r>
      <w:r>
        <w:rPr>
          <w:b/>
          <w:sz w:val="24"/>
        </w:rPr>
        <w:t>do 31. ledna 2021</w:t>
      </w:r>
      <w:r>
        <w:rPr>
          <w:sz w:val="24"/>
        </w:rPr>
        <w:t xml:space="preserve"> na adresu </w:t>
      </w:r>
      <w:hyperlink r:id="rId12" w:history="1">
        <w:r>
          <w:rPr>
            <w:rStyle w:val="Hypertextovodkaz"/>
            <w:sz w:val="24"/>
          </w:rPr>
          <w:t>EC-RURAL-VISION-WELCOME-TO-OUR-RURAL@ec.europa.eu</w:t>
        </w:r>
      </w:hyperlink>
      <w:r w:rsidR="0024611D">
        <w:rPr>
          <w:sz w:val="24"/>
        </w:rPr>
        <w:t xml:space="preserve"> a</w:t>
      </w:r>
      <w:r w:rsidR="0024611D">
        <w:rPr>
          <w:sz w:val="24"/>
        </w:rPr>
        <w:t xml:space="preserve"> v kopii na </w:t>
      </w:r>
      <w:hyperlink r:id="rId13" w:history="1">
        <w:r w:rsidR="0024611D" w:rsidRPr="008A7D7A">
          <w:rPr>
            <w:rStyle w:val="Hypertextovodkaz"/>
            <w:sz w:val="24"/>
          </w:rPr>
          <w:t>zuzana.dvorakova@mze.cz</w:t>
        </w:r>
      </w:hyperlink>
    </w:p>
    <w:p w14:paraId="238B4E50" w14:textId="6C8E95DE" w:rsidR="006628FB" w:rsidRDefault="006628FB">
      <w:pPr>
        <w:rPr>
          <w:rFonts w:cstheme="minorHAnsi"/>
          <w:b/>
          <w:sz w:val="24"/>
          <w:szCs w:val="24"/>
          <w:u w:val="single"/>
        </w:rPr>
      </w:pPr>
      <w:r>
        <w:br w:type="page"/>
      </w:r>
      <w:bookmarkStart w:id="0" w:name="_GoBack"/>
      <w:bookmarkEnd w:id="0"/>
    </w:p>
    <w:p w14:paraId="1683335E" w14:textId="11C2DB96" w:rsidR="004E5D19" w:rsidRPr="0072728F" w:rsidRDefault="00673791" w:rsidP="0072728F">
      <w:pPr>
        <w:pStyle w:val="Nadpis1"/>
        <w:numPr>
          <w:ilvl w:val="0"/>
          <w:numId w:val="21"/>
        </w:numPr>
        <w:ind w:left="284"/>
        <w:rPr>
          <w:rFonts w:cstheme="minorHAnsi"/>
          <w:b/>
          <w:bCs/>
        </w:rPr>
      </w:pPr>
      <w:r>
        <w:rPr>
          <w:rFonts w:asciiTheme="minorHAnsi" w:hAnsiTheme="minorHAnsi"/>
          <w:b/>
        </w:rPr>
        <w:lastRenderedPageBreak/>
        <w:t>Pořádání virtuálního semináře</w:t>
      </w:r>
    </w:p>
    <w:p w14:paraId="024C3D9B" w14:textId="77777777" w:rsidR="00E71C39" w:rsidRDefault="00E71C39" w:rsidP="008A13C8">
      <w:pPr>
        <w:rPr>
          <w:rFonts w:cstheme="minorHAnsi"/>
          <w:b/>
          <w:sz w:val="24"/>
          <w:szCs w:val="24"/>
          <w:u w:val="single"/>
        </w:rPr>
      </w:pPr>
    </w:p>
    <w:p w14:paraId="30473A42" w14:textId="3C1B6707" w:rsidR="004E5D19" w:rsidRPr="00DA3E28" w:rsidRDefault="008A13C8" w:rsidP="008A13C8">
      <w:pPr>
        <w:rPr>
          <w:rFonts w:cstheme="minorHAnsi"/>
          <w:b/>
          <w:sz w:val="24"/>
          <w:szCs w:val="24"/>
          <w:u w:val="single"/>
        </w:rPr>
      </w:pPr>
      <w:r>
        <w:rPr>
          <w:b/>
          <w:sz w:val="24"/>
          <w:u w:val="single"/>
        </w:rPr>
        <w:t>Předběžná příprava</w:t>
      </w:r>
    </w:p>
    <w:p w14:paraId="18799A3C" w14:textId="31278807" w:rsidR="009C668F" w:rsidRPr="00DA3E28" w:rsidRDefault="009C668F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Najděte si někoho, kdo vám s pořádáním semináře pomůže! Rozhodně doporučujeme seminář pořádat ve dvou (nebo i více) lidech, protože je to mnohem snazší. Doporučujeme, aby se jedna osoba starala o moderování a druhá o technickou podporu.</w:t>
      </w:r>
    </w:p>
    <w:p w14:paraId="4FE7E883" w14:textId="17EE1D7C" w:rsidR="008A13C8" w:rsidRPr="00DA3E28" w:rsidRDefault="008A13C8" w:rsidP="005461C2">
      <w:pPr>
        <w:jc w:val="both"/>
        <w:rPr>
          <w:rFonts w:cstheme="minorHAnsi"/>
          <w:sz w:val="24"/>
          <w:szCs w:val="24"/>
        </w:rPr>
      </w:pPr>
      <w:r>
        <w:rPr>
          <w:b/>
          <w:sz w:val="24"/>
        </w:rPr>
        <w:t>Přečtěte si úvodní informace a scénář</w:t>
      </w:r>
      <w:r>
        <w:rPr>
          <w:sz w:val="24"/>
        </w:rPr>
        <w:t xml:space="preserve"> a podle potřeby ho upravte, aby vyhovoval vaší skupině a situaci (např. když se domníváte, že by bylo vhodné se více zaměřit na určité faktory, zejména v malé skupině nebo když máte málo času). </w:t>
      </w:r>
    </w:p>
    <w:p w14:paraId="0ECFBC2A" w14:textId="77777777" w:rsidR="008A13C8" w:rsidRPr="00DA3E28" w:rsidRDefault="008A13C8" w:rsidP="005461C2">
      <w:pPr>
        <w:jc w:val="both"/>
        <w:rPr>
          <w:rFonts w:cstheme="minorHAnsi"/>
          <w:sz w:val="24"/>
          <w:szCs w:val="24"/>
        </w:rPr>
      </w:pPr>
      <w:r>
        <w:rPr>
          <w:b/>
          <w:sz w:val="24"/>
        </w:rPr>
        <w:t>Rozhodněte se, jaké území bude v tomto cvičení označovat</w:t>
      </w:r>
      <w:r>
        <w:rPr>
          <w:sz w:val="24"/>
        </w:rPr>
        <w:t xml:space="preserve"> pojem „naše venkovská oblast“. Může to být konkrétní vesnice, obec, pohoří, vyšší územní jednotka… cokoli, co je vhodné.</w:t>
      </w:r>
    </w:p>
    <w:p w14:paraId="52725CA4" w14:textId="08DBFA40" w:rsidR="008A13C8" w:rsidRPr="00DA3E28" w:rsidRDefault="004E5D19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Tento seminář je navržen pro práci ve skupinách nejvýše 25 osob. Práce v jedné skupině celý průběh zjednodušuje a doporučené obsazení je nejvýše 12 účastníků. Skupiny s více než 12 osobami doporučujeme u některých částí rozdělit na tři menší skupiny, jak je uvedeno ve scénáři.</w:t>
      </w:r>
    </w:p>
    <w:p w14:paraId="4524164D" w14:textId="7ECBB822" w:rsidR="003F5C68" w:rsidRPr="00DA3E28" w:rsidRDefault="003F5C68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Stáhněte si materiály k semináři a upravte PowerPoint (např. identifikujte území, kterým se bude seminář zabývat, a pokud nebudete pracovat v menších skupinách, přidejte navíc tečky na snímku s kolem v PowerPointu, aby měl tečku každý účastník).</w:t>
      </w:r>
    </w:p>
    <w:p w14:paraId="147866B9" w14:textId="4B2436F6" w:rsidR="003F5C68" w:rsidRPr="00DA3E28" w:rsidRDefault="003F5C68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Připravte si virtuální platformu (s menšími skupinami, pokud budou potřeba) a předem se spolupořadatelem vyzkoušejte funkčnost techniky.</w:t>
      </w:r>
    </w:p>
    <w:p w14:paraId="20D24BD9" w14:textId="69413B74" w:rsidR="00C41C46" w:rsidRPr="00DA3E28" w:rsidRDefault="00C41C46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Poskytněte předem všem účastníkům vizuální schéma / kolo, karty s hnacími silami a účastnický PowerPoint.</w:t>
      </w:r>
    </w:p>
    <w:p w14:paraId="6083267D" w14:textId="382B1990" w:rsidR="00326ED2" w:rsidRPr="00DA3E28" w:rsidRDefault="00326ED2" w:rsidP="005461C2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[Pokud používáte k vytvoření slovního mraku nástroje Slido/Mentimeter, ideálně vložte na snímek 5 v PowerPointu QR kód a přístupový kód.]</w:t>
      </w:r>
    </w:p>
    <w:p w14:paraId="0514D219" w14:textId="77777777" w:rsidR="00A12FB8" w:rsidRPr="00DA3E28" w:rsidRDefault="00A12FB8" w:rsidP="005461C2">
      <w:pPr>
        <w:jc w:val="both"/>
        <w:rPr>
          <w:rFonts w:cstheme="minorHAnsi"/>
          <w:sz w:val="24"/>
          <w:szCs w:val="24"/>
        </w:rPr>
        <w:sectPr w:rsidR="00A12FB8" w:rsidRPr="00DA3E28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CB032D" w14:textId="67FDC274" w:rsidR="009457C0" w:rsidRPr="00DA3E28" w:rsidRDefault="009457C0" w:rsidP="003D5A13">
      <w:pPr>
        <w:rPr>
          <w:rFonts w:cstheme="minorHAnsi"/>
          <w:b/>
          <w:sz w:val="24"/>
          <w:szCs w:val="24"/>
          <w:u w:val="single"/>
        </w:rPr>
      </w:pPr>
      <w:r>
        <w:rPr>
          <w:b/>
          <w:sz w:val="24"/>
          <w:u w:val="single"/>
        </w:rPr>
        <w:lastRenderedPageBreak/>
        <w:t>Virtuální seminář: osnova pro dvouhodinové sezení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98"/>
        <w:gridCol w:w="12350"/>
      </w:tblGrid>
      <w:tr w:rsidR="00681F16" w:rsidRPr="00DA3E28" w14:paraId="23E18DC0" w14:textId="77777777" w:rsidTr="003624D3">
        <w:tc>
          <w:tcPr>
            <w:tcW w:w="573" w:type="pct"/>
          </w:tcPr>
          <w:p w14:paraId="34DF647F" w14:textId="348717F0" w:rsidR="00681F16" w:rsidRPr="00DA3E28" w:rsidRDefault="00681F16" w:rsidP="003624D3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Obecné komentáře</w:t>
            </w:r>
          </w:p>
        </w:tc>
        <w:tc>
          <w:tcPr>
            <w:tcW w:w="4427" w:type="pct"/>
          </w:tcPr>
          <w:p w14:paraId="76FFA085" w14:textId="52503F4A" w:rsidR="00681F16" w:rsidRPr="00DA3E28" w:rsidRDefault="00681F16" w:rsidP="00681F1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Důležité je pečlivě sledovat čas, abyste se mohli soustředit na identifikaci potřeb vedoucích k naplnění vize pro vaši oblast a netrávili příliš mnoho času diskusí o současné situaci.</w:t>
            </w:r>
          </w:p>
          <w:p w14:paraId="47BDF797" w14:textId="77777777" w:rsidR="00681F16" w:rsidRPr="00DA3E28" w:rsidRDefault="00681F16" w:rsidP="00681F1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Harmonogram níže je připraven celkem na 115 minut, tzn. do dvou hodin máte pětiminutovou časovou rezervu.</w:t>
            </w:r>
          </w:p>
          <w:p w14:paraId="1EA7BBEF" w14:textId="52C3AE98" w:rsidR="00681F16" w:rsidRPr="00DA3E28" w:rsidRDefault="00681F16" w:rsidP="00681F1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Doporučený scénář pro pořadatele je uveden </w:t>
            </w:r>
            <w:r>
              <w:rPr>
                <w:i/>
                <w:sz w:val="24"/>
              </w:rPr>
              <w:t>kurzivou</w:t>
            </w:r>
            <w:r>
              <w:rPr>
                <w:sz w:val="24"/>
              </w:rPr>
              <w:t>.</w:t>
            </w:r>
          </w:p>
        </w:tc>
      </w:tr>
    </w:tbl>
    <w:p w14:paraId="1F07D4FF" w14:textId="77777777" w:rsidR="00681F16" w:rsidRPr="00DA3E28" w:rsidRDefault="00681F16" w:rsidP="00681F16">
      <w:pPr>
        <w:spacing w:after="120"/>
        <w:jc w:val="both"/>
        <w:rPr>
          <w:rFonts w:cstheme="minorHAnsi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6379"/>
        <w:gridCol w:w="2268"/>
      </w:tblGrid>
      <w:tr w:rsidR="00177594" w:rsidRPr="00DA3E28" w14:paraId="14CD4D19" w14:textId="77777777" w:rsidTr="00BB0125">
        <w:trPr>
          <w:tblHeader/>
        </w:trPr>
        <w:tc>
          <w:tcPr>
            <w:tcW w:w="1384" w:type="dxa"/>
            <w:shd w:val="clear" w:color="auto" w:fill="auto"/>
          </w:tcPr>
          <w:p w14:paraId="0A82F0BD" w14:textId="55B1E695" w:rsidR="00177594" w:rsidRPr="00DA3E28" w:rsidRDefault="00177594" w:rsidP="003624D3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Harmonogram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523D14A" w14:textId="45B25123" w:rsidR="00177594" w:rsidRPr="00DA3E28" w:rsidRDefault="00177594" w:rsidP="003624D3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Proces a pokyny</w:t>
            </w:r>
          </w:p>
        </w:tc>
        <w:tc>
          <w:tcPr>
            <w:tcW w:w="2268" w:type="dxa"/>
            <w:shd w:val="clear" w:color="auto" w:fill="auto"/>
          </w:tcPr>
          <w:p w14:paraId="5A20D794" w14:textId="5CBA0FDF" w:rsidR="00177594" w:rsidRPr="00DA3E28" w:rsidRDefault="00177594" w:rsidP="003624D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Potřebné materiály / snímek v PowerPointu</w:t>
            </w:r>
          </w:p>
        </w:tc>
      </w:tr>
      <w:tr w:rsidR="0068202F" w:rsidRPr="00DA3E28" w14:paraId="7CF8ACA9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39A152F7" w14:textId="6549ED68" w:rsidR="0068202F" w:rsidRPr="00DA3E28" w:rsidRDefault="0068202F" w:rsidP="0068202F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Úvod (5 minut)</w:t>
            </w:r>
          </w:p>
        </w:tc>
      </w:tr>
      <w:tr w:rsidR="00177594" w:rsidRPr="00DA3E28" w14:paraId="71CF5025" w14:textId="77777777" w:rsidTr="00E90C74">
        <w:tc>
          <w:tcPr>
            <w:tcW w:w="1384" w:type="dxa"/>
            <w:shd w:val="clear" w:color="auto" w:fill="auto"/>
          </w:tcPr>
          <w:p w14:paraId="111E5572" w14:textId="6B98EBC5" w:rsidR="00177594" w:rsidRPr="00DA3E28" w:rsidRDefault="00A55AA5" w:rsidP="00681F16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5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3474E1C5" w14:textId="77777777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Přivítání</w:t>
            </w:r>
            <w:r>
              <w:rPr>
                <w:sz w:val="24"/>
              </w:rPr>
              <w:t xml:space="preserve"> pořadatele. </w:t>
            </w:r>
          </w:p>
          <w:p w14:paraId="03060003" w14:textId="52D04BAC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Vysvětlení</w:t>
            </w:r>
            <w:r>
              <w:rPr>
                <w:sz w:val="24"/>
              </w:rPr>
              <w:t xml:space="preserve"> konceptu, účelu a programu semináře. </w:t>
            </w:r>
          </w:p>
          <w:p w14:paraId="183B2478" w14:textId="53BCE01A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Zobrazte snímek 2 s osnovou semináře.</w:t>
            </w:r>
          </w:p>
          <w:p w14:paraId="50CA2CDE" w14:textId="77777777" w:rsidR="00177594" w:rsidRPr="00DA3E28" w:rsidRDefault="00177594" w:rsidP="00681F1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Například:</w:t>
            </w:r>
          </w:p>
          <w:p w14:paraId="77283323" w14:textId="77777777" w:rsidR="00177594" w:rsidRPr="00DA3E28" w:rsidRDefault="00177594" w:rsidP="00681F1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Dnes jsme se setkali, abychom se zamysleli nad naší venkovskou oblastí a pokusili se společně vytvořit vizi pro to, jak by mohla vypadat v budoucnosti… Řekněme za 20 let… v roce 2040. </w:t>
            </w:r>
          </w:p>
          <w:p w14:paraId="5C3EB488" w14:textId="77777777" w:rsidR="00177594" w:rsidRPr="00DA3E28" w:rsidRDefault="00177594" w:rsidP="00681F1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Tento seminář je součástí iniciativy Evropské komise usilující o stanovení dlouhodobé vize pro venkovské oblasti. Používáme metodu, kterou vyvinula Komise, aby poskytla obyvatelům venkova a dalším venkovským zúčastněným stranám komunikační kanál, prostřednictvím něhož by mohli sdělovat své názory. Vyvrcholením tohoto procesu bude virtuální konference v březnu 2021 a publikace „Zpráva o dlouhodobé vizi pro venkovské oblasti“ v červnu 2021. Evropské komisi [je-li relevantní: a také národní síti pro rozvoj venkova] zašlu shrnutí naší diskuse, aby mohly být naše názory zohledněny.</w:t>
            </w:r>
          </w:p>
          <w:p w14:paraId="6CA0B81E" w14:textId="77777777" w:rsidR="00177594" w:rsidRPr="00DA3E28" w:rsidRDefault="00177594" w:rsidP="00681F1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lastRenderedPageBreak/>
              <w:t>Používáme participativní metody, rozhovor a práci ve skupině – budeme společně přemýšlet, vyjadřovat své názory a vyměňovat si nápady. Nejsou tady žádné správné ani špatné odpovědi, není to soutěž. Je to volný prostor pro objevování, výměnu, představivost a společnou tvorbu.</w:t>
            </w:r>
          </w:p>
          <w:p w14:paraId="6CC45A9F" w14:textId="77777777" w:rsidR="00177594" w:rsidRPr="00DA3E28" w:rsidRDefault="00177594" w:rsidP="00681F1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Máme toho v krátkém čase zvládnout spoustu, proto bych vás všechny rád(a) požádal(a), abyste byli disciplinovaní, měli k sobě vzájemně respekt, pečlivě naslouchali ostatním a přispívali svými nápady do diskuse.</w:t>
            </w:r>
          </w:p>
          <w:p w14:paraId="40D35E8D" w14:textId="77777777" w:rsidR="00177594" w:rsidRPr="00DA3E28" w:rsidRDefault="00177594" w:rsidP="00681F16">
            <w:pPr>
              <w:tabs>
                <w:tab w:val="left" w:pos="266"/>
              </w:tabs>
              <w:spacing w:before="60" w:after="60"/>
              <w:ind w:left="267" w:hanging="267"/>
              <w:contextualSpacing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54BE83A2" w14:textId="6C80850C" w:rsidR="00177594" w:rsidRPr="004E31BA" w:rsidRDefault="00235702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1</w:t>
            </w:r>
          </w:p>
          <w:p w14:paraId="07DF14ED" w14:textId="17943945" w:rsidR="00FF2AA7" w:rsidRPr="00DA3E28" w:rsidRDefault="00235702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2</w:t>
            </w:r>
          </w:p>
        </w:tc>
      </w:tr>
      <w:tr w:rsidR="0068202F" w:rsidRPr="00DA3E28" w14:paraId="2408439B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1786A8D9" w14:textId="22E5D798" w:rsidR="0068202F" w:rsidRPr="00DA3E28" w:rsidRDefault="0068202F" w:rsidP="0068202F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 rozproudění diskuse: naše venkovská oblast (10 minut)</w:t>
            </w:r>
          </w:p>
        </w:tc>
      </w:tr>
      <w:tr w:rsidR="00177594" w:rsidRPr="00DA3E28" w14:paraId="35D9901D" w14:textId="77777777" w:rsidTr="009336A4">
        <w:tc>
          <w:tcPr>
            <w:tcW w:w="1384" w:type="dxa"/>
            <w:shd w:val="clear" w:color="auto" w:fill="auto"/>
          </w:tcPr>
          <w:p w14:paraId="49332BE5" w14:textId="6499E85D" w:rsidR="00177594" w:rsidRPr="00DA3E28" w:rsidRDefault="00177594" w:rsidP="00681F16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2 minuty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1E91A465" w14:textId="22EC29AF" w:rsidR="00177594" w:rsidRPr="00DA3E28" w:rsidRDefault="00177594" w:rsidP="0068202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Domluvte se na zvažovaném území</w:t>
            </w:r>
            <w:r>
              <w:rPr>
                <w:sz w:val="24"/>
              </w:rPr>
              <w:t xml:space="preserve"> pro toto cvičení, aby o něm všichni účastníci věděli. Pořadatel by měl navrhnout počáteční definici/oblast (vesnice, společenství, obec, region, pohoří, vyšší územní jednotka).</w:t>
            </w:r>
          </w:p>
          <w:p w14:paraId="47980B05" w14:textId="5F38BC03" w:rsidR="00177594" w:rsidRPr="00DA3E28" w:rsidRDefault="00177594" w:rsidP="0068202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Pojďme se každý na několik minut zamyslet nad naší venkovskou oblastí. Čím je pro vás výjimečná? Proč jste na ni hrdí? Jakými slovy byste popsali, jaký má pro vás význam? </w:t>
            </w:r>
          </w:p>
          <w:p w14:paraId="0C9D9D54" w14:textId="6B36458E" w:rsidR="00177594" w:rsidRPr="00DA3E28" w:rsidRDefault="00177594" w:rsidP="0068202F">
            <w:pPr>
              <w:tabs>
                <w:tab w:val="left" w:pos="0"/>
              </w:tabs>
              <w:spacing w:before="60" w:after="60"/>
              <w:contextualSpacing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i/>
                <w:sz w:val="24"/>
              </w:rPr>
              <w:t>Pomůže nám to pochopit naši oblast a to, co je pro nás důležité a proč je dobrým místem k životu.</w:t>
            </w:r>
          </w:p>
        </w:tc>
        <w:tc>
          <w:tcPr>
            <w:tcW w:w="2268" w:type="dxa"/>
            <w:shd w:val="clear" w:color="auto" w:fill="auto"/>
          </w:tcPr>
          <w:p w14:paraId="24B26496" w14:textId="77777777" w:rsidR="004E31BA" w:rsidRPr="004E31BA" w:rsidRDefault="00235702" w:rsidP="004E31BA">
            <w:pPr>
              <w:pStyle w:val="Odstavecseseznamem"/>
              <w:numPr>
                <w:ilvl w:val="0"/>
                <w:numId w:val="23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3</w:t>
            </w:r>
          </w:p>
          <w:p w14:paraId="15A94AE7" w14:textId="2EBD0696" w:rsidR="007031E8" w:rsidRPr="0065354A" w:rsidRDefault="007031E8" w:rsidP="004E31BA">
            <w:pPr>
              <w:pStyle w:val="Odstavecseseznamem"/>
              <w:numPr>
                <w:ilvl w:val="0"/>
                <w:numId w:val="23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4</w:t>
            </w:r>
          </w:p>
        </w:tc>
      </w:tr>
      <w:tr w:rsidR="00177594" w:rsidRPr="00DA3E28" w14:paraId="6A3DBFAF" w14:textId="77777777" w:rsidTr="005A372E">
        <w:tc>
          <w:tcPr>
            <w:tcW w:w="1384" w:type="dxa"/>
            <w:shd w:val="clear" w:color="auto" w:fill="auto"/>
          </w:tcPr>
          <w:p w14:paraId="5B15A75E" w14:textId="7F74251A" w:rsidR="00177594" w:rsidRPr="00DA3E28" w:rsidRDefault="00177594" w:rsidP="00681F16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2 minuty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1094E17C" w14:textId="25C0572D" w:rsidR="00177594" w:rsidRPr="00DA3E28" w:rsidRDefault="00A55AA5" w:rsidP="0068202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t>Tiché zamyšlení</w:t>
            </w:r>
          </w:p>
        </w:tc>
        <w:tc>
          <w:tcPr>
            <w:tcW w:w="2268" w:type="dxa"/>
            <w:shd w:val="clear" w:color="auto" w:fill="auto"/>
          </w:tcPr>
          <w:p w14:paraId="3A9B133C" w14:textId="77777777" w:rsidR="00177594" w:rsidRPr="00DA3E28" w:rsidRDefault="00177594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77594" w:rsidRPr="00DA3E28" w14:paraId="3E165C64" w14:textId="77777777" w:rsidTr="00AF55BA">
        <w:tc>
          <w:tcPr>
            <w:tcW w:w="1384" w:type="dxa"/>
            <w:shd w:val="clear" w:color="auto" w:fill="auto"/>
          </w:tcPr>
          <w:p w14:paraId="1FAA9765" w14:textId="5EDD0F38" w:rsidR="00177594" w:rsidRPr="00DA3E28" w:rsidRDefault="00177594" w:rsidP="00681F16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6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60876C65" w14:textId="619DC82F" w:rsidR="00A55AA5" w:rsidRDefault="00A55AA5" w:rsidP="0068202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Shromážděte zpětnou vazbu v podobě digitálního slovního mraku</w:t>
            </w:r>
            <w:r>
              <w:rPr>
                <w:sz w:val="24"/>
              </w:rPr>
              <w:t xml:space="preserve"> a zobrazte ho.</w:t>
            </w:r>
          </w:p>
          <w:p w14:paraId="773C8229" w14:textId="7D15A20A" w:rsidR="00A55AA5" w:rsidRDefault="00A55AA5" w:rsidP="0068202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Můžete třeba zapisovat příspěvky účastníků na </w:t>
            </w:r>
          </w:p>
          <w:p w14:paraId="16713380" w14:textId="41F65A36" w:rsidR="00A55AA5" w:rsidRPr="0072728F" w:rsidRDefault="00177594" w:rsidP="00A55AA5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t>snímek v PowerPointu, nebo</w:t>
            </w:r>
          </w:p>
          <w:p w14:paraId="5E521A8D" w14:textId="2C49BDAF" w:rsidR="00E069F2" w:rsidRPr="004E0C86" w:rsidRDefault="006628FB" w:rsidP="004E0C86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lastRenderedPageBreak/>
              <w:t>použít nástroj (např. </w:t>
            </w:r>
            <w:hyperlink r:id="rId16" w:history="1">
              <w:r>
                <w:rPr>
                  <w:rStyle w:val="Hypertextovodkaz"/>
                  <w:sz w:val="24"/>
                </w:rPr>
                <w:t>Slido</w:t>
              </w:r>
            </w:hyperlink>
            <w:r>
              <w:rPr>
                <w:sz w:val="24"/>
              </w:rPr>
              <w:t xml:space="preserve"> či </w:t>
            </w:r>
            <w:hyperlink r:id="rId17" w:history="1">
              <w:r>
                <w:rPr>
                  <w:rStyle w:val="Hypertextovodkaz"/>
                  <w:sz w:val="24"/>
                </w:rPr>
                <w:t>Mentimeter</w:t>
              </w:r>
            </w:hyperlink>
            <w:r>
              <w:rPr>
                <w:sz w:val="24"/>
              </w:rPr>
              <w:t>). Při použití jednoho z těchto nástrojů můžete také pořídit snímek obrazovky a vložit ho na snímek 11 v PowerPointu (to znamená, že tímto způsobem zaznamenáte příspěvky).</w:t>
            </w:r>
          </w:p>
          <w:p w14:paraId="0F50D9EC" w14:textId="7C4781F9" w:rsidR="004E0C86" w:rsidRPr="0072728F" w:rsidRDefault="004E0C86" w:rsidP="004E0C86">
            <w:pPr>
              <w:pStyle w:val="Odstavecseseznamem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46682C2" w14:textId="6AC99BE4" w:rsidR="00FF2AA7" w:rsidRPr="004E31BA" w:rsidRDefault="00235702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5</w:t>
            </w:r>
          </w:p>
          <w:p w14:paraId="328817EB" w14:textId="120EFBC7" w:rsidR="00177594" w:rsidRPr="00235702" w:rsidRDefault="00545AF9" w:rsidP="005E708E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Průzkum</w:t>
            </w:r>
            <w:r>
              <w:t xml:space="preserve"> pomocí nástroje </w:t>
            </w:r>
            <w:hyperlink r:id="rId18" w:history="1">
              <w:r>
                <w:rPr>
                  <w:rStyle w:val="Hypertextovodkaz"/>
                  <w:sz w:val="24"/>
                </w:rPr>
                <w:t>Slido</w:t>
              </w:r>
            </w:hyperlink>
            <w:r>
              <w:rPr>
                <w:sz w:val="24"/>
              </w:rPr>
              <w:t xml:space="preserve"> nebo </w:t>
            </w:r>
            <w:hyperlink r:id="rId19" w:history="1">
              <w:r>
                <w:rPr>
                  <w:rStyle w:val="Hypertextovodkaz"/>
                  <w:sz w:val="24"/>
                </w:rPr>
                <w:t>Mentimeter</w:t>
              </w:r>
            </w:hyperlink>
          </w:p>
          <w:p w14:paraId="2BC4F5CC" w14:textId="4DC8CE8C" w:rsidR="00E069F2" w:rsidRPr="0072728F" w:rsidRDefault="00E069F2" w:rsidP="0072728F">
            <w:pPr>
              <w:spacing w:after="0"/>
              <w:ind w:left="-18"/>
              <w:rPr>
                <w:rFonts w:cstheme="minorHAnsi"/>
                <w:sz w:val="24"/>
                <w:szCs w:val="24"/>
              </w:rPr>
            </w:pPr>
          </w:p>
        </w:tc>
      </w:tr>
      <w:tr w:rsidR="0068202F" w:rsidRPr="00DA3E28" w14:paraId="40D546C3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074D702E" w14:textId="380DD4D0" w:rsidR="0068202F" w:rsidRPr="00DA3E28" w:rsidRDefault="0068202F" w:rsidP="006820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3. Kam směřujeme?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(40 minut)</w:t>
            </w:r>
          </w:p>
        </w:tc>
      </w:tr>
      <w:tr w:rsidR="00177594" w:rsidRPr="00DA3E28" w14:paraId="412B3749" w14:textId="77777777" w:rsidTr="004B1FD5">
        <w:tc>
          <w:tcPr>
            <w:tcW w:w="1384" w:type="dxa"/>
            <w:shd w:val="clear" w:color="auto" w:fill="auto"/>
          </w:tcPr>
          <w:p w14:paraId="64DC1238" w14:textId="5C9E2559" w:rsidR="00A55AA5" w:rsidRPr="00DA3E28" w:rsidRDefault="00177594" w:rsidP="0072728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5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BC609D8" w14:textId="27D996A8" w:rsidR="00177594" w:rsidRPr="00DA3E28" w:rsidRDefault="00E069F2" w:rsidP="00177594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Všichni účastníci jsou v jedné skupině, které vysvětlíte obsah a proces. </w:t>
            </w:r>
          </w:p>
          <w:p w14:paraId="424CA7A2" w14:textId="4818A8DE" w:rsidR="00177594" w:rsidRDefault="00242E32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24043144" wp14:editId="4EFA89F3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509270</wp:posOffset>
                  </wp:positionV>
                  <wp:extent cx="3160395" cy="1778000"/>
                  <wp:effectExtent l="0" t="0" r="1905" b="0"/>
                  <wp:wrapTopAndBottom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395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594">
              <w:rPr>
                <w:b/>
                <w:sz w:val="24"/>
              </w:rPr>
              <w:t>Představte</w:t>
            </w:r>
            <w:r w:rsidR="00177594">
              <w:rPr>
                <w:sz w:val="24"/>
              </w:rPr>
              <w:t xml:space="preserve"> </w:t>
            </w:r>
            <w:r w:rsidR="00177594">
              <w:rPr>
                <w:b/>
                <w:i/>
                <w:sz w:val="24"/>
              </w:rPr>
              <w:t>vizuální schéma</w:t>
            </w:r>
            <w:r w:rsidR="00177594">
              <w:rPr>
                <w:sz w:val="24"/>
              </w:rPr>
              <w:t xml:space="preserve"> / </w:t>
            </w:r>
            <w:r w:rsidR="00177594">
              <w:rPr>
                <w:b/>
                <w:i/>
                <w:sz w:val="24"/>
              </w:rPr>
              <w:t>kolo</w:t>
            </w:r>
            <w:r w:rsidR="00177594">
              <w:rPr>
                <w:sz w:val="24"/>
              </w:rPr>
              <w:t xml:space="preserve"> (na snímku 7 v PowerPointu, viz níže) a osm skupin faktorů, které zahrnuje. </w:t>
            </w:r>
            <w:r w:rsidR="00177594">
              <w:rPr>
                <w:b/>
                <w:sz w:val="24"/>
              </w:rPr>
              <w:t>Vysvětlete</w:t>
            </w:r>
            <w:r w:rsidR="00177594">
              <w:rPr>
                <w:sz w:val="24"/>
              </w:rPr>
              <w:t>, že střed představuje špatnou situaci a okraj představuje dobrou situaci.</w:t>
            </w:r>
          </w:p>
          <w:p w14:paraId="7E57E4D3" w14:textId="79CCFD27" w:rsidR="00DB5379" w:rsidRPr="00DB5379" w:rsidRDefault="00DB5379" w:rsidP="00DB537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ABACBF8" w14:textId="5E3330A7" w:rsidR="00177594" w:rsidRPr="00DA3E28" w:rsidRDefault="00177594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Vysvětlete</w:t>
            </w:r>
            <w:r>
              <w:rPr>
                <w:sz w:val="24"/>
              </w:rPr>
              <w:t xml:space="preserve">, že se budeme </w:t>
            </w:r>
            <w:r>
              <w:rPr>
                <w:b/>
                <w:sz w:val="24"/>
              </w:rPr>
              <w:t>zabývat možným budoucím vývojem</w:t>
            </w:r>
            <w:r>
              <w:rPr>
                <w:sz w:val="24"/>
              </w:rPr>
              <w:t xml:space="preserve"> naší oblasti během příštích 20 let (do roku 2040) s ohledem na těchto osm skupin faktorů.</w:t>
            </w:r>
          </w:p>
          <w:p w14:paraId="0B2FBA78" w14:textId="770D741B" w:rsidR="00177594" w:rsidRPr="00DA3E28" w:rsidRDefault="00177594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Požádejte</w:t>
            </w:r>
            <w:r>
              <w:rPr>
                <w:sz w:val="24"/>
              </w:rPr>
              <w:t xml:space="preserve"> účastníky, </w:t>
            </w:r>
            <w:r>
              <w:rPr>
                <w:i/>
                <w:sz w:val="24"/>
              </w:rPr>
              <w:t>aby se zamysleli nad tím, čím je podle nich pro ně jejich oblast výjimečná: Tyto zvláštní rysy budou pravděpodobně spadat do jedné z osmi skupin faktorů zobrazených na kole a mohou sloužit jako východisko k další diskusi.</w:t>
            </w:r>
          </w:p>
          <w:p w14:paraId="41114B1C" w14:textId="166AB28C" w:rsidR="00177594" w:rsidRPr="00DA3E28" w:rsidRDefault="00177594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K jakým změnám může od dnešního dne dojít? Jaké trendy mají na změny vliv? Čeho už jsme svědky nebo o čem už víme? Projeví se současné trendy v naší oblasti spíše více, nebo méně? Budou mít negativní dopad, nebo přinesou nové příležitosti? Jde o to </w:t>
            </w:r>
            <w:r>
              <w:rPr>
                <w:b/>
                <w:i/>
                <w:sz w:val="24"/>
              </w:rPr>
              <w:t>představit si, jak by mohla vypadat budoucnost</w:t>
            </w:r>
            <w:r>
              <w:rPr>
                <w:i/>
                <w:sz w:val="24"/>
              </w:rPr>
              <w:t>…</w:t>
            </w:r>
          </w:p>
          <w:p w14:paraId="40475054" w14:textId="488F4F1D" w:rsidR="00177594" w:rsidRDefault="00177594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Řekněte</w:t>
            </w:r>
            <w:r>
              <w:rPr>
                <w:sz w:val="24"/>
              </w:rPr>
              <w:t xml:space="preserve">, že čtyři </w:t>
            </w:r>
            <w:r>
              <w:rPr>
                <w:b/>
                <w:i/>
                <w:sz w:val="24"/>
              </w:rPr>
              <w:t xml:space="preserve">karty s hnacími silami </w:t>
            </w:r>
            <w:r>
              <w:rPr>
                <w:sz w:val="24"/>
              </w:rPr>
              <w:t>lze využít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jako inspiraci k zahájení diskuse, abychom mohli určit, k jakým změnám může v následujících 20 letech dojít.</w:t>
            </w:r>
          </w:p>
          <w:p w14:paraId="754B87E4" w14:textId="77777777" w:rsidR="00C242C2" w:rsidRPr="00C242C2" w:rsidRDefault="00C242C2" w:rsidP="00C242C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14:paraId="08F48A00" w14:textId="3441079B" w:rsidR="00177594" w:rsidRPr="00DA3E28" w:rsidRDefault="00242E32" w:rsidP="00C242C2">
            <w:pPr>
              <w:pStyle w:val="Odstavecseseznamem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3DCD8A9E" wp14:editId="66F1A893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-4445</wp:posOffset>
                  </wp:positionV>
                  <wp:extent cx="3175000" cy="1785899"/>
                  <wp:effectExtent l="0" t="0" r="6350" b="5080"/>
                  <wp:wrapTopAndBottom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17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42C2">
              <w:rPr>
                <w:sz w:val="24"/>
              </w:rPr>
              <w:t xml:space="preserve"> </w:t>
            </w:r>
          </w:p>
          <w:p w14:paraId="569CDE10" w14:textId="536E6C05" w:rsidR="00177594" w:rsidRDefault="00177594" w:rsidP="00CF331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Uveďte příklad: </w:t>
            </w:r>
            <w:r>
              <w:rPr>
                <w:sz w:val="24"/>
              </w:rPr>
              <w:t xml:space="preserve">(Tady je jeden příklad týkající se zdravotnictví, můžete použít jiný, který bude pro vaši oblast relevantnější.) </w:t>
            </w:r>
            <w:r>
              <w:rPr>
                <w:i/>
                <w:sz w:val="24"/>
              </w:rPr>
              <w:t>Změna může mít pozitivní i negativní důsledky. Například</w:t>
            </w:r>
            <w:r>
              <w:rPr>
                <w:sz w:val="24"/>
              </w:rPr>
              <w:t xml:space="preserve"> do roku 2040 </w:t>
            </w:r>
            <w:r>
              <w:rPr>
                <w:i/>
                <w:sz w:val="24"/>
              </w:rPr>
              <w:t xml:space="preserve">usnadní rozvoj digitálního monitorování zdravotního stavu a diagnostické podpory přístup ke </w:t>
            </w:r>
            <w:r>
              <w:rPr>
                <w:i/>
                <w:sz w:val="24"/>
              </w:rPr>
              <w:lastRenderedPageBreak/>
              <w:t>specializované zdravotní péči. Avšak pokračující snižování počtu místních obyvatel bude mít za následek uzavření místní chirurgické ordinace. Se změnou klimatu je v létě spojeno víc lidí trpících nemocemi z horka.</w:t>
            </w:r>
          </w:p>
          <w:p w14:paraId="328EF3AD" w14:textId="6E9B4B19" w:rsidR="00DA3E28" w:rsidRPr="00DA3E28" w:rsidRDefault="00DA3E28" w:rsidP="00DA3E28">
            <w:pPr>
              <w:pStyle w:val="Odstavecseseznamem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65318A" w14:textId="4E32CEC3" w:rsidR="00E069F2" w:rsidRPr="004E31BA" w:rsidRDefault="00235702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6</w:t>
            </w:r>
          </w:p>
          <w:p w14:paraId="4A133E94" w14:textId="3A949645" w:rsidR="007031E8" w:rsidRPr="004E31BA" w:rsidRDefault="007031E8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7</w:t>
            </w:r>
          </w:p>
          <w:p w14:paraId="37BF6E84" w14:textId="24D74455" w:rsidR="00177594" w:rsidRPr="00DA3E28" w:rsidRDefault="00DA3E28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Vizuální schéma / kolo</w:t>
            </w:r>
          </w:p>
          <w:p w14:paraId="1D4FFC8E" w14:textId="77777777" w:rsidR="00DA3E28" w:rsidRDefault="00DA3E28" w:rsidP="00DA3E28">
            <w:pPr>
              <w:pStyle w:val="Odstavecseseznamem"/>
              <w:numPr>
                <w:ilvl w:val="0"/>
                <w:numId w:val="11"/>
              </w:numPr>
              <w:spacing w:after="0"/>
              <w:ind w:left="342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Karty s hnacími silami</w:t>
            </w:r>
          </w:p>
          <w:p w14:paraId="16E6D1D5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46A0BC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3653364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8FDF3AA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8090262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2200868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56A327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380CDF4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8EA5E28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1E9C82D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63579F3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866655C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43F836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6658EB2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5C56BC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17CEDB8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B954551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FC1C99B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DEA901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88C9E4F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7053544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60700F6" w14:textId="77777777" w:rsidR="00E459BE" w:rsidRDefault="00E459BE" w:rsidP="00E459B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1270658" w14:textId="0E32EB9B" w:rsidR="00E459BE" w:rsidRPr="004E31BA" w:rsidRDefault="00235702" w:rsidP="004E31BA">
            <w:pPr>
              <w:pStyle w:val="Odstavecseseznamem"/>
              <w:numPr>
                <w:ilvl w:val="0"/>
                <w:numId w:val="11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8</w:t>
            </w:r>
          </w:p>
        </w:tc>
      </w:tr>
      <w:tr w:rsidR="00CF331A" w:rsidRPr="00DA3E28" w14:paraId="489C042B" w14:textId="77777777" w:rsidTr="00CF331A">
        <w:trPr>
          <w:trHeight w:val="1775"/>
        </w:trPr>
        <w:tc>
          <w:tcPr>
            <w:tcW w:w="1384" w:type="dxa"/>
            <w:vMerge w:val="restart"/>
            <w:shd w:val="clear" w:color="auto" w:fill="auto"/>
          </w:tcPr>
          <w:p w14:paraId="37BB702E" w14:textId="5342BAE4" w:rsidR="00CF331A" w:rsidRPr="00DA3E28" w:rsidRDefault="00CF331A" w:rsidP="0072728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35 minut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4E6D131" w14:textId="2CEFD4AA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Tuto část udělejte buď všichni společně (verze A), nebo ve třech samostatných skupinách (verze B).</w:t>
            </w:r>
          </w:p>
          <w:p w14:paraId="2CCB53E1" w14:textId="77777777" w:rsidR="00CF331A" w:rsidRPr="00DA3E28" w:rsidRDefault="00CF331A" w:rsidP="0017759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ECF5928" w14:textId="636911EE" w:rsidR="00CF331A" w:rsidRPr="00DA3E28" w:rsidRDefault="00CF331A" w:rsidP="00CF331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>Verze A (všichni společně)</w:t>
            </w:r>
          </w:p>
          <w:p w14:paraId="6E1D720A" w14:textId="2BD47E86" w:rsidR="00E459BE" w:rsidRPr="0072728F" w:rsidRDefault="00E459BE" w:rsidP="00E459BE">
            <w:pPr>
              <w:pStyle w:val="Odstavecseseznamem"/>
              <w:numPr>
                <w:ilvl w:val="1"/>
                <w:numId w:val="11"/>
              </w:numPr>
              <w:ind w:left="326"/>
              <w:jc w:val="both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>
              <w:rPr>
                <w:sz w:val="24"/>
              </w:rPr>
              <w:t>Jednotliví účastníci si vždy postupně vyberou faktor (</w:t>
            </w:r>
            <w:r>
              <w:rPr>
                <w:sz w:val="24"/>
                <w:u w:val="single"/>
              </w:rPr>
              <w:t>buď</w:t>
            </w:r>
            <w:r>
              <w:rPr>
                <w:sz w:val="24"/>
              </w:rPr>
              <w:t xml:space="preserve"> rys oblasti, který považují za zvláštní – v takovém případě by měli říct, se kterou částí vizuálního schématu / kola souvisí, </w:t>
            </w:r>
            <w:r>
              <w:rPr>
                <w:sz w:val="24"/>
                <w:u w:val="single"/>
              </w:rPr>
              <w:t>nebo</w:t>
            </w:r>
            <w:r>
              <w:rPr>
                <w:sz w:val="24"/>
              </w:rPr>
              <w:t xml:space="preserve"> jiný faktor, který si na kole vyberou) a řeknou, jak </w:t>
            </w:r>
            <w:r>
              <w:rPr>
                <w:b/>
                <w:sz w:val="24"/>
              </w:rPr>
              <w:t>se může v následujících 20 letech změnit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Ostatní mohou komentovat nebo doplňovat sdělení. </w:t>
            </w:r>
          </w:p>
          <w:p w14:paraId="750A7AC8" w14:textId="5BEEAADB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326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t>Karty s hnacími silami lze využít jako inspiraci.</w:t>
            </w:r>
          </w:p>
          <w:p w14:paraId="2E154517" w14:textId="1206A29D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326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Na základě závěrů účastníků pořadatel </w:t>
            </w:r>
            <w:r>
              <w:rPr>
                <w:b/>
                <w:sz w:val="24"/>
              </w:rPr>
              <w:t>přesune zelenou tečku</w:t>
            </w:r>
            <w:r>
              <w:rPr>
                <w:sz w:val="24"/>
              </w:rPr>
              <w:t xml:space="preserve"> z levé části snímku v PowerPointu do příslušného segmentu (výřezu) kola do prostoru mezi středem (špatná situace) a okrajem (dobrá situace).</w:t>
            </w:r>
          </w:p>
          <w:p w14:paraId="2C8885E0" w14:textId="77777777" w:rsidR="00DB5379" w:rsidRDefault="00CF331A" w:rsidP="00CF331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Poznámka: Nemusíte použít všech osm skupin faktorů a některé faktory můžete použít vícekrát (viz příklad níže – v segmentu Životní prostředí jsou dvě tečky, protože biodiverzita bude zřejmě v lepším stavu než dostupnost vody). </w:t>
            </w:r>
          </w:p>
          <w:p w14:paraId="0F5D96F0" w14:textId="742113DC" w:rsidR="00CF331A" w:rsidRPr="00DA3E28" w:rsidRDefault="00242E32" w:rsidP="00CF331A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1E7AAF7" wp14:editId="00C9A01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160020</wp:posOffset>
                  </wp:positionV>
                  <wp:extent cx="2958465" cy="1663700"/>
                  <wp:effectExtent l="0" t="0" r="0" b="0"/>
                  <wp:wrapTopAndBottom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65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5379">
              <w:rPr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454D06" w14:textId="528547D7" w:rsidR="00CF331A" w:rsidRPr="004E31BA" w:rsidRDefault="00235702" w:rsidP="004E31BA">
            <w:pPr>
              <w:pStyle w:val="Odstavecseseznamem"/>
              <w:numPr>
                <w:ilvl w:val="0"/>
                <w:numId w:val="25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10</w:t>
            </w:r>
          </w:p>
          <w:p w14:paraId="2E24AB97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B24EAE0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2EB472D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D222591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6F3DFB4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D96647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9FE3A3E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692F182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431B4F2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022704F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699ECCC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D51FC1A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BE1803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E99FA6D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15B1D0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0AC2736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838D1E0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B54197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1A91D7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DDAEDD6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BF9C55E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C193A8B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247EA3D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E6F8C3D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C6C6431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37358F8" w14:textId="77777777" w:rsidR="00D65AD7" w:rsidRDefault="00D65AD7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8BC6CE3" w14:textId="77777777" w:rsidR="004E31BA" w:rsidRDefault="004E31BA" w:rsidP="004E31BA">
            <w:pPr>
              <w:pStyle w:val="Odstavecseseznamem"/>
              <w:spacing w:after="0"/>
              <w:ind w:left="345"/>
              <w:rPr>
                <w:rFonts w:cstheme="minorHAnsi"/>
                <w:sz w:val="24"/>
                <w:szCs w:val="24"/>
              </w:rPr>
            </w:pPr>
          </w:p>
          <w:p w14:paraId="7767FB45" w14:textId="21C3345C" w:rsidR="00D65AD7" w:rsidRPr="004E31BA" w:rsidRDefault="00235702" w:rsidP="004E31BA">
            <w:pPr>
              <w:pStyle w:val="Odstavecseseznamem"/>
              <w:numPr>
                <w:ilvl w:val="0"/>
                <w:numId w:val="25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9</w:t>
            </w:r>
          </w:p>
          <w:p w14:paraId="6DAD9DFF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5156F6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55072BC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21D0464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AAA25AF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A21D24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CA0D309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73C5F64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48F6466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B0EEBF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242799F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2857257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EC3AA55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AC8200E" w14:textId="1C6A0C22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B91FC5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2A13570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97B2888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17124B6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F201459" w14:textId="77777777" w:rsidR="0099786B" w:rsidRDefault="0099786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4743182" w14:textId="532199BB" w:rsidR="0099786B" w:rsidRPr="004E31BA" w:rsidRDefault="00755001" w:rsidP="004E31B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10</w:t>
            </w:r>
          </w:p>
        </w:tc>
      </w:tr>
      <w:tr w:rsidR="00CF331A" w:rsidRPr="00DA3E28" w14:paraId="7C2C3079" w14:textId="77777777" w:rsidTr="0068202F">
        <w:trPr>
          <w:trHeight w:val="1775"/>
        </w:trPr>
        <w:tc>
          <w:tcPr>
            <w:tcW w:w="1384" w:type="dxa"/>
            <w:vMerge/>
            <w:shd w:val="clear" w:color="auto" w:fill="auto"/>
          </w:tcPr>
          <w:p w14:paraId="4AF2B6AC" w14:textId="77777777" w:rsidR="00CF331A" w:rsidRPr="00DA3E28" w:rsidRDefault="00CF331A" w:rsidP="0068202F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C56BA5A" w14:textId="77777777" w:rsidR="00CF331A" w:rsidRPr="00DA3E28" w:rsidRDefault="00CF331A" w:rsidP="00681F16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CCF6D14" w14:textId="77777777" w:rsidR="00CF331A" w:rsidRPr="00DA3E28" w:rsidRDefault="00CF331A" w:rsidP="00CF33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Verze B (3 menší skupiny):</w:t>
            </w:r>
          </w:p>
          <w:p w14:paraId="5C98527C" w14:textId="77777777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>Řekněte</w:t>
            </w:r>
            <w:r>
              <w:rPr>
                <w:sz w:val="24"/>
              </w:rPr>
              <w:t>, že každá ze tří skupin bude pracovat s různými segmenty kola.</w:t>
            </w:r>
          </w:p>
          <w:p w14:paraId="5AA13E0E" w14:textId="3F365802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1. skupina bude pracovat se segmentem </w:t>
            </w:r>
            <w:r>
              <w:rPr>
                <w:b/>
                <w:i/>
                <w:sz w:val="24"/>
              </w:rPr>
              <w:t>Infrastruktura/služby</w:t>
            </w:r>
            <w:r>
              <w:rPr>
                <w:sz w:val="24"/>
              </w:rPr>
              <w:t xml:space="preserve"> a </w:t>
            </w:r>
            <w:r>
              <w:rPr>
                <w:b/>
                <w:i/>
                <w:sz w:val="24"/>
              </w:rPr>
              <w:t>Sociální začleňování / vitalita</w:t>
            </w:r>
            <w:r>
              <w:rPr>
                <w:sz w:val="24"/>
              </w:rPr>
              <w:t>.</w:t>
            </w:r>
          </w:p>
          <w:p w14:paraId="76D68536" w14:textId="22DB0B3C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2. skupina bude pracovat se segmentem </w:t>
            </w:r>
            <w:r>
              <w:rPr>
                <w:b/>
                <w:i/>
                <w:sz w:val="24"/>
              </w:rPr>
              <w:t>Příjmy / práce / pracovní místa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Základní zboží</w:t>
            </w:r>
            <w:r>
              <w:rPr>
                <w:sz w:val="24"/>
              </w:rPr>
              <w:t>:</w:t>
            </w:r>
            <w:r>
              <w:rPr>
                <w:b/>
                <w:i/>
                <w:sz w:val="24"/>
              </w:rPr>
              <w:t xml:space="preserve"> potraviny/energie</w:t>
            </w:r>
            <w:r>
              <w:rPr>
                <w:sz w:val="24"/>
              </w:rPr>
              <w:t xml:space="preserve"> a </w:t>
            </w:r>
            <w:r>
              <w:rPr>
                <w:b/>
                <w:i/>
                <w:sz w:val="24"/>
              </w:rPr>
              <w:t>Digitální/technologie</w:t>
            </w:r>
            <w:r>
              <w:rPr>
                <w:sz w:val="24"/>
              </w:rPr>
              <w:t>.</w:t>
            </w:r>
          </w:p>
          <w:p w14:paraId="1EC15890" w14:textId="4B02A30F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3. skupina se pak bude zabývat segmentem </w:t>
            </w:r>
            <w:r>
              <w:rPr>
                <w:b/>
                <w:i/>
                <w:sz w:val="24"/>
              </w:rPr>
              <w:t>Změna klimatu (dopad na území), Změna klimatu (dopad území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 xml:space="preserve"> a </w:t>
            </w:r>
            <w:r>
              <w:rPr>
                <w:b/>
                <w:i/>
                <w:sz w:val="24"/>
              </w:rPr>
              <w:t>Životní prostředí</w:t>
            </w:r>
            <w:r>
              <w:rPr>
                <w:sz w:val="24"/>
              </w:rPr>
              <w:t>.</w:t>
            </w:r>
          </w:p>
          <w:p w14:paraId="7A6F4E2C" w14:textId="77777777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Řekněte</w:t>
            </w:r>
            <w:r>
              <w:rPr>
                <w:sz w:val="24"/>
              </w:rPr>
              <w:t xml:space="preserve">, že v každé skupině by účastníci měli diskutovat o relevantních segmentech kola a zamyslet se nad tím, jak </w:t>
            </w:r>
            <w:r>
              <w:rPr>
                <w:b/>
                <w:sz w:val="24"/>
              </w:rPr>
              <w:t>se mohou v následujících 20 letech změnit</w:t>
            </w:r>
            <w:r>
              <w:rPr>
                <w:sz w:val="24"/>
              </w:rPr>
              <w:t xml:space="preserve"> a jak může situace vypadat v roce 2040. </w:t>
            </w:r>
          </w:p>
          <w:p w14:paraId="1B16E13A" w14:textId="77777777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</w:rPr>
              <w:t>Karty s hnacími silami lze využít jako inspiraci.</w:t>
            </w:r>
          </w:p>
          <w:p w14:paraId="57CB2FA2" w14:textId="77777777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 w:hanging="468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>Řekněte</w:t>
            </w:r>
            <w:r>
              <w:rPr>
                <w:sz w:val="24"/>
              </w:rPr>
              <w:t xml:space="preserve"> účastníkům, že mají </w:t>
            </w:r>
            <w:r>
              <w:rPr>
                <w:b/>
                <w:sz w:val="24"/>
              </w:rPr>
              <w:t>20 minut</w:t>
            </w:r>
            <w:r>
              <w:rPr>
                <w:sz w:val="24"/>
              </w:rPr>
              <w:t xml:space="preserve"> na práci ve třech menších virtuálních skupinách.</w:t>
            </w:r>
          </w:p>
          <w:p w14:paraId="28EF3138" w14:textId="77777777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 w:hanging="46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 20 minutách skupiny znovu svolejte.</w:t>
            </w:r>
          </w:p>
          <w:p w14:paraId="21AC55B2" w14:textId="77777777" w:rsidR="00D65AD7" w:rsidRDefault="00CF331A" w:rsidP="00CF331A">
            <w:pPr>
              <w:pStyle w:val="Odstavecseseznamem"/>
              <w:numPr>
                <w:ilvl w:val="1"/>
                <w:numId w:val="11"/>
              </w:numPr>
              <w:ind w:left="468" w:hanging="468"/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sz w:val="24"/>
              </w:rPr>
              <w:t xml:space="preserve">Jednotlivé skupiny budou postupně referovat o faktorech, o kterých diskutovaly, přičemž řeknou, kam do prostoru mezi středem (špatná situace) a okrajem (dobrá situace) by je umístily a proč. </w:t>
            </w:r>
          </w:p>
          <w:p w14:paraId="0637EEAF" w14:textId="44DC9E6E" w:rsidR="00CF331A" w:rsidRPr="00DA3E28" w:rsidRDefault="00CF331A" w:rsidP="00CF331A">
            <w:pPr>
              <w:pStyle w:val="Odstavecseseznamem"/>
              <w:numPr>
                <w:ilvl w:val="1"/>
                <w:numId w:val="11"/>
              </w:numPr>
              <w:ind w:left="468" w:hanging="468"/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sz w:val="24"/>
              </w:rPr>
              <w:t xml:space="preserve">Na základě závěrů účastníků pořadatel </w:t>
            </w:r>
            <w:r>
              <w:rPr>
                <w:b/>
                <w:sz w:val="24"/>
              </w:rPr>
              <w:t>přesune zelenou tečku</w:t>
            </w:r>
            <w:r>
              <w:rPr>
                <w:sz w:val="24"/>
              </w:rPr>
              <w:t xml:space="preserve"> z levé části snímku v PowerPointu na příslušné místo na kole. (15 minut – 5 minut na skupinu).</w:t>
            </w:r>
          </w:p>
        </w:tc>
        <w:tc>
          <w:tcPr>
            <w:tcW w:w="2268" w:type="dxa"/>
            <w:vMerge/>
            <w:shd w:val="clear" w:color="auto" w:fill="auto"/>
          </w:tcPr>
          <w:p w14:paraId="2ACC56D7" w14:textId="77777777" w:rsidR="00CF331A" w:rsidRPr="00DA3E28" w:rsidRDefault="00CF331A" w:rsidP="00681F1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3165EA" w:rsidRPr="00DA3E28" w14:paraId="25AEE5E4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7A944884" w14:textId="50E1C0CF" w:rsidR="003165EA" w:rsidRPr="00DA3E28" w:rsidRDefault="003165EA" w:rsidP="003165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>Kam se chceme dostat?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(20 minut)</w:t>
            </w:r>
          </w:p>
        </w:tc>
      </w:tr>
      <w:tr w:rsidR="00177594" w:rsidRPr="00DA3E28" w14:paraId="20912ED7" w14:textId="77777777" w:rsidTr="006A3FE9">
        <w:tc>
          <w:tcPr>
            <w:tcW w:w="1384" w:type="dxa"/>
            <w:shd w:val="clear" w:color="auto" w:fill="auto"/>
          </w:tcPr>
          <w:p w14:paraId="593912FB" w14:textId="1E44A23C" w:rsidR="00177594" w:rsidRPr="00DA3E28" w:rsidRDefault="00177594" w:rsidP="0072728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20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6FC80C0B" w14:textId="7DA440D8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Ukažte </w:t>
            </w:r>
            <w:r>
              <w:rPr>
                <w:sz w:val="24"/>
              </w:rPr>
              <w:t>kolo vyjadřující pravděpodobnou situaci v roce 2040 a poté slovní mrak (výsledek toho, čím je naše oblast výjimečná / na co jsme hrdí).</w:t>
            </w:r>
          </w:p>
          <w:p w14:paraId="03C608B2" w14:textId="1FB64094" w:rsidR="00D65AD7" w:rsidRDefault="00242E32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DD81F25" wp14:editId="6A219EA3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96520</wp:posOffset>
                  </wp:positionV>
                  <wp:extent cx="3205480" cy="1803400"/>
                  <wp:effectExtent l="0" t="0" r="0" b="6350"/>
                  <wp:wrapTopAndBottom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48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0C86">
              <w:rPr>
                <w:b/>
                <w:sz w:val="24"/>
              </w:rPr>
              <w:t>Vložte</w:t>
            </w:r>
            <w:r w:rsidR="004E0C86">
              <w:rPr>
                <w:sz w:val="24"/>
              </w:rPr>
              <w:t xml:space="preserve"> vyplněné kolo na snímek 12 „Co odpovídá našim ambicím…“</w:t>
            </w:r>
            <w:r w:rsidR="004E0C86">
              <w:t>.</w:t>
            </w:r>
            <w:r w:rsidR="004E0C86">
              <w:rPr>
                <w:sz w:val="24"/>
              </w:rPr>
              <w:t xml:space="preserve"> </w:t>
            </w:r>
          </w:p>
          <w:p w14:paraId="6882E93F" w14:textId="358BFAA5" w:rsidR="00177594" w:rsidRPr="00DA3E28" w:rsidRDefault="00D65AD7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(Můžete to udělat buď jako snímek obrazovky / výstřižek a nákres, nebo vložením snímku s kolem v podobě obrázku, viz výše.)</w:t>
            </w:r>
          </w:p>
          <w:p w14:paraId="1572535B" w14:textId="026FD1AF" w:rsidR="00177594" w:rsidRPr="00DA3E28" w:rsidRDefault="00177594" w:rsidP="00177594">
            <w:pPr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Když se znovu podíváme na naše úvodní zamyšlení a zvážíme možnou situaci za 20 let,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 odpovídá našim ambicím a co je nedostatečné</w:t>
            </w:r>
            <w:r>
              <w:rPr>
                <w:b/>
                <w:sz w:val="24"/>
              </w:rPr>
              <w:t xml:space="preserve">? </w:t>
            </w:r>
            <w:r>
              <w:rPr>
                <w:b/>
                <w:i/>
                <w:sz w:val="24"/>
              </w:rPr>
              <w:t>Kde bude naše situace zřejmě dobrá a kde si povedeme nejhůře?</w:t>
            </w:r>
          </w:p>
          <w:p w14:paraId="2C6111A2" w14:textId="6B513AB2" w:rsidR="00177594" w:rsidRPr="00DA3E28" w:rsidRDefault="00177594" w:rsidP="00177594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Další fází je identifikace nejvýznamnějších problémů (nejdůležitějších s největším dopadem na dotčené osoby a těch s největším dosahem ovlivňujících nejvíce lidí.)</w:t>
            </w:r>
          </w:p>
          <w:p w14:paraId="6DFD2092" w14:textId="77777777" w:rsidR="00177594" w:rsidRPr="00DA3E28" w:rsidRDefault="00177594" w:rsidP="00177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Identifikujte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nejvýznamnější nedostatky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Jaké aspekty je třeba co nejnaléhavěji řešit, aby naše oblast naplňovala naše naděje a ambice? Kde si vedeme nejhůře s ohledem na ideální situaci představovanou nejvyššími hodnotami všech faktorů na kole? Tak jako dříve se zaměřte na nejdůležitější faktory s největším dopadem na dotčené osoby a ty s největším dosahem ovlivňující nejvíce lidí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  <w:p w14:paraId="4A1645BF" w14:textId="4247DC76" w:rsidR="00177594" w:rsidRPr="00DA3E28" w:rsidRDefault="00177594" w:rsidP="001775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Přidejte</w:t>
            </w:r>
            <w:r>
              <w:rPr>
                <w:sz w:val="24"/>
              </w:rPr>
              <w:t xml:space="preserve"> zjištěné významné nedostatky na snímek 13 v PowerPointu. </w:t>
            </w:r>
          </w:p>
          <w:p w14:paraId="58C01C2E" w14:textId="2645B414" w:rsidR="00D65AD7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Identifikujte</w:t>
            </w:r>
            <w:r>
              <w:rPr>
                <w:sz w:val="24"/>
              </w:rPr>
              <w:t xml:space="preserve"> faktory s </w:t>
            </w:r>
            <w:r>
              <w:rPr>
                <w:b/>
                <w:sz w:val="24"/>
              </w:rPr>
              <w:t>největším potenciálem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Kde se nám s největší pravděpodobností podaří naplnit naše ambice? Jaké příležitosti máme, abychom mohli naši oblast rozvíjet k naplnění našich nadějí a ambicí? Kde máme potenciál přiblížit se dobré situaci (okraji kola)?</w:t>
            </w:r>
            <w:r>
              <w:rPr>
                <w:sz w:val="24"/>
              </w:rPr>
              <w:t xml:space="preserve"> </w:t>
            </w:r>
          </w:p>
          <w:p w14:paraId="180F15E4" w14:textId="59E178D3" w:rsidR="00177594" w:rsidRPr="00DA3E28" w:rsidRDefault="00177594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b/>
                <w:sz w:val="24"/>
              </w:rPr>
              <w:t>Přidejte</w:t>
            </w:r>
            <w:r>
              <w:rPr>
                <w:sz w:val="24"/>
              </w:rPr>
              <w:t xml:space="preserve"> zjištěné potenciální příležitosti na snímek 14 v PowerPointu.</w:t>
            </w:r>
          </w:p>
        </w:tc>
        <w:tc>
          <w:tcPr>
            <w:tcW w:w="2268" w:type="dxa"/>
            <w:shd w:val="clear" w:color="auto" w:fill="auto"/>
          </w:tcPr>
          <w:p w14:paraId="48A3E2CC" w14:textId="4FAA1489" w:rsidR="00177594" w:rsidRPr="004E31BA" w:rsidRDefault="00235702" w:rsidP="004E31B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10</w:t>
            </w:r>
          </w:p>
          <w:p w14:paraId="1D5EC4B5" w14:textId="789F8099" w:rsidR="0099786B" w:rsidRDefault="00235702" w:rsidP="004E31B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11 (nebo 5)</w:t>
            </w:r>
          </w:p>
          <w:p w14:paraId="0EEA658B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D49AE0A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3237170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893DDD8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FF401EF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5AE6DE2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26DD38A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053D42D" w14:textId="77777777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B56B559" w14:textId="4071B1F7" w:rsidR="0065354A" w:rsidRDefault="0065354A" w:rsidP="0065354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12</w:t>
            </w:r>
          </w:p>
          <w:p w14:paraId="64C536EE" w14:textId="067D4A66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F9BDC70" w14:textId="69645CB2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A4518B7" w14:textId="57D20E94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0862566" w14:textId="25558788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D3D3F33" w14:textId="11AE7CB8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DF3559D" w14:textId="2B285FC6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6EEEC98" w14:textId="56F76FDD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D8B59A8" w14:textId="15FB8336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E567C9" w14:textId="37CB7A90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429B990" w14:textId="1FC07539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55DD01E" w14:textId="6B05E284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BCFD711" w14:textId="4F7A7D6B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92A4E56" w14:textId="570BF243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059D6F3" w14:textId="1197DD41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0FCA34" w14:textId="1ACCE898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203C1A1" w14:textId="25280233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AE927A9" w14:textId="2DA33CA9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5AF70F" w14:textId="3EC4E838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2886FB" w14:textId="77777777" w:rsidR="0065354A" w:rsidRDefault="0065354A" w:rsidP="0065354A">
            <w:pPr>
              <w:pStyle w:val="Odstavecseseznamem"/>
              <w:spacing w:after="0"/>
              <w:ind w:left="345"/>
              <w:rPr>
                <w:rFonts w:cstheme="minorHAnsi"/>
                <w:sz w:val="24"/>
                <w:szCs w:val="24"/>
              </w:rPr>
            </w:pPr>
          </w:p>
          <w:p w14:paraId="356343C3" w14:textId="11CF2D45" w:rsidR="0065354A" w:rsidRDefault="0065354A" w:rsidP="0065354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13</w:t>
            </w:r>
          </w:p>
          <w:p w14:paraId="54085AA0" w14:textId="76175E70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98EDAF5" w14:textId="7872D4F9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8614AEB" w14:textId="7783F9F3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D18E4A7" w14:textId="5F089A6E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8195DE7" w14:textId="30344EFF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1C74B93" w14:textId="35AB366C" w:rsid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45395EB" w14:textId="77777777" w:rsidR="0065354A" w:rsidRPr="0065354A" w:rsidRDefault="0065354A" w:rsidP="0065354A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5C7799D" w14:textId="4F1A5668" w:rsidR="0065354A" w:rsidRPr="0065354A" w:rsidRDefault="0065354A" w:rsidP="0065354A">
            <w:pPr>
              <w:pStyle w:val="Odstavecseseznamem"/>
              <w:numPr>
                <w:ilvl w:val="0"/>
                <w:numId w:val="24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14</w:t>
            </w:r>
          </w:p>
        </w:tc>
      </w:tr>
      <w:tr w:rsidR="00177594" w:rsidRPr="00DA3E28" w14:paraId="6C2A592B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6B2B034C" w14:textId="3A2D4946" w:rsidR="00177594" w:rsidRPr="00DA3E28" w:rsidRDefault="00177594" w:rsidP="001775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Jaké nezbytné podmínky jsou třeba k naplnění naší vize?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(30 minut)</w:t>
            </w:r>
          </w:p>
        </w:tc>
      </w:tr>
      <w:tr w:rsidR="00177594" w:rsidRPr="00DA3E28" w14:paraId="01FFA34D" w14:textId="77777777" w:rsidTr="009976D3">
        <w:tc>
          <w:tcPr>
            <w:tcW w:w="1384" w:type="dxa"/>
            <w:shd w:val="clear" w:color="auto" w:fill="auto"/>
          </w:tcPr>
          <w:p w14:paraId="11730D85" w14:textId="0B14FA64" w:rsidR="00177594" w:rsidRPr="00DA3E28" w:rsidRDefault="00177594" w:rsidP="0072728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30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46685452" w14:textId="77777777" w:rsidR="00177594" w:rsidRPr="00DA3E28" w:rsidRDefault="00177594" w:rsidP="001775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Toto je klíčová část semináře, v níž jde o identifikaci toho, co je potřeba k naplnění vize území a potenciálu, který si skupina představila.</w:t>
            </w:r>
          </w:p>
          <w:p w14:paraId="641F782C" w14:textId="77777777" w:rsidR="00177594" w:rsidRPr="00DA3E28" w:rsidRDefault="00177594" w:rsidP="00177594">
            <w:pPr>
              <w:ind w:left="6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V této části se zaměříme na faktory s nejvýznamnějšími nedostatky, které jsme právě identifikovali, a na ty s největším potenciálem k naplnění našich ambicí.</w:t>
            </w:r>
          </w:p>
          <w:p w14:paraId="26522D57" w14:textId="5B1A2F04" w:rsidR="00177594" w:rsidRPr="00DA3E28" w:rsidRDefault="00177594" w:rsidP="00177594">
            <w:pPr>
              <w:ind w:left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i/>
                <w:sz w:val="24"/>
              </w:rPr>
              <w:t>Když vezmeme v úvahu současnou situaci, zjištěný potenciál, změny, ke kterým může v následujících 20 letech dojít, a výsledek, o který usilujeme,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 potřebujeme, abychom se dostali tam, kde chceme být</w:t>
            </w:r>
            <w:r>
              <w:rPr>
                <w:sz w:val="24"/>
              </w:rPr>
              <w:t xml:space="preserve">? </w:t>
            </w:r>
          </w:p>
          <w:p w14:paraId="39A23806" w14:textId="77777777" w:rsidR="00177594" w:rsidRPr="00DA3E28" w:rsidRDefault="00177594" w:rsidP="00177594">
            <w:pPr>
              <w:ind w:left="6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Jaké cesty, kroky, činnosti, podporu můžeme využít, abychom se dostali tam, kde chceme být? </w:t>
            </w:r>
          </w:p>
          <w:p w14:paraId="1F4C1AB8" w14:textId="3ED68BFF" w:rsidR="00177594" w:rsidRPr="00DA3E28" w:rsidRDefault="00177594" w:rsidP="00177594">
            <w:pPr>
              <w:ind w:left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i/>
                <w:sz w:val="24"/>
              </w:rPr>
              <w:lastRenderedPageBreak/>
              <w:t xml:space="preserve">Zamyslete se nad příběhy nebo </w:t>
            </w:r>
            <w:r>
              <w:rPr>
                <w:b/>
                <w:i/>
                <w:sz w:val="24"/>
              </w:rPr>
              <w:t>příklady</w:t>
            </w:r>
            <w:r>
              <w:rPr>
                <w:i/>
                <w:sz w:val="24"/>
              </w:rPr>
              <w:t>, ze kterých bychom mohli čerpat inspiraci a které bychom mohli upravit nebo rozvinout, abychom naplnili naše ambice s ohledem na naši oblast</w:t>
            </w:r>
            <w:r>
              <w:rPr>
                <w:sz w:val="24"/>
              </w:rPr>
              <w:t>.</w:t>
            </w:r>
          </w:p>
          <w:p w14:paraId="2563E936" w14:textId="01E722B3" w:rsidR="00177594" w:rsidRPr="00DA3E28" w:rsidRDefault="00177594">
            <w:pPr>
              <w:ind w:left="6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Vyplňte</w:t>
            </w:r>
            <w:r>
              <w:rPr>
                <w:sz w:val="24"/>
              </w:rPr>
              <w:t xml:space="preserve"> snímek 16 v PowerPointu a uveďte do něj zjištěné nezbytné podmínky a inspirativní příběhy.</w:t>
            </w:r>
          </w:p>
        </w:tc>
        <w:tc>
          <w:tcPr>
            <w:tcW w:w="2268" w:type="dxa"/>
            <w:shd w:val="clear" w:color="auto" w:fill="auto"/>
          </w:tcPr>
          <w:p w14:paraId="6BB591AB" w14:textId="15AB1331" w:rsidR="00177594" w:rsidRPr="0065354A" w:rsidRDefault="00235702" w:rsidP="0065354A">
            <w:pPr>
              <w:pStyle w:val="Odstavecseseznamem"/>
              <w:numPr>
                <w:ilvl w:val="0"/>
                <w:numId w:val="27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lastRenderedPageBreak/>
              <w:t>PPT – snímek 15</w:t>
            </w:r>
          </w:p>
          <w:p w14:paraId="04F69004" w14:textId="387D8993" w:rsidR="00B66F97" w:rsidRPr="0065354A" w:rsidRDefault="00B66F97" w:rsidP="0065354A">
            <w:pPr>
              <w:pStyle w:val="Odstavecseseznamem"/>
              <w:numPr>
                <w:ilvl w:val="0"/>
                <w:numId w:val="27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16</w:t>
            </w:r>
          </w:p>
        </w:tc>
      </w:tr>
      <w:tr w:rsidR="00177594" w:rsidRPr="00DA3E28" w14:paraId="0AFD0CF5" w14:textId="77777777" w:rsidTr="0031419D">
        <w:tc>
          <w:tcPr>
            <w:tcW w:w="14142" w:type="dxa"/>
            <w:gridSpan w:val="4"/>
            <w:shd w:val="clear" w:color="auto" w:fill="8EAADB" w:themeFill="accent5" w:themeFillTint="99"/>
          </w:tcPr>
          <w:p w14:paraId="768C9A01" w14:textId="54511F01" w:rsidR="00177594" w:rsidRPr="00DA3E28" w:rsidRDefault="00177594" w:rsidP="001775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6. Závěrečné shrnutí (10 minut)</w:t>
            </w:r>
          </w:p>
        </w:tc>
      </w:tr>
      <w:tr w:rsidR="00177594" w:rsidRPr="00DA3E28" w14:paraId="6A4A3D38" w14:textId="77777777" w:rsidTr="009976D3">
        <w:tc>
          <w:tcPr>
            <w:tcW w:w="1384" w:type="dxa"/>
            <w:shd w:val="clear" w:color="auto" w:fill="auto"/>
          </w:tcPr>
          <w:p w14:paraId="5D154DE2" w14:textId="7E2FCEBE" w:rsidR="00177594" w:rsidRPr="00DA3E28" w:rsidRDefault="00177594" w:rsidP="0072728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10 minut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2B19132F" w14:textId="77777777" w:rsidR="0031419D" w:rsidRDefault="00177594" w:rsidP="00DA3E28">
            <w:pPr>
              <w:ind w:left="71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Dostali jsme se na konec tohoto semináře. Zamysleli jsme se nad naší oblastí a výsledek sdělíme Evropské komisi, která ho využije při tvorbě procesu dlouhodobé vize pro venkov – aby byl hlas naší oblasti slyšet až v Bruselu. Výborně – už to se dá považovat za úspěch. Ale tím celý proces zdaleka nekončí. Je to jen jeden krok na dlouhé cestě. Jaké cestě a kam? Viděli jsme, že naši cestu a naši oblast ovlivňuje celá řada faktorů. Ale ne všechny závisí na někom jiném – na někom kdesi daleko, na EU, na našem hlavním městě, na našem regionu… my můžeme také ovlivnit nadcházející události, cestu, kterou se naše oblast vydá, a v jaké situaci bude naše komunita v roce 2040. Z toho, co jsme vytvořili, je vidět, že naše komunita je plná energie, srší nápady, má schopnosti, zdroje… Takže poslední otázka pro každého z nás dnes zní: </w:t>
            </w:r>
          </w:p>
          <w:p w14:paraId="57C4FDCE" w14:textId="76BC265F" w:rsidR="00177594" w:rsidRPr="00DA3E28" w:rsidRDefault="00177594" w:rsidP="00DA3E28">
            <w:pPr>
              <w:ind w:left="71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Co </w:t>
            </w:r>
            <w:r>
              <w:rPr>
                <w:b/>
                <w:i/>
                <w:sz w:val="24"/>
              </w:rPr>
              <w:t>dál podniknu</w:t>
            </w:r>
            <w:r>
              <w:rPr>
                <w:i/>
                <w:sz w:val="24"/>
              </w:rPr>
              <w:t>, abych pomohl(a) splnit náš sen?</w:t>
            </w:r>
          </w:p>
          <w:p w14:paraId="3B49A3A0" w14:textId="5F0C08D4" w:rsidR="00177594" w:rsidRPr="00DA3E28" w:rsidRDefault="0031419D" w:rsidP="00DA3E28">
            <w:pPr>
              <w:ind w:left="7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Zapište</w:t>
            </w:r>
            <w:r>
              <w:rPr>
                <w:sz w:val="24"/>
              </w:rPr>
              <w:t xml:space="preserve"> odpovědi účastníků na příslušný snímek 17 v PowerPointu.</w:t>
            </w:r>
          </w:p>
          <w:p w14:paraId="1559ACBF" w14:textId="622E68CE" w:rsidR="00177594" w:rsidRPr="00DA3E28" w:rsidRDefault="00177594" w:rsidP="0024611D">
            <w:pPr>
              <w:ind w:left="7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 skončení semináře zašlete do 31. ledna 2021 PowerPoint ze semináře včetně zápisků ze samotného semináře (nezapomeňte prosím vyplnit identifikační údaje na </w:t>
            </w:r>
            <w:r>
              <w:rPr>
                <w:b/>
                <w:sz w:val="24"/>
              </w:rPr>
              <w:t>snímku 19</w:t>
            </w:r>
            <w:r>
              <w:rPr>
                <w:sz w:val="24"/>
              </w:rPr>
              <w:t xml:space="preserve">!) na adresu </w:t>
            </w:r>
            <w:hyperlink r:id="rId24" w:history="1">
              <w:r>
                <w:rPr>
                  <w:rStyle w:val="Hypertextovodkaz"/>
                  <w:sz w:val="24"/>
                </w:rPr>
                <w:t>EC-RURAL-VISION-WELCOME-TO-OUR-RURAL@ec.europa.eu</w:t>
              </w:r>
            </w:hyperlink>
            <w:r w:rsidR="0024611D">
              <w:rPr>
                <w:sz w:val="24"/>
              </w:rPr>
              <w:t xml:space="preserve"> a v kopii na </w:t>
            </w:r>
            <w:hyperlink r:id="rId25" w:history="1">
              <w:r w:rsidR="0024611D" w:rsidRPr="008A7D7A">
                <w:rPr>
                  <w:rStyle w:val="Hypertextovodkaz"/>
                  <w:sz w:val="24"/>
                </w:rPr>
                <w:t>zuzana.dvorakova@mze.cz</w:t>
              </w:r>
            </w:hyperlink>
            <w:r w:rsidR="0024611D">
              <w:rPr>
                <w:sz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5AD4119C" w14:textId="6BBB9889" w:rsidR="00177594" w:rsidRPr="0065354A" w:rsidRDefault="00235702" w:rsidP="0065354A">
            <w:pPr>
              <w:pStyle w:val="Odstavecseseznamem"/>
              <w:numPr>
                <w:ilvl w:val="0"/>
                <w:numId w:val="28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17</w:t>
            </w:r>
          </w:p>
          <w:p w14:paraId="2C44E677" w14:textId="29644C83" w:rsidR="00972D7D" w:rsidRPr="0065354A" w:rsidRDefault="00972D7D" w:rsidP="0065354A">
            <w:pPr>
              <w:pStyle w:val="Odstavecseseznamem"/>
              <w:numPr>
                <w:ilvl w:val="0"/>
                <w:numId w:val="28"/>
              </w:numPr>
              <w:spacing w:after="0"/>
              <w:ind w:left="345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PPT – snímek 18</w:t>
            </w:r>
          </w:p>
        </w:tc>
      </w:tr>
    </w:tbl>
    <w:p w14:paraId="6DE2EF2B" w14:textId="77777777" w:rsidR="00A12FB8" w:rsidRPr="00DA3E28" w:rsidRDefault="00A12FB8" w:rsidP="00ED0485">
      <w:pPr>
        <w:rPr>
          <w:rFonts w:cstheme="minorHAnsi"/>
          <w:b/>
          <w:sz w:val="24"/>
          <w:szCs w:val="24"/>
          <w:u w:val="single"/>
        </w:rPr>
        <w:sectPr w:rsidR="00A12FB8" w:rsidRPr="00DA3E28" w:rsidSect="00A12FB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068F01" w14:textId="0ACCCD0C" w:rsidR="00ED0485" w:rsidRPr="0072728F" w:rsidRDefault="00985151" w:rsidP="0072728F">
      <w:pPr>
        <w:pStyle w:val="Nadpis1"/>
        <w:numPr>
          <w:ilvl w:val="0"/>
          <w:numId w:val="21"/>
        </w:numPr>
        <w:ind w:left="284"/>
        <w:rPr>
          <w:rFonts w:cstheme="minorHAnsi"/>
          <w:b/>
          <w:bCs/>
        </w:rPr>
      </w:pPr>
      <w:r>
        <w:rPr>
          <w:rFonts w:asciiTheme="minorHAnsi" w:hAnsiTheme="minorHAnsi"/>
          <w:b/>
        </w:rPr>
        <w:lastRenderedPageBreak/>
        <w:t>Tipy na úpravu pro prezenční účast</w:t>
      </w:r>
    </w:p>
    <w:p w14:paraId="55EA7176" w14:textId="77777777" w:rsidR="00985151" w:rsidRPr="00DA3E28" w:rsidRDefault="00985151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Cíl a osnova prezenčního semináře budou stejné jako u virtuálního semináře. Jsou tu však určité rozdíly, zejména v přípravě vizuálních podpůrných materiálů a shrnutí výsledků semináře. Tyto tipy vám mají pomoci uspořádat prezenční seminář.</w:t>
      </w:r>
    </w:p>
    <w:p w14:paraId="32D78E16" w14:textId="3B1A3C72" w:rsidR="00ED0485" w:rsidRPr="00DA3E28" w:rsidRDefault="00985151" w:rsidP="004E0C86">
      <w:pPr>
        <w:jc w:val="both"/>
        <w:rPr>
          <w:rFonts w:cstheme="minorHAnsi"/>
          <w:sz w:val="24"/>
          <w:szCs w:val="24"/>
          <w:u w:val="single"/>
        </w:rPr>
      </w:pPr>
      <w:r>
        <w:rPr>
          <w:sz w:val="24"/>
          <w:u w:val="single"/>
        </w:rPr>
        <w:t>Příprava na prezenční seminář:</w:t>
      </w:r>
    </w:p>
    <w:p w14:paraId="1272AAC0" w14:textId="445FE78E" w:rsidR="00ED0485" w:rsidRPr="00DA3E28" w:rsidRDefault="00ED0485" w:rsidP="004E0C86">
      <w:pPr>
        <w:pStyle w:val="Odstavecseseznamem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Stažení a tisk:</w:t>
      </w:r>
    </w:p>
    <w:p w14:paraId="540D4989" w14:textId="2E42FD24" w:rsidR="00ED0485" w:rsidRPr="00DA3E28" w:rsidRDefault="00242E32" w:rsidP="004E0C86">
      <w:pPr>
        <w:pStyle w:val="Odstavecseseznamem"/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3EE4BE46" wp14:editId="3BF45254">
            <wp:simplePos x="0" y="0"/>
            <wp:positionH relativeFrom="column">
              <wp:posOffset>1485900</wp:posOffset>
            </wp:positionH>
            <wp:positionV relativeFrom="paragraph">
              <wp:posOffset>469900</wp:posOffset>
            </wp:positionV>
            <wp:extent cx="2890027" cy="1625600"/>
            <wp:effectExtent l="0" t="0" r="5715" b="0"/>
            <wp:wrapTopAndBottom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027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C86">
        <w:rPr>
          <w:sz w:val="24"/>
        </w:rPr>
        <w:t>Vizuální schéma / kolo rozdělte na osm segmentů a překreslete na flipchart nebo papír velkého formátu. Nadpisy zkopírujte z verze ve formátu A4.</w:t>
      </w:r>
    </w:p>
    <w:p w14:paraId="31C0E088" w14:textId="1AAAF835" w:rsidR="00ED0485" w:rsidRPr="00DA3E28" w:rsidRDefault="00ED0485" w:rsidP="004E0C86">
      <w:pPr>
        <w:pStyle w:val="Odstavecseseznamem"/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Karty s hnacími silami: vytiskněte jednu sadu (čtyři karty) pro každý stůl / menší skupinu.</w:t>
      </w:r>
    </w:p>
    <w:p w14:paraId="4F728A76" w14:textId="2C00D80B" w:rsidR="00ED0485" w:rsidRPr="00DA3E28" w:rsidRDefault="00ED0485" w:rsidP="004E0C86">
      <w:pPr>
        <w:pStyle w:val="Odstavecseseznamem"/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Každému stolu / menší skupině dejte kopii vizuálního schématu / kola ve formátu A4.</w:t>
      </w:r>
    </w:p>
    <w:p w14:paraId="5113138E" w14:textId="46D26D08" w:rsidR="00925567" w:rsidRPr="00DA3E28" w:rsidRDefault="00925567" w:rsidP="004E0C86">
      <w:pPr>
        <w:pStyle w:val="Odstavecseseznamem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Připravte listy na flipchart představující snímky z PowerPointu, na které budete zapisovat nejvýznamnější nedostatky a příležitosti, nezbytné podmínky a příběhy/příklady.</w:t>
      </w:r>
    </w:p>
    <w:p w14:paraId="6CC1F57B" w14:textId="0E7D2570" w:rsidR="005E03E0" w:rsidRPr="00DA3E28" w:rsidRDefault="005E03E0" w:rsidP="004E0C86">
      <w:pPr>
        <w:pStyle w:val="Odstavecseseznamem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Dále budete potřebovat flipchartový papír, pera a dostatek nalepovacích teček.</w:t>
      </w:r>
    </w:p>
    <w:p w14:paraId="23CFF0B9" w14:textId="5A34535F" w:rsidR="00925567" w:rsidRPr="00DA3E28" w:rsidRDefault="00925567" w:rsidP="004E0C86">
      <w:pPr>
        <w:pStyle w:val="Odstavecseseznamem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Rozhodněte se, jestli chcete vytvářet digitální slovní mrak – pokud ne, připravte si flipchart na zapisování příspěvků účastníků.</w:t>
      </w:r>
    </w:p>
    <w:p w14:paraId="7836AE86" w14:textId="34C715CD" w:rsidR="00ED0485" w:rsidRPr="00DA3E28" w:rsidRDefault="00ED0485" w:rsidP="004E0C86">
      <w:pPr>
        <w:pStyle w:val="Odstavecseseznamem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Připravte zasedací místnost.</w:t>
      </w:r>
    </w:p>
    <w:p w14:paraId="0D5574EA" w14:textId="14DDCC3D" w:rsidR="009457C0" w:rsidRPr="00DA3E28" w:rsidRDefault="003819AC" w:rsidP="004E0C86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2. Na rozproudění diskuse: naše venkovská oblast</w:t>
      </w:r>
    </w:p>
    <w:p w14:paraId="2BF43984" w14:textId="069BE243" w:rsidR="009457C0" w:rsidRPr="00DA3E28" w:rsidRDefault="009457C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Postavte se do kruhu. Vytvořte papírový slovní mrak tak, že budete zapisovat slova, která účastníci řeknou. Nebo ho vytvořte digitálně a zobrazte na obrazovce – jako při virtuálním semináři.</w:t>
      </w:r>
    </w:p>
    <w:p w14:paraId="08B0AC7A" w14:textId="18115317" w:rsidR="009457C0" w:rsidRPr="00DA3E28" w:rsidRDefault="005E03E0" w:rsidP="004E0C86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</w:t>
      </w:r>
      <w:r>
        <w:rPr>
          <w:b/>
          <w:sz w:val="24"/>
        </w:rPr>
        <w:t>Kam směřujeme?</w:t>
      </w:r>
    </w:p>
    <w:p w14:paraId="6BAD6063" w14:textId="1C459EA4" w:rsidR="005E03E0" w:rsidRPr="00DA3E28" w:rsidRDefault="005E03E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Stejně jako při virtuálním semináři probíhá toto sezení společně nebo ve třech samostatných skupinách. </w:t>
      </w:r>
    </w:p>
    <w:p w14:paraId="2CF83A5F" w14:textId="31D5ADED" w:rsidR="005E03E0" w:rsidRPr="00DA3E28" w:rsidRDefault="005E03E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Pokud pracujete všichni společně, můžete se shromáždit kolem velké verze vizuálního schématu / kola. Pravděpodobnou situaci oblasti v roce 2040 v jednotlivých aspektech, o kterých se vede diskuse, můžete vyznačit pomocí nalepovacích teček.</w:t>
      </w:r>
    </w:p>
    <w:p w14:paraId="3AFB9022" w14:textId="6D7F3D00" w:rsidR="009457C0" w:rsidRPr="00DA3E28" w:rsidRDefault="005E03E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lastRenderedPageBreak/>
        <w:t xml:space="preserve">Při práci ve skupinách si účastníci </w:t>
      </w:r>
      <w:r>
        <w:rPr>
          <w:sz w:val="24"/>
          <w:u w:val="single"/>
        </w:rPr>
        <w:t>buď</w:t>
      </w:r>
      <w:r>
        <w:rPr>
          <w:sz w:val="24"/>
        </w:rPr>
        <w:t xml:space="preserve"> mohou vybrat, ke které skupině se přidají, </w:t>
      </w:r>
      <w:r>
        <w:rPr>
          <w:sz w:val="24"/>
          <w:u w:val="single"/>
        </w:rPr>
        <w:t>nebo</w:t>
      </w:r>
      <w:r>
        <w:rPr>
          <w:sz w:val="24"/>
        </w:rPr>
        <w:t xml:space="preserve"> je do skupin rozdělte náhodně (např. taháním čísel z klobouku). Každá skupina/stůl by měl mít vytištěnou verzi vizuálního schématu / kola ve formátu A4, do kterého budou vyznačovat, kde se podle nich bude nacházet jejich oblast v roce 2040 s ohledem na diskutované faktory. Až se skupiny znovu spojí, nalepí každá z nich tečky na příslušné místo velkého vizuálního schématu / kola. Pokud vám zbude čas poté, co každá skupina nalepí své tečky na velké kolo, zamyslete se nad vzorem, který skupiny vytvořily, vyzvěte účastníky ke kladení otázek a diskusi. Cílem je dojít ke společnému pohledu na to, jaká bude pravděpodobně budoucí situace. Pokud mají účastníci odlišný pohled na věc, můžete je vyznačit pomocí různých nalepovacích teček a přidat k nim na kolo vysvětlivky.</w:t>
      </w:r>
    </w:p>
    <w:p w14:paraId="5FD54868" w14:textId="196D97C1" w:rsidR="009457C0" w:rsidRPr="00DA3E28" w:rsidRDefault="003819AC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4. </w:t>
      </w:r>
      <w:r>
        <w:rPr>
          <w:b/>
          <w:sz w:val="24"/>
        </w:rPr>
        <w:t>Kam se chceme dostat?</w:t>
      </w:r>
      <w:r>
        <w:rPr>
          <w:sz w:val="24"/>
        </w:rPr>
        <w:t xml:space="preserve"> </w:t>
      </w:r>
    </w:p>
    <w:p w14:paraId="1447B8BE" w14:textId="4A2C41F6" w:rsidR="009457C0" w:rsidRPr="00DA3E28" w:rsidRDefault="003819AC" w:rsidP="004E0C86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Při prezenčním semináři bude tato část probíhat v jedné velké skupině, kdy se účastníci shromáždí kolem vizuálního schématu / kola tak, aby viděli slovní mrak. V této části pracujte společně, protože je důležitá výměna názorů a snaha najít společný pohled.</w:t>
      </w:r>
    </w:p>
    <w:p w14:paraId="19917CAE" w14:textId="77777777" w:rsidR="003819AC" w:rsidRPr="00DA3E28" w:rsidRDefault="003819AC" w:rsidP="004E0C86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>
        <w:rPr>
          <w:sz w:val="24"/>
        </w:rPr>
        <w:t>Po identifikaci nedostatků a možných příležitostí je zapište na flipchart.</w:t>
      </w:r>
    </w:p>
    <w:p w14:paraId="4D70CB0B" w14:textId="2325AFAB" w:rsidR="009457C0" w:rsidRPr="00DA3E28" w:rsidRDefault="003819AC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5. </w:t>
      </w:r>
      <w:r>
        <w:rPr>
          <w:b/>
          <w:sz w:val="24"/>
        </w:rPr>
        <w:t>Jaké nezbytné podmínky jsou třeba k naplnění naší vize?</w:t>
      </w:r>
    </w:p>
    <w:p w14:paraId="22ADCF85" w14:textId="4AD3F732" w:rsidR="009457C0" w:rsidRPr="00DA3E28" w:rsidRDefault="009457C0" w:rsidP="004E0C86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Tuto část můžete udělat všichni společně, nebo v menších skupinách, které pak sdělí, k jakým závěrům došly. Výsledky zapisujte na flipchart.</w:t>
      </w:r>
    </w:p>
    <w:p w14:paraId="7120B0BC" w14:textId="0B693A67" w:rsidR="009457C0" w:rsidRPr="00DA3E28" w:rsidRDefault="003819AC" w:rsidP="004E0C86">
      <w:pPr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</w:rPr>
        <w:t xml:space="preserve">6. Závěrečné shrnutí </w:t>
      </w:r>
    </w:p>
    <w:p w14:paraId="2A5A1055" w14:textId="64FCE06A" w:rsidR="009457C0" w:rsidRPr="00DA3E28" w:rsidRDefault="009457C0" w:rsidP="004E0C8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Svolejte všechny do kruhu a požádejte někoho, aby zapisoval příspěvky účastníků.</w:t>
      </w:r>
    </w:p>
    <w:p w14:paraId="7CAA2659" w14:textId="5B21CEB7" w:rsidR="00172A7D" w:rsidRPr="00DA3E28" w:rsidRDefault="00791DBC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Po skončení semináře přepište všechno na list s poznatky/výsledky, který je součástí balíčku materiálů ke stažení, a pošlete ho společně s fotkou vašeho vyplněného vizuálního schématu / kola a slovního mraku na adresu </w:t>
      </w:r>
      <w:hyperlink r:id="rId27" w:history="1">
        <w:r>
          <w:rPr>
            <w:rStyle w:val="Hypertextovodkaz"/>
            <w:sz w:val="24"/>
          </w:rPr>
          <w:t>EC-RURAL-VISION-WELCOME-TO-OUR-RURAL@ec.europa.eu</w:t>
        </w:r>
      </w:hyperlink>
      <w:r w:rsidR="0024611D">
        <w:rPr>
          <w:sz w:val="24"/>
        </w:rPr>
        <w:t xml:space="preserve"> a</w:t>
      </w:r>
      <w:r w:rsidR="0024611D">
        <w:rPr>
          <w:sz w:val="24"/>
        </w:rPr>
        <w:t xml:space="preserve"> v kopii na </w:t>
      </w:r>
      <w:hyperlink r:id="rId28" w:history="1">
        <w:r w:rsidR="0024611D" w:rsidRPr="008A7D7A">
          <w:rPr>
            <w:rStyle w:val="Hypertextovodkaz"/>
            <w:sz w:val="24"/>
          </w:rPr>
          <w:t>zuzana.dvorakova@mze.cz</w:t>
        </w:r>
      </w:hyperlink>
      <w:r>
        <w:rPr>
          <w:sz w:val="24"/>
        </w:rPr>
        <w:t>.</w:t>
      </w:r>
    </w:p>
    <w:p w14:paraId="7575B2F0" w14:textId="335DE6E1" w:rsidR="00A867DF" w:rsidRPr="00DA3E28" w:rsidRDefault="00A867DF" w:rsidP="004E0C86">
      <w:pPr>
        <w:jc w:val="both"/>
        <w:rPr>
          <w:rFonts w:cstheme="minorHAnsi"/>
          <w:sz w:val="24"/>
          <w:szCs w:val="24"/>
        </w:rPr>
      </w:pPr>
    </w:p>
    <w:p w14:paraId="346F244C" w14:textId="73237BB7" w:rsidR="00C411CA" w:rsidRPr="0072728F" w:rsidRDefault="00DB34E0" w:rsidP="004E0C86">
      <w:pPr>
        <w:pStyle w:val="Nadpis1"/>
        <w:numPr>
          <w:ilvl w:val="0"/>
          <w:numId w:val="21"/>
        </w:numPr>
        <w:ind w:left="284"/>
        <w:jc w:val="both"/>
        <w:rPr>
          <w:rFonts w:cstheme="minorHAnsi"/>
          <w:b/>
          <w:bCs/>
        </w:rPr>
      </w:pPr>
      <w:r>
        <w:rPr>
          <w:rFonts w:asciiTheme="minorHAnsi" w:hAnsiTheme="minorHAnsi"/>
          <w:b/>
        </w:rPr>
        <w:t>Další užitečné zdroje pro pořadatele semináře</w:t>
      </w:r>
    </w:p>
    <w:p w14:paraId="0B3D6808" w14:textId="2911DC09" w:rsidR="00DB34E0" w:rsidRPr="00DA3E28" w:rsidRDefault="00DB34E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Na podporu zapojení zúčastněných stran, organizaci online setkání, pořádání participativních seminářů atd. je k dispozici široká nabídka zdrojů.</w:t>
      </w:r>
    </w:p>
    <w:p w14:paraId="2D331392" w14:textId="4812AA34" w:rsidR="00DB34E0" w:rsidRPr="00DA3E28" w:rsidRDefault="00DB34E0" w:rsidP="004E0C86">
      <w:pPr>
        <w:jc w:val="both"/>
        <w:rPr>
          <w:rFonts w:cstheme="minorHAnsi"/>
          <w:sz w:val="24"/>
          <w:szCs w:val="24"/>
        </w:rPr>
      </w:pPr>
      <w:r>
        <w:rPr>
          <w:sz w:val="24"/>
        </w:rPr>
        <w:t>Mezi ty, které se mohou hodit při přípravě semináře „Vítejte u nás na venkově!“, patří:</w:t>
      </w:r>
    </w:p>
    <w:p w14:paraId="7AED183B" w14:textId="77777777" w:rsidR="00DB34E0" w:rsidRPr="00DA3E28" w:rsidRDefault="00DB34E0" w:rsidP="004E0C8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Portál dlouhodobé vize pro venkov v rámci Evropské sítě pro rozvoj venkova (ENRD), část Zdroje: </w:t>
      </w:r>
      <w:hyperlink r:id="rId29" w:history="1">
        <w:r>
          <w:rPr>
            <w:rStyle w:val="Hypertextovodkaz"/>
            <w:sz w:val="24"/>
          </w:rPr>
          <w:t>Nástroje pro zapojení obyvatel venkova</w:t>
        </w:r>
      </w:hyperlink>
      <w:r>
        <w:rPr>
          <w:sz w:val="24"/>
        </w:rPr>
        <w:t xml:space="preserve"> </w:t>
      </w:r>
    </w:p>
    <w:p w14:paraId="1E61ACE7" w14:textId="77777777" w:rsidR="004E0C86" w:rsidRDefault="00DB34E0" w:rsidP="004E0C8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Součástí jsou odkazy na řadu návodných listů, které byly připraveny pro projekt H2020 SHERPA: </w:t>
      </w:r>
    </w:p>
    <w:p w14:paraId="52D42B9D" w14:textId="502A34AA" w:rsidR="004E0C86" w:rsidRPr="004E0C86" w:rsidRDefault="00A334E3" w:rsidP="004E0C86">
      <w:pPr>
        <w:pStyle w:val="Odstavecseseznamem"/>
        <w:jc w:val="both"/>
        <w:rPr>
          <w:rStyle w:val="Hypertextovodkaz"/>
          <w:rFonts w:cstheme="minorHAnsi"/>
          <w:color w:val="auto"/>
          <w:sz w:val="24"/>
          <w:szCs w:val="24"/>
          <w:u w:val="none"/>
        </w:rPr>
      </w:pPr>
      <w:hyperlink r:id="rId30" w:history="1">
        <w:r w:rsidR="00545AF9">
          <w:rPr>
            <w:rStyle w:val="Hypertextovodkaz"/>
            <w:sz w:val="24"/>
          </w:rPr>
          <w:t>https://rural-interfaces.eu/resources-and-tools/stakeholder-engagement-tools/</w:t>
        </w:r>
      </w:hyperlink>
    </w:p>
    <w:p w14:paraId="01F2F45F" w14:textId="358BE4C5" w:rsidR="00A27B52" w:rsidRPr="0072728F" w:rsidRDefault="003E73BF" w:rsidP="004E0C8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sz w:val="24"/>
        </w:rPr>
        <w:t>Tipy na realizaci participativních seminářů:</w:t>
      </w:r>
    </w:p>
    <w:p w14:paraId="6102A61E" w14:textId="5DE4717C" w:rsidR="00455B7F" w:rsidRPr="00DA3E28" w:rsidRDefault="00A334E3" w:rsidP="0072728F">
      <w:pPr>
        <w:ind w:left="709"/>
        <w:rPr>
          <w:rFonts w:cstheme="minorHAnsi"/>
          <w:sz w:val="24"/>
          <w:szCs w:val="24"/>
        </w:rPr>
      </w:pPr>
      <w:hyperlink r:id="rId31" w:history="1">
        <w:r w:rsidR="00545AF9">
          <w:rPr>
            <w:rStyle w:val="Hypertextovodkaz"/>
            <w:sz w:val="24"/>
          </w:rPr>
          <w:t>https://www.artofhosting.org/</w:t>
        </w:r>
      </w:hyperlink>
    </w:p>
    <w:p w14:paraId="0F185546" w14:textId="7C23F19E" w:rsidR="00DB34E0" w:rsidRPr="00DA3E28" w:rsidRDefault="00A334E3" w:rsidP="004E0C86">
      <w:pPr>
        <w:ind w:left="709"/>
        <w:rPr>
          <w:rFonts w:cstheme="minorHAnsi"/>
          <w:sz w:val="24"/>
          <w:szCs w:val="24"/>
        </w:rPr>
      </w:pPr>
      <w:hyperlink r:id="rId32" w:history="1">
        <w:r w:rsidR="00545AF9">
          <w:rPr>
            <w:rStyle w:val="Hypertextovodkaz"/>
            <w:sz w:val="24"/>
          </w:rPr>
          <w:t>http://www.lupinworks.com/roche/workshops/2-techniques.php</w:t>
        </w:r>
      </w:hyperlink>
    </w:p>
    <w:sectPr w:rsidR="00DB34E0" w:rsidRPr="00DA3E28" w:rsidSect="004E0C8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EC83" w14:textId="77777777" w:rsidR="00A334E3" w:rsidRDefault="00A334E3" w:rsidP="00D12551">
      <w:pPr>
        <w:spacing w:after="0" w:line="240" w:lineRule="auto"/>
      </w:pPr>
      <w:r>
        <w:separator/>
      </w:r>
    </w:p>
  </w:endnote>
  <w:endnote w:type="continuationSeparator" w:id="0">
    <w:p w14:paraId="5484731B" w14:textId="77777777" w:rsidR="00A334E3" w:rsidRDefault="00A334E3" w:rsidP="00D1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5990" w14:textId="7AC9310B" w:rsidR="00D4763F" w:rsidRDefault="00D4763F">
    <w:pPr>
      <w:pStyle w:val="Zpat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4611D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48C8DB52" w14:textId="67124708" w:rsidR="00D4763F" w:rsidRDefault="004F51FE" w:rsidP="004F51FE">
    <w:pPr>
      <w:pStyle w:val="Zpat"/>
      <w:jc w:val="right"/>
    </w:pPr>
    <w:r>
      <w:rPr>
        <w:noProof/>
        <w:lang w:eastAsia="cs-CZ"/>
      </w:rPr>
      <w:drawing>
        <wp:inline distT="0" distB="0" distL="0" distR="0" wp14:anchorId="433BFBB6" wp14:editId="6F344DFB">
          <wp:extent cx="1040253" cy="720000"/>
          <wp:effectExtent l="0" t="0" r="7620" b="4445"/>
          <wp:docPr id="9" name="Picture 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25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B906C" w14:textId="77777777" w:rsidR="00A334E3" w:rsidRDefault="00A334E3" w:rsidP="00D12551">
      <w:pPr>
        <w:spacing w:after="0" w:line="240" w:lineRule="auto"/>
      </w:pPr>
      <w:r>
        <w:separator/>
      </w:r>
    </w:p>
  </w:footnote>
  <w:footnote w:type="continuationSeparator" w:id="0">
    <w:p w14:paraId="70DA6B49" w14:textId="77777777" w:rsidR="00A334E3" w:rsidRDefault="00A334E3" w:rsidP="00D1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2E2E" w14:textId="47AA20EF" w:rsidR="008B48AF" w:rsidRDefault="008B48AF" w:rsidP="008B48AF">
    <w:pPr>
      <w:pStyle w:val="Zhlav"/>
      <w:jc w:val="right"/>
    </w:pPr>
  </w:p>
  <w:p w14:paraId="5A11E71B" w14:textId="77777777" w:rsidR="008B48AF" w:rsidRDefault="008B4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4D1"/>
    <w:multiLevelType w:val="hybridMultilevel"/>
    <w:tmpl w:val="2CFC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2EC1"/>
    <w:multiLevelType w:val="hybridMultilevel"/>
    <w:tmpl w:val="2E3AD9E2"/>
    <w:lvl w:ilvl="0" w:tplc="352E7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54BA"/>
    <w:multiLevelType w:val="hybridMultilevel"/>
    <w:tmpl w:val="47B67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1D42"/>
    <w:multiLevelType w:val="hybridMultilevel"/>
    <w:tmpl w:val="2F52B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BEE"/>
    <w:multiLevelType w:val="hybridMultilevel"/>
    <w:tmpl w:val="CE22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4614"/>
    <w:multiLevelType w:val="hybridMultilevel"/>
    <w:tmpl w:val="4978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5632"/>
    <w:multiLevelType w:val="hybridMultilevel"/>
    <w:tmpl w:val="F61C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20B6"/>
    <w:multiLevelType w:val="hybridMultilevel"/>
    <w:tmpl w:val="0C0C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0BE1"/>
    <w:multiLevelType w:val="hybridMultilevel"/>
    <w:tmpl w:val="F15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27759"/>
    <w:multiLevelType w:val="multilevel"/>
    <w:tmpl w:val="CED0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1038E"/>
    <w:multiLevelType w:val="hybridMultilevel"/>
    <w:tmpl w:val="E58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34235"/>
    <w:multiLevelType w:val="hybridMultilevel"/>
    <w:tmpl w:val="5D40D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089E"/>
    <w:multiLevelType w:val="hybridMultilevel"/>
    <w:tmpl w:val="6E869A6A"/>
    <w:lvl w:ilvl="0" w:tplc="C8FCE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61C5"/>
    <w:multiLevelType w:val="multilevel"/>
    <w:tmpl w:val="1DC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610F6"/>
    <w:multiLevelType w:val="hybridMultilevel"/>
    <w:tmpl w:val="028AD53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D5401D"/>
    <w:multiLevelType w:val="hybridMultilevel"/>
    <w:tmpl w:val="D3004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90E75"/>
    <w:multiLevelType w:val="hybridMultilevel"/>
    <w:tmpl w:val="B8A670AC"/>
    <w:lvl w:ilvl="0" w:tplc="25C20B6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617E6B"/>
    <w:multiLevelType w:val="hybridMultilevel"/>
    <w:tmpl w:val="E5A4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91A15"/>
    <w:multiLevelType w:val="hybridMultilevel"/>
    <w:tmpl w:val="A78E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C4F3D"/>
    <w:multiLevelType w:val="hybridMultilevel"/>
    <w:tmpl w:val="2942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8C4"/>
    <w:multiLevelType w:val="hybridMultilevel"/>
    <w:tmpl w:val="61C2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A7356"/>
    <w:multiLevelType w:val="hybridMultilevel"/>
    <w:tmpl w:val="FFD0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41CDC"/>
    <w:multiLevelType w:val="hybridMultilevel"/>
    <w:tmpl w:val="FB964C0C"/>
    <w:lvl w:ilvl="0" w:tplc="C8FCEE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90E4D"/>
    <w:multiLevelType w:val="hybridMultilevel"/>
    <w:tmpl w:val="8548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56D97"/>
    <w:multiLevelType w:val="hybridMultilevel"/>
    <w:tmpl w:val="68D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F4488"/>
    <w:multiLevelType w:val="hybridMultilevel"/>
    <w:tmpl w:val="9DF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3D2A"/>
    <w:multiLevelType w:val="hybridMultilevel"/>
    <w:tmpl w:val="58D0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461A7"/>
    <w:multiLevelType w:val="hybridMultilevel"/>
    <w:tmpl w:val="075C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8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0"/>
  </w:num>
  <w:num w:numId="14">
    <w:abstractNumId w:val="21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1"/>
  </w:num>
  <w:num w:numId="20">
    <w:abstractNumId w:val="22"/>
  </w:num>
  <w:num w:numId="21">
    <w:abstractNumId w:val="12"/>
  </w:num>
  <w:num w:numId="22">
    <w:abstractNumId w:val="23"/>
  </w:num>
  <w:num w:numId="23">
    <w:abstractNumId w:val="27"/>
  </w:num>
  <w:num w:numId="24">
    <w:abstractNumId w:val="17"/>
  </w:num>
  <w:num w:numId="25">
    <w:abstractNumId w:val="2"/>
  </w:num>
  <w:num w:numId="26">
    <w:abstractNumId w:val="4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29"/>
    <w:rsid w:val="0002351F"/>
    <w:rsid w:val="00027C4A"/>
    <w:rsid w:val="000523CC"/>
    <w:rsid w:val="00075124"/>
    <w:rsid w:val="0007755D"/>
    <w:rsid w:val="000814E5"/>
    <w:rsid w:val="000A1D5E"/>
    <w:rsid w:val="000B45CF"/>
    <w:rsid w:val="000C675A"/>
    <w:rsid w:val="000D3AEB"/>
    <w:rsid w:val="000D7029"/>
    <w:rsid w:val="000E0353"/>
    <w:rsid w:val="00106636"/>
    <w:rsid w:val="00131250"/>
    <w:rsid w:val="00150036"/>
    <w:rsid w:val="00161770"/>
    <w:rsid w:val="00165388"/>
    <w:rsid w:val="00172649"/>
    <w:rsid w:val="00172A49"/>
    <w:rsid w:val="00172A7D"/>
    <w:rsid w:val="00177594"/>
    <w:rsid w:val="00180540"/>
    <w:rsid w:val="00194699"/>
    <w:rsid w:val="001C79B7"/>
    <w:rsid w:val="001D11AA"/>
    <w:rsid w:val="001E604F"/>
    <w:rsid w:val="0021417B"/>
    <w:rsid w:val="002327B4"/>
    <w:rsid w:val="00235702"/>
    <w:rsid w:val="002378F9"/>
    <w:rsid w:val="00242E32"/>
    <w:rsid w:val="00244E73"/>
    <w:rsid w:val="00245D57"/>
    <w:rsid w:val="0024611D"/>
    <w:rsid w:val="002463C4"/>
    <w:rsid w:val="00250427"/>
    <w:rsid w:val="00255459"/>
    <w:rsid w:val="00260BAF"/>
    <w:rsid w:val="00264F2D"/>
    <w:rsid w:val="00266243"/>
    <w:rsid w:val="00287160"/>
    <w:rsid w:val="002A4F30"/>
    <w:rsid w:val="002B3FA8"/>
    <w:rsid w:val="002F0672"/>
    <w:rsid w:val="003008D1"/>
    <w:rsid w:val="0031419D"/>
    <w:rsid w:val="003149E0"/>
    <w:rsid w:val="0031510C"/>
    <w:rsid w:val="003165EA"/>
    <w:rsid w:val="003249F6"/>
    <w:rsid w:val="00326ED2"/>
    <w:rsid w:val="0036261D"/>
    <w:rsid w:val="00370F97"/>
    <w:rsid w:val="003819AC"/>
    <w:rsid w:val="00381A97"/>
    <w:rsid w:val="00382195"/>
    <w:rsid w:val="0038657A"/>
    <w:rsid w:val="003A057C"/>
    <w:rsid w:val="003B030E"/>
    <w:rsid w:val="003B0BAD"/>
    <w:rsid w:val="003B536E"/>
    <w:rsid w:val="003B67BB"/>
    <w:rsid w:val="003D5A13"/>
    <w:rsid w:val="003E100F"/>
    <w:rsid w:val="003E73BF"/>
    <w:rsid w:val="003F2F1E"/>
    <w:rsid w:val="003F5C68"/>
    <w:rsid w:val="00403399"/>
    <w:rsid w:val="00410242"/>
    <w:rsid w:val="00413468"/>
    <w:rsid w:val="00421003"/>
    <w:rsid w:val="00431198"/>
    <w:rsid w:val="00455B7F"/>
    <w:rsid w:val="0046140C"/>
    <w:rsid w:val="00471150"/>
    <w:rsid w:val="004A572F"/>
    <w:rsid w:val="004B4A2F"/>
    <w:rsid w:val="004E0C86"/>
    <w:rsid w:val="004E31BA"/>
    <w:rsid w:val="004E5D19"/>
    <w:rsid w:val="004E6002"/>
    <w:rsid w:val="004E7209"/>
    <w:rsid w:val="004F51FE"/>
    <w:rsid w:val="004F5DFF"/>
    <w:rsid w:val="004F6F36"/>
    <w:rsid w:val="00523C49"/>
    <w:rsid w:val="00543504"/>
    <w:rsid w:val="00545AF9"/>
    <w:rsid w:val="005461C2"/>
    <w:rsid w:val="00565563"/>
    <w:rsid w:val="0057551E"/>
    <w:rsid w:val="00586B19"/>
    <w:rsid w:val="00594F40"/>
    <w:rsid w:val="005A1708"/>
    <w:rsid w:val="005D13B2"/>
    <w:rsid w:val="005D4CB9"/>
    <w:rsid w:val="005E03E0"/>
    <w:rsid w:val="005E4E6E"/>
    <w:rsid w:val="005F0C1C"/>
    <w:rsid w:val="005F5234"/>
    <w:rsid w:val="006303B8"/>
    <w:rsid w:val="00637085"/>
    <w:rsid w:val="0065354A"/>
    <w:rsid w:val="006628FB"/>
    <w:rsid w:val="00673791"/>
    <w:rsid w:val="00681F16"/>
    <w:rsid w:val="0068202F"/>
    <w:rsid w:val="006A2F2D"/>
    <w:rsid w:val="006B1637"/>
    <w:rsid w:val="006C685B"/>
    <w:rsid w:val="007031E8"/>
    <w:rsid w:val="00713152"/>
    <w:rsid w:val="00721B48"/>
    <w:rsid w:val="0072728F"/>
    <w:rsid w:val="007274BB"/>
    <w:rsid w:val="00731FD8"/>
    <w:rsid w:val="00733D26"/>
    <w:rsid w:val="00734C8A"/>
    <w:rsid w:val="007370E4"/>
    <w:rsid w:val="00746141"/>
    <w:rsid w:val="00753230"/>
    <w:rsid w:val="00755001"/>
    <w:rsid w:val="00791DBC"/>
    <w:rsid w:val="0079442F"/>
    <w:rsid w:val="007A38E6"/>
    <w:rsid w:val="007A6985"/>
    <w:rsid w:val="007B433C"/>
    <w:rsid w:val="007C0FE1"/>
    <w:rsid w:val="007C2156"/>
    <w:rsid w:val="00810921"/>
    <w:rsid w:val="00821CC8"/>
    <w:rsid w:val="00821CE0"/>
    <w:rsid w:val="00823E5B"/>
    <w:rsid w:val="008410C5"/>
    <w:rsid w:val="00842A06"/>
    <w:rsid w:val="0086749C"/>
    <w:rsid w:val="008866FE"/>
    <w:rsid w:val="00892BCA"/>
    <w:rsid w:val="008A060A"/>
    <w:rsid w:val="008A13C8"/>
    <w:rsid w:val="008B15F9"/>
    <w:rsid w:val="008B2EFB"/>
    <w:rsid w:val="008B48AF"/>
    <w:rsid w:val="008C3475"/>
    <w:rsid w:val="008F7E6E"/>
    <w:rsid w:val="009156A9"/>
    <w:rsid w:val="009172E7"/>
    <w:rsid w:val="00924D90"/>
    <w:rsid w:val="00925567"/>
    <w:rsid w:val="00941149"/>
    <w:rsid w:val="009457C0"/>
    <w:rsid w:val="00972D7D"/>
    <w:rsid w:val="00985151"/>
    <w:rsid w:val="00990FF2"/>
    <w:rsid w:val="0099786B"/>
    <w:rsid w:val="009A0A3B"/>
    <w:rsid w:val="009A6B70"/>
    <w:rsid w:val="009B1513"/>
    <w:rsid w:val="009C4359"/>
    <w:rsid w:val="009C5BE6"/>
    <w:rsid w:val="009C668F"/>
    <w:rsid w:val="009D31A3"/>
    <w:rsid w:val="009D5902"/>
    <w:rsid w:val="00A019DE"/>
    <w:rsid w:val="00A12FB8"/>
    <w:rsid w:val="00A16641"/>
    <w:rsid w:val="00A27A4A"/>
    <w:rsid w:val="00A27B52"/>
    <w:rsid w:val="00A334E3"/>
    <w:rsid w:val="00A458A0"/>
    <w:rsid w:val="00A50E7A"/>
    <w:rsid w:val="00A55AA5"/>
    <w:rsid w:val="00A62207"/>
    <w:rsid w:val="00A66018"/>
    <w:rsid w:val="00A867DF"/>
    <w:rsid w:val="00A92334"/>
    <w:rsid w:val="00AA3475"/>
    <w:rsid w:val="00B072D8"/>
    <w:rsid w:val="00B0794D"/>
    <w:rsid w:val="00B2737A"/>
    <w:rsid w:val="00B569AD"/>
    <w:rsid w:val="00B5753F"/>
    <w:rsid w:val="00B61EE5"/>
    <w:rsid w:val="00B66F97"/>
    <w:rsid w:val="00B84546"/>
    <w:rsid w:val="00B90504"/>
    <w:rsid w:val="00BC1003"/>
    <w:rsid w:val="00C2301C"/>
    <w:rsid w:val="00C242C2"/>
    <w:rsid w:val="00C30A43"/>
    <w:rsid w:val="00C411CA"/>
    <w:rsid w:val="00C41C46"/>
    <w:rsid w:val="00C42217"/>
    <w:rsid w:val="00C50718"/>
    <w:rsid w:val="00C50E67"/>
    <w:rsid w:val="00C512F1"/>
    <w:rsid w:val="00C57895"/>
    <w:rsid w:val="00C6634B"/>
    <w:rsid w:val="00C75E98"/>
    <w:rsid w:val="00C84D39"/>
    <w:rsid w:val="00C94C56"/>
    <w:rsid w:val="00CA1D1B"/>
    <w:rsid w:val="00CC5F3B"/>
    <w:rsid w:val="00CE5095"/>
    <w:rsid w:val="00CF056C"/>
    <w:rsid w:val="00CF331A"/>
    <w:rsid w:val="00CF79E7"/>
    <w:rsid w:val="00D023B3"/>
    <w:rsid w:val="00D06F81"/>
    <w:rsid w:val="00D12551"/>
    <w:rsid w:val="00D12A40"/>
    <w:rsid w:val="00D43DF7"/>
    <w:rsid w:val="00D4763F"/>
    <w:rsid w:val="00D47D02"/>
    <w:rsid w:val="00D55F53"/>
    <w:rsid w:val="00D65AD7"/>
    <w:rsid w:val="00D8174E"/>
    <w:rsid w:val="00D82BFA"/>
    <w:rsid w:val="00D93CAB"/>
    <w:rsid w:val="00D97CA7"/>
    <w:rsid w:val="00DA112E"/>
    <w:rsid w:val="00DA3E28"/>
    <w:rsid w:val="00DB1592"/>
    <w:rsid w:val="00DB34E0"/>
    <w:rsid w:val="00DB5379"/>
    <w:rsid w:val="00DC2DE4"/>
    <w:rsid w:val="00DD4092"/>
    <w:rsid w:val="00DF2AED"/>
    <w:rsid w:val="00E012B9"/>
    <w:rsid w:val="00E069F2"/>
    <w:rsid w:val="00E06D0A"/>
    <w:rsid w:val="00E1191F"/>
    <w:rsid w:val="00E1768A"/>
    <w:rsid w:val="00E36989"/>
    <w:rsid w:val="00E37B66"/>
    <w:rsid w:val="00E459BE"/>
    <w:rsid w:val="00E51C43"/>
    <w:rsid w:val="00E56106"/>
    <w:rsid w:val="00E71C39"/>
    <w:rsid w:val="00E769C7"/>
    <w:rsid w:val="00E84387"/>
    <w:rsid w:val="00EB71B2"/>
    <w:rsid w:val="00ED0485"/>
    <w:rsid w:val="00ED0C86"/>
    <w:rsid w:val="00ED4EB4"/>
    <w:rsid w:val="00EE402B"/>
    <w:rsid w:val="00F2189B"/>
    <w:rsid w:val="00F33C91"/>
    <w:rsid w:val="00F71CC7"/>
    <w:rsid w:val="00F77039"/>
    <w:rsid w:val="00F8246C"/>
    <w:rsid w:val="00F939B6"/>
    <w:rsid w:val="00F96265"/>
    <w:rsid w:val="00FC7F3C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0F2A"/>
  <w15:chartTrackingRefBased/>
  <w15:docId w15:val="{8DE13D19-65BB-4C4C-B377-89C84CE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5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0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255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2737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8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3E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D47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63F"/>
  </w:style>
  <w:style w:type="paragraph" w:styleId="Zpat">
    <w:name w:val="footer"/>
    <w:basedOn w:val="Normln"/>
    <w:link w:val="ZpatChar"/>
    <w:uiPriority w:val="99"/>
    <w:unhideWhenUsed/>
    <w:rsid w:val="00D47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63F"/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3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dvorakova@mze.cz" TargetMode="External"/><Relationship Id="rId18" Type="http://schemas.openxmlformats.org/officeDocument/2006/relationships/hyperlink" Target="https://www.sli.do/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C-RURAL-VISION-WELCOME-TO-OUR-RURAL@ec.europa.eu" TargetMode="External"/><Relationship Id="rId17" Type="http://schemas.openxmlformats.org/officeDocument/2006/relationships/hyperlink" Target="https://www.mentimeter.com/" TargetMode="External"/><Relationship Id="rId25" Type="http://schemas.openxmlformats.org/officeDocument/2006/relationships/hyperlink" Target="mailto:zuzana.dvorakova@mze.cz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i.do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enrd.ec.europa.eu/enrd-thematic-work/long-term-rural-vision/long-term-rural-vision-portal/resources_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rd.ec.europa.eu/enrd-thematic-work/long-term-rural-vision/long-term-rural-vision-portal/resources_en" TargetMode="External"/><Relationship Id="rId24" Type="http://schemas.openxmlformats.org/officeDocument/2006/relationships/hyperlink" Target="mailto:EC-RURAL-VISION-WELCOME-TO-OUR-RURAL@ec.europa.eu" TargetMode="External"/><Relationship Id="rId32" Type="http://schemas.openxmlformats.org/officeDocument/2006/relationships/hyperlink" Target="http://www.lupinworks.com/roche/workshops/2-techniques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hyperlink" Target="mailto:zuzana.dvorakova@mze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entimeter.com/" TargetMode="External"/><Relationship Id="rId31" Type="http://schemas.openxmlformats.org/officeDocument/2006/relationships/hyperlink" Target="https://www.artofhosting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hyperlink" Target="mailto:EC-RURAL-VISION-WELCOME-TO-OUR-RURAL@ec.europa.eu" TargetMode="External"/><Relationship Id="rId30" Type="http://schemas.openxmlformats.org/officeDocument/2006/relationships/hyperlink" Target="https://rural-interfaces.eu/resources-and-tools/stakeholder-engagement-too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1B6E-A751-4F5F-8313-0F7A3D8BD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4A72C-7FDD-4899-8556-DD710AA0762C}">
  <ds:schemaRefs>
    <ds:schemaRef ds:uri="http://schemas.microsoft.com/office/2006/metadata/properties"/>
    <ds:schemaRef ds:uri="http://schemas.microsoft.com/office/infopath/2007/PartnerControls"/>
    <ds:schemaRef ds:uri="2b0bfc33-d7af-4577-8b53-dfc71542dcbe"/>
  </ds:schemaRefs>
</ds:datastoreItem>
</file>

<file path=customXml/itemProps3.xml><?xml version="1.0" encoding="utf-8"?>
<ds:datastoreItem xmlns:ds="http://schemas.openxmlformats.org/officeDocument/2006/customXml" ds:itemID="{B21DBDCF-D963-4289-9F46-1DF1C8A76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E1987-91A0-4CD0-9975-7793787E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2834</Words>
  <Characters>16724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PEPPIETTE Zelie (AGRI)</dc:creator>
  <cp:keywords/>
  <dc:description/>
  <cp:lastModifiedBy>Křížová Irena</cp:lastModifiedBy>
  <cp:revision>10</cp:revision>
  <dcterms:created xsi:type="dcterms:W3CDTF">2020-11-09T13:56:00Z</dcterms:created>
  <dcterms:modified xsi:type="dcterms:W3CDTF">2020-11-26T20:01:00Z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