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53" w:rsidRPr="006452D1" w:rsidRDefault="00765353" w:rsidP="006452D1">
      <w:pPr>
        <w:jc w:val="center"/>
        <w:rPr>
          <w:rFonts w:ascii="Arial" w:hAnsi="Arial" w:cs="Arial"/>
          <w:b/>
          <w:bCs/>
          <w:u w:val="single"/>
        </w:rPr>
      </w:pPr>
      <w:r w:rsidRPr="006452D1">
        <w:rPr>
          <w:rFonts w:ascii="Arial" w:hAnsi="Arial" w:cs="Arial"/>
          <w:b/>
          <w:bCs/>
          <w:u w:val="single"/>
        </w:rPr>
        <w:t xml:space="preserve">Hlavní změny podmínek pro </w:t>
      </w:r>
      <w:r w:rsidR="00013E1E" w:rsidRPr="006452D1">
        <w:rPr>
          <w:rFonts w:ascii="Arial" w:hAnsi="Arial" w:cs="Arial"/>
          <w:b/>
          <w:bCs/>
          <w:u w:val="single"/>
        </w:rPr>
        <w:t>1</w:t>
      </w:r>
      <w:r w:rsidRPr="006452D1">
        <w:rPr>
          <w:rFonts w:ascii="Arial" w:hAnsi="Arial" w:cs="Arial"/>
          <w:b/>
          <w:bCs/>
          <w:u w:val="single"/>
        </w:rPr>
        <w:t>. kolo příjmu žádostí</w:t>
      </w:r>
    </w:p>
    <w:p w:rsidR="00013E1E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b/>
          <w:sz w:val="22"/>
          <w:szCs w:val="22"/>
        </w:rPr>
        <w:t>Novinky</w:t>
      </w:r>
      <w:r w:rsidR="00013E1E" w:rsidRPr="006452D1">
        <w:rPr>
          <w:rFonts w:ascii="Arial" w:hAnsi="Arial" w:cs="Arial"/>
          <w:b/>
          <w:sz w:val="22"/>
          <w:szCs w:val="22"/>
        </w:rPr>
        <w:t xml:space="preserve"> společné pro všechny operace</w:t>
      </w:r>
    </w:p>
    <w:p w:rsidR="00013E1E" w:rsidRPr="006452D1" w:rsidRDefault="00013E1E" w:rsidP="00E43EB2">
      <w:pPr>
        <w:pStyle w:val="Zkladntext"/>
        <w:ind w:firstLine="709"/>
        <w:jc w:val="both"/>
        <w:rPr>
          <w:rFonts w:ascii="Arial" w:hAnsi="Arial" w:cs="Arial"/>
          <w:sz w:val="22"/>
          <w:szCs w:val="22"/>
        </w:rPr>
      </w:pPr>
    </w:p>
    <w:p w:rsidR="002B4A94" w:rsidRPr="006452D1" w:rsidRDefault="006452D1" w:rsidP="00E43EB2">
      <w:pPr>
        <w:pStyle w:val="Zkladntext"/>
        <w:numPr>
          <w:ilvl w:val="0"/>
          <w:numId w:val="10"/>
        </w:numPr>
        <w:ind w:left="709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2B4A94" w:rsidRPr="006452D1">
        <w:rPr>
          <w:rFonts w:ascii="Arial" w:hAnsi="Arial" w:cs="Arial"/>
          <w:sz w:val="22"/>
          <w:szCs w:val="22"/>
        </w:rPr>
        <w:t>ádost o dotaci musí v rámci preferenčních kritérií obdržet</w:t>
      </w:r>
      <w:r w:rsidR="002B4A94" w:rsidRPr="006452D1">
        <w:rPr>
          <w:rFonts w:ascii="Arial" w:hAnsi="Arial" w:cs="Arial"/>
          <w:b/>
          <w:sz w:val="22"/>
          <w:szCs w:val="22"/>
        </w:rPr>
        <w:t xml:space="preserve"> </w:t>
      </w:r>
      <w:r w:rsidR="009E4CC8" w:rsidRPr="006452D1">
        <w:rPr>
          <w:rFonts w:ascii="Arial" w:hAnsi="Arial" w:cs="Arial"/>
          <w:b/>
          <w:sz w:val="22"/>
          <w:szCs w:val="22"/>
        </w:rPr>
        <w:t>stanovený minimální počet bodů</w:t>
      </w:r>
    </w:p>
    <w:p w:rsidR="00013E1E" w:rsidRPr="006452D1" w:rsidRDefault="00013E1E" w:rsidP="00E43EB2">
      <w:pPr>
        <w:pStyle w:val="Zkladntext"/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žadatel bude moci v dané operaci nebo záměru </w:t>
      </w:r>
      <w:r w:rsidR="002B4A94" w:rsidRPr="006452D1">
        <w:rPr>
          <w:rFonts w:ascii="Arial" w:hAnsi="Arial" w:cs="Arial"/>
          <w:sz w:val="22"/>
          <w:szCs w:val="22"/>
        </w:rPr>
        <w:t xml:space="preserve">a daném kole příjmu žádostí </w:t>
      </w:r>
      <w:r w:rsidRPr="006452D1">
        <w:rPr>
          <w:rFonts w:ascii="Arial" w:hAnsi="Arial" w:cs="Arial"/>
          <w:sz w:val="22"/>
          <w:szCs w:val="22"/>
        </w:rPr>
        <w:t xml:space="preserve">podat </w:t>
      </w:r>
      <w:r w:rsidRPr="006452D1">
        <w:rPr>
          <w:rFonts w:ascii="Arial" w:hAnsi="Arial" w:cs="Arial"/>
          <w:b/>
          <w:sz w:val="22"/>
          <w:szCs w:val="22"/>
        </w:rPr>
        <w:t>pouze jednu Žádost o dotaci</w:t>
      </w:r>
      <w:r w:rsidR="002B4A94" w:rsidRPr="006452D1">
        <w:rPr>
          <w:rFonts w:ascii="Arial" w:hAnsi="Arial" w:cs="Arial"/>
          <w:sz w:val="22"/>
          <w:szCs w:val="22"/>
        </w:rPr>
        <w:t xml:space="preserve"> </w:t>
      </w:r>
    </w:p>
    <w:p w:rsidR="003E51C2" w:rsidRPr="006452D1" w:rsidRDefault="003E51C2" w:rsidP="00E43EB2">
      <w:pPr>
        <w:pStyle w:val="Zkladntext"/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žadatel bude předkládat Žádost o dotaci a všechny povinné a nepovinné přílohy </w:t>
      </w:r>
      <w:r w:rsidRPr="006452D1">
        <w:rPr>
          <w:rFonts w:ascii="Arial" w:hAnsi="Arial" w:cs="Arial"/>
          <w:b/>
          <w:sz w:val="22"/>
          <w:szCs w:val="22"/>
        </w:rPr>
        <w:t>prostřednictvím Portálu farmáře</w:t>
      </w:r>
    </w:p>
    <w:p w:rsidR="003E51C2" w:rsidRPr="006452D1" w:rsidRDefault="003E51C2" w:rsidP="00E43EB2">
      <w:pPr>
        <w:pStyle w:val="Zkladntext"/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v případě předložení projektu, kde výdaje, ze kterých je stanovena dotace, přesáhnou 1 mil. Kč, žadatel musí </w:t>
      </w:r>
      <w:r w:rsidRPr="006452D1">
        <w:rPr>
          <w:rFonts w:ascii="Arial" w:hAnsi="Arial" w:cs="Arial"/>
          <w:b/>
          <w:sz w:val="22"/>
          <w:szCs w:val="22"/>
        </w:rPr>
        <w:t xml:space="preserve">splnit </w:t>
      </w:r>
      <w:r w:rsidR="00830DAA" w:rsidRPr="006452D1">
        <w:rPr>
          <w:rFonts w:ascii="Arial" w:hAnsi="Arial" w:cs="Arial"/>
          <w:b/>
          <w:sz w:val="22"/>
          <w:szCs w:val="22"/>
        </w:rPr>
        <w:t xml:space="preserve">podmínku </w:t>
      </w:r>
      <w:r w:rsidRPr="006452D1">
        <w:rPr>
          <w:rFonts w:ascii="Arial" w:hAnsi="Arial" w:cs="Arial"/>
          <w:b/>
          <w:sz w:val="22"/>
          <w:szCs w:val="22"/>
        </w:rPr>
        <w:t>finanční</w:t>
      </w:r>
      <w:r w:rsidR="00830DAA" w:rsidRPr="006452D1">
        <w:rPr>
          <w:rFonts w:ascii="Arial" w:hAnsi="Arial" w:cs="Arial"/>
          <w:b/>
          <w:sz w:val="22"/>
          <w:szCs w:val="22"/>
        </w:rPr>
        <w:t>ho</w:t>
      </w:r>
      <w:r w:rsidRPr="006452D1">
        <w:rPr>
          <w:rFonts w:ascii="Arial" w:hAnsi="Arial" w:cs="Arial"/>
          <w:b/>
          <w:sz w:val="22"/>
          <w:szCs w:val="22"/>
        </w:rPr>
        <w:t xml:space="preserve"> zdraví</w:t>
      </w:r>
    </w:p>
    <w:p w:rsidR="005F3D86" w:rsidRPr="006452D1" w:rsidRDefault="005F3D86" w:rsidP="00E43EB2">
      <w:pPr>
        <w:pStyle w:val="Zkladntext"/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lhůta vázanosti projektu na účel je </w:t>
      </w:r>
      <w:r w:rsidRPr="006452D1">
        <w:rPr>
          <w:rFonts w:ascii="Arial" w:hAnsi="Arial" w:cs="Arial"/>
          <w:b/>
          <w:sz w:val="22"/>
          <w:szCs w:val="22"/>
        </w:rPr>
        <w:t>5 let od data převedení dotace</w:t>
      </w:r>
      <w:r w:rsidRPr="006452D1">
        <w:rPr>
          <w:rFonts w:ascii="Arial" w:hAnsi="Arial" w:cs="Arial"/>
          <w:sz w:val="22"/>
          <w:szCs w:val="22"/>
        </w:rPr>
        <w:t xml:space="preserve"> (konečné platby) na účet příjemce dotace, nikoliv od data podpisu Dohody o poskytnutí dotace jako doposud</w:t>
      </w:r>
    </w:p>
    <w:p w:rsidR="005F3D86" w:rsidRPr="006452D1" w:rsidRDefault="005F3D86" w:rsidP="00E43EB2">
      <w:pPr>
        <w:pStyle w:val="Zkladntext"/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nově </w:t>
      </w:r>
      <w:r w:rsidRPr="006452D1">
        <w:rPr>
          <w:rFonts w:ascii="Arial" w:hAnsi="Arial" w:cs="Arial"/>
          <w:b/>
          <w:sz w:val="22"/>
          <w:szCs w:val="22"/>
        </w:rPr>
        <w:t>nebude možné</w:t>
      </w:r>
      <w:r w:rsidRPr="006452D1">
        <w:rPr>
          <w:rFonts w:ascii="Arial" w:hAnsi="Arial" w:cs="Arial"/>
          <w:sz w:val="22"/>
          <w:szCs w:val="22"/>
        </w:rPr>
        <w:t xml:space="preserve"> projekty realizovat formou </w:t>
      </w:r>
      <w:r w:rsidRPr="006452D1">
        <w:rPr>
          <w:rFonts w:ascii="Arial" w:hAnsi="Arial" w:cs="Arial"/>
          <w:b/>
          <w:sz w:val="22"/>
          <w:szCs w:val="22"/>
        </w:rPr>
        <w:t>leasingu nebo věcného plnění</w:t>
      </w:r>
    </w:p>
    <w:p w:rsidR="00013E1E" w:rsidRPr="006452D1" w:rsidRDefault="00454B75" w:rsidP="00E43EB2">
      <w:pPr>
        <w:pStyle w:val="Zkladntext"/>
        <w:numPr>
          <w:ilvl w:val="0"/>
          <w:numId w:val="10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rekonstrukci </w:t>
      </w:r>
      <w:r w:rsidR="005825F5" w:rsidRPr="006452D1">
        <w:rPr>
          <w:rFonts w:ascii="Arial" w:hAnsi="Arial" w:cs="Arial"/>
          <w:sz w:val="22"/>
          <w:szCs w:val="22"/>
        </w:rPr>
        <w:t>budov</w:t>
      </w:r>
      <w:r w:rsidRPr="006452D1">
        <w:rPr>
          <w:rFonts w:ascii="Arial" w:hAnsi="Arial" w:cs="Arial"/>
          <w:sz w:val="22"/>
          <w:szCs w:val="22"/>
        </w:rPr>
        <w:t xml:space="preserve"> bude možné pro</w:t>
      </w:r>
      <w:r w:rsidR="004106FE" w:rsidRPr="006452D1">
        <w:rPr>
          <w:rFonts w:ascii="Arial" w:hAnsi="Arial" w:cs="Arial"/>
          <w:sz w:val="22"/>
          <w:szCs w:val="22"/>
        </w:rPr>
        <w:t>vést</w:t>
      </w:r>
      <w:r w:rsidR="00717FBF" w:rsidRPr="006452D1">
        <w:rPr>
          <w:rFonts w:ascii="Arial" w:hAnsi="Arial" w:cs="Arial"/>
          <w:sz w:val="22"/>
          <w:szCs w:val="22"/>
        </w:rPr>
        <w:t>,</w:t>
      </w:r>
      <w:r w:rsidR="004106FE" w:rsidRPr="006452D1">
        <w:rPr>
          <w:rFonts w:ascii="Arial" w:hAnsi="Arial" w:cs="Arial"/>
          <w:sz w:val="22"/>
          <w:szCs w:val="22"/>
        </w:rPr>
        <w:t xml:space="preserve"> </w:t>
      </w:r>
      <w:r w:rsidR="004106FE" w:rsidRPr="006452D1">
        <w:rPr>
          <w:rFonts w:ascii="Arial" w:hAnsi="Arial" w:cs="Arial"/>
          <w:b/>
          <w:sz w:val="22"/>
          <w:szCs w:val="22"/>
        </w:rPr>
        <w:t>pouze</w:t>
      </w:r>
      <w:r w:rsidR="00717FBF" w:rsidRPr="006452D1">
        <w:rPr>
          <w:rFonts w:ascii="Arial" w:hAnsi="Arial" w:cs="Arial"/>
          <w:b/>
          <w:sz w:val="22"/>
          <w:szCs w:val="22"/>
        </w:rPr>
        <w:t xml:space="preserve"> </w:t>
      </w:r>
      <w:r w:rsidR="005825F5" w:rsidRPr="006452D1">
        <w:rPr>
          <w:rFonts w:ascii="Arial" w:hAnsi="Arial" w:cs="Arial"/>
          <w:b/>
          <w:sz w:val="22"/>
          <w:szCs w:val="22"/>
        </w:rPr>
        <w:t>pokud jsou</w:t>
      </w:r>
      <w:r w:rsidR="004106FE" w:rsidRPr="006452D1">
        <w:rPr>
          <w:rFonts w:ascii="Arial" w:hAnsi="Arial" w:cs="Arial"/>
          <w:b/>
          <w:sz w:val="22"/>
          <w:szCs w:val="22"/>
        </w:rPr>
        <w:t xml:space="preserve"> ve vlastnictví nebo spoluvlastnictví žadatele</w:t>
      </w:r>
    </w:p>
    <w:p w:rsidR="00E43EB2" w:rsidRPr="006452D1" w:rsidRDefault="00E43EB2" w:rsidP="00E43EB2">
      <w:pPr>
        <w:pStyle w:val="Zkladntext"/>
        <w:ind w:left="709"/>
        <w:jc w:val="both"/>
        <w:rPr>
          <w:rFonts w:ascii="Arial" w:hAnsi="Arial" w:cs="Arial"/>
          <w:sz w:val="22"/>
          <w:szCs w:val="22"/>
        </w:rPr>
      </w:pPr>
    </w:p>
    <w:p w:rsidR="00013E1E" w:rsidRPr="006452D1" w:rsidRDefault="00013E1E" w:rsidP="00E43EB2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013E1E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b/>
          <w:sz w:val="22"/>
          <w:szCs w:val="22"/>
        </w:rPr>
        <w:t>4.1.1 Investice do zemědělských podniků</w:t>
      </w:r>
    </w:p>
    <w:p w:rsidR="00013E1E" w:rsidRPr="006452D1" w:rsidRDefault="00013E1E" w:rsidP="00E43EB2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E51C2" w:rsidRPr="006452D1" w:rsidRDefault="00AF0B95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projekty jsou </w:t>
      </w:r>
      <w:r w:rsidR="0078314F" w:rsidRPr="006452D1">
        <w:rPr>
          <w:rFonts w:ascii="Arial" w:hAnsi="Arial" w:cs="Arial"/>
          <w:sz w:val="22"/>
          <w:szCs w:val="22"/>
        </w:rPr>
        <w:t>rozdělen</w:t>
      </w:r>
      <w:r w:rsidRPr="006452D1">
        <w:rPr>
          <w:rFonts w:ascii="Arial" w:hAnsi="Arial" w:cs="Arial"/>
          <w:sz w:val="22"/>
          <w:szCs w:val="22"/>
        </w:rPr>
        <w:t>y do</w:t>
      </w:r>
      <w:r w:rsidR="0078314F" w:rsidRPr="006452D1">
        <w:rPr>
          <w:rFonts w:ascii="Arial" w:hAnsi="Arial" w:cs="Arial"/>
          <w:sz w:val="22"/>
          <w:szCs w:val="22"/>
        </w:rPr>
        <w:t xml:space="preserve"> záměrů </w:t>
      </w:r>
      <w:r w:rsidR="0078314F" w:rsidRPr="006452D1">
        <w:rPr>
          <w:rFonts w:ascii="Arial" w:hAnsi="Arial" w:cs="Arial"/>
          <w:b/>
          <w:sz w:val="22"/>
          <w:szCs w:val="22"/>
        </w:rPr>
        <w:t>dle velikosti projektu</w:t>
      </w:r>
      <w:r w:rsidR="0078314F" w:rsidRPr="006452D1">
        <w:rPr>
          <w:rFonts w:ascii="Arial" w:hAnsi="Arial" w:cs="Arial"/>
          <w:sz w:val="22"/>
          <w:szCs w:val="22"/>
        </w:rPr>
        <w:t xml:space="preserve"> (do 1 mil. Kč a 150 ha, do 5 mil. Kč a nad 5 mil. Kč) </w:t>
      </w:r>
      <w:r w:rsidR="0078314F" w:rsidRPr="006452D1">
        <w:rPr>
          <w:rFonts w:ascii="Arial" w:hAnsi="Arial" w:cs="Arial"/>
          <w:b/>
          <w:sz w:val="22"/>
          <w:szCs w:val="22"/>
        </w:rPr>
        <w:t xml:space="preserve">a převažujícího sektorového zaměření </w:t>
      </w:r>
      <w:r w:rsidR="0078314F" w:rsidRPr="006452D1">
        <w:rPr>
          <w:rFonts w:ascii="Arial" w:hAnsi="Arial" w:cs="Arial"/>
          <w:sz w:val="22"/>
          <w:szCs w:val="22"/>
        </w:rPr>
        <w:t>(rostlinná výroba, skot, prasata, drůbež a ostatní</w:t>
      </w:r>
      <w:r w:rsidR="005A07E1" w:rsidRPr="006452D1">
        <w:rPr>
          <w:rFonts w:ascii="Arial" w:hAnsi="Arial" w:cs="Arial"/>
          <w:sz w:val="22"/>
          <w:szCs w:val="22"/>
        </w:rPr>
        <w:t xml:space="preserve"> živočišná výroba</w:t>
      </w:r>
      <w:r w:rsidR="0078314F" w:rsidRPr="006452D1">
        <w:rPr>
          <w:rFonts w:ascii="Arial" w:hAnsi="Arial" w:cs="Arial"/>
          <w:sz w:val="22"/>
          <w:szCs w:val="22"/>
        </w:rPr>
        <w:t xml:space="preserve">). </w:t>
      </w:r>
      <w:r w:rsidR="002E2835" w:rsidRPr="006452D1">
        <w:rPr>
          <w:rFonts w:ascii="Arial" w:hAnsi="Arial" w:cs="Arial"/>
          <w:sz w:val="22"/>
          <w:szCs w:val="22"/>
        </w:rPr>
        <w:t>Takto budou moci být p</w:t>
      </w:r>
      <w:r w:rsidR="0078314F" w:rsidRPr="006452D1">
        <w:rPr>
          <w:rFonts w:ascii="Arial" w:hAnsi="Arial" w:cs="Arial"/>
          <w:sz w:val="22"/>
          <w:szCs w:val="22"/>
        </w:rPr>
        <w:t xml:space="preserve">rojekty </w:t>
      </w:r>
      <w:r w:rsidR="002E2835" w:rsidRPr="006452D1">
        <w:rPr>
          <w:rFonts w:ascii="Arial" w:hAnsi="Arial" w:cs="Arial"/>
          <w:sz w:val="22"/>
          <w:szCs w:val="22"/>
        </w:rPr>
        <w:t>porovnávány</w:t>
      </w:r>
      <w:r w:rsidR="0078314F" w:rsidRPr="006452D1">
        <w:rPr>
          <w:rFonts w:ascii="Arial" w:hAnsi="Arial" w:cs="Arial"/>
          <w:b/>
          <w:sz w:val="22"/>
          <w:szCs w:val="22"/>
        </w:rPr>
        <w:t xml:space="preserve"> pouze mezi sebou</w:t>
      </w:r>
      <w:r w:rsidR="002E2835" w:rsidRPr="006452D1">
        <w:rPr>
          <w:rFonts w:ascii="Arial" w:hAnsi="Arial" w:cs="Arial"/>
          <w:b/>
          <w:sz w:val="22"/>
          <w:szCs w:val="22"/>
        </w:rPr>
        <w:t xml:space="preserve">, jsou tak i pro ně připravena </w:t>
      </w:r>
      <w:r w:rsidR="002E2835" w:rsidRPr="006452D1">
        <w:rPr>
          <w:rFonts w:ascii="Arial" w:hAnsi="Arial" w:cs="Arial"/>
          <w:sz w:val="22"/>
          <w:szCs w:val="22"/>
        </w:rPr>
        <w:t>adekvátní</w:t>
      </w:r>
      <w:r w:rsidR="0078314F" w:rsidRPr="006452D1">
        <w:rPr>
          <w:rFonts w:ascii="Arial" w:hAnsi="Arial" w:cs="Arial"/>
          <w:sz w:val="22"/>
          <w:szCs w:val="22"/>
        </w:rPr>
        <w:t xml:space="preserve"> preferenční kritéria</w:t>
      </w:r>
      <w:r w:rsidR="002E2835" w:rsidRPr="006452D1">
        <w:rPr>
          <w:rFonts w:ascii="Arial" w:hAnsi="Arial" w:cs="Arial"/>
          <w:sz w:val="22"/>
          <w:szCs w:val="22"/>
        </w:rPr>
        <w:t>. Dle jednotlivých záměrů bude rozdělen i rozpočet operace do jednotlivých finančních obálek:</w:t>
      </w:r>
    </w:p>
    <w:p w:rsidR="002769D0" w:rsidRPr="006452D1" w:rsidRDefault="002769D0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:rsidR="002E2835" w:rsidRPr="006452D1" w:rsidRDefault="002E2835" w:rsidP="00E43EB2">
      <w:pPr>
        <w:pStyle w:val="Zkladntext"/>
        <w:ind w:left="1134" w:hanging="425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a) projekty do 1 mil. Kč, žadatel má maximálně 150 ha; Živočišná výroba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b) projekty do 1 mil. Kč, žadatel má maximálně 150 ha; Rostlinná výroba 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c) projekty do 5 mil. Kč; Skot 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d) projekty do 5 mil. Kč; Prasata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e) projekty do 5 mil. Kč; Drůbež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f) projekty do 5 mil. Kč; Ostatní (ovce, kozy, koně, králíci)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g) projekty do 5 mil. Kč; Rostlinná výroba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h) projekty nad 5 mil. Kč do 150 mil. Kč; Skot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i) projekty nad 5 mil. Kč do 150 mil. Kč; Prasata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j) projekty nad 5 mil. Kč do 150 mil. Kč; Drůbež</w:t>
      </w:r>
    </w:p>
    <w:p w:rsidR="002E2835" w:rsidRPr="006452D1" w:rsidRDefault="002E2835" w:rsidP="00E43EB2">
      <w:pPr>
        <w:pStyle w:val="Zkladntext"/>
        <w:ind w:left="720" w:hanging="11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k) projekty nad 5 mil. Kč do 150 mil. Kč; Ostatní (ovce, kozy, koně, králíci)</w:t>
      </w:r>
    </w:p>
    <w:p w:rsidR="002E2835" w:rsidRPr="006452D1" w:rsidRDefault="002E2835" w:rsidP="00E43EB2">
      <w:pPr>
        <w:pStyle w:val="Zkladntext"/>
        <w:tabs>
          <w:tab w:val="left" w:pos="1134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l) projekty nad 5 mil. Kč do 150 mil. Kč; Rostlinná výroba</w:t>
      </w:r>
    </w:p>
    <w:p w:rsidR="0078314F" w:rsidRPr="006452D1" w:rsidRDefault="0078314F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:rsidR="002769D0" w:rsidRPr="006452D1" w:rsidRDefault="002769D0" w:rsidP="00E43EB2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při rozdělování alokace do jednotlivých obálek bude priorita kladena na živočišnou výrobu</w:t>
      </w:r>
    </w:p>
    <w:p w:rsidR="00D26B14" w:rsidRPr="006452D1" w:rsidRDefault="00D26B14" w:rsidP="00E43EB2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v rámci obálek do 5 mil. Kč budou preferovány menší projekty</w:t>
      </w:r>
    </w:p>
    <w:p w:rsidR="005B5D96" w:rsidRPr="006452D1" w:rsidRDefault="005B5D96" w:rsidP="00E43EB2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více než 50% alokace v živočišné výrobě je cíleno do podpory skotu</w:t>
      </w:r>
    </w:p>
    <w:p w:rsidR="003E39DF" w:rsidRPr="006452D1" w:rsidRDefault="003E39DF" w:rsidP="00E43EB2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obecně pak budou zvýhodněny preferenčními kritérii citlivé komodity</w:t>
      </w:r>
    </w:p>
    <w:p w:rsidR="002769D0" w:rsidRPr="006452D1" w:rsidRDefault="002769D0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:rsidR="002769D0" w:rsidRPr="006452D1" w:rsidRDefault="002769D0" w:rsidP="00E43EB2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maximální výše výdajů, ze kterých je stanovena dotace, se </w:t>
      </w:r>
      <w:r w:rsidRPr="006452D1">
        <w:rPr>
          <w:rFonts w:ascii="Arial" w:hAnsi="Arial" w:cs="Arial"/>
          <w:b/>
          <w:sz w:val="22"/>
          <w:szCs w:val="22"/>
        </w:rPr>
        <w:t>zvyšuje na 150 mil. Kč</w:t>
      </w:r>
    </w:p>
    <w:p w:rsidR="002769D0" w:rsidRPr="006452D1" w:rsidRDefault="002769D0" w:rsidP="00E43EB2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hodnocení efektivnosti projektu na základě porovnání výše realizované investice a předpokládaných tržeb</w:t>
      </w:r>
    </w:p>
    <w:p w:rsidR="00FA5D29" w:rsidRPr="006452D1" w:rsidRDefault="00FA5D29" w:rsidP="00E43EB2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projekty do 1 mil. Kč budou </w:t>
      </w:r>
      <w:r w:rsidR="00960055" w:rsidRPr="006452D1">
        <w:rPr>
          <w:rFonts w:ascii="Arial" w:hAnsi="Arial" w:cs="Arial"/>
          <w:sz w:val="22"/>
          <w:szCs w:val="22"/>
        </w:rPr>
        <w:t xml:space="preserve">pro zjednodušení </w:t>
      </w:r>
      <w:r w:rsidRPr="006452D1">
        <w:rPr>
          <w:rFonts w:ascii="Arial" w:hAnsi="Arial" w:cs="Arial"/>
          <w:sz w:val="22"/>
          <w:szCs w:val="22"/>
        </w:rPr>
        <w:t>vyčleněny z povinnosti dokládat podmínku splnění finančního zd</w:t>
      </w:r>
      <w:r w:rsidR="00FC1015" w:rsidRPr="006452D1">
        <w:rPr>
          <w:rFonts w:ascii="Arial" w:hAnsi="Arial" w:cs="Arial"/>
          <w:sz w:val="22"/>
          <w:szCs w:val="22"/>
        </w:rPr>
        <w:t xml:space="preserve">raví a mezi způsobilé výdaje v obálce do 1 mil. a 150 </w:t>
      </w:r>
      <w:r w:rsidR="00FC1015" w:rsidRPr="006452D1">
        <w:rPr>
          <w:rFonts w:ascii="Arial" w:hAnsi="Arial" w:cs="Arial"/>
          <w:sz w:val="22"/>
          <w:szCs w:val="22"/>
        </w:rPr>
        <w:lastRenderedPageBreak/>
        <w:t>ha</w:t>
      </w:r>
      <w:r w:rsidRPr="006452D1">
        <w:rPr>
          <w:rFonts w:ascii="Arial" w:hAnsi="Arial" w:cs="Arial"/>
          <w:sz w:val="22"/>
          <w:szCs w:val="22"/>
        </w:rPr>
        <w:t xml:space="preserve"> bude možné zahrnout také projektovou dokumentaci.</w:t>
      </w:r>
      <w:r w:rsidR="00960055" w:rsidRPr="006452D1">
        <w:rPr>
          <w:rFonts w:ascii="Arial" w:hAnsi="Arial" w:cs="Arial"/>
          <w:sz w:val="22"/>
          <w:szCs w:val="22"/>
        </w:rPr>
        <w:t xml:space="preserve"> Budou zde rozlišovány pouze záměry na živočišnou a rostlinnou výrobu.</w:t>
      </w:r>
    </w:p>
    <w:p w:rsidR="002E2835" w:rsidRPr="006452D1" w:rsidRDefault="002E2835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b/>
          <w:sz w:val="22"/>
          <w:szCs w:val="22"/>
        </w:rPr>
        <w:t>4.2.1</w:t>
      </w:r>
      <w:r w:rsidRPr="006452D1">
        <w:rPr>
          <w:rFonts w:ascii="Arial" w:hAnsi="Arial" w:cs="Arial"/>
          <w:sz w:val="22"/>
          <w:szCs w:val="22"/>
        </w:rPr>
        <w:t xml:space="preserve"> </w:t>
      </w:r>
      <w:r w:rsidRPr="006452D1">
        <w:rPr>
          <w:rFonts w:ascii="Arial" w:hAnsi="Arial" w:cs="Arial"/>
          <w:b/>
          <w:sz w:val="22"/>
          <w:szCs w:val="22"/>
        </w:rPr>
        <w:t>Zpracování a uvádění na trh zemědělských produktů</w:t>
      </w:r>
    </w:p>
    <w:p w:rsidR="005F3D86" w:rsidRPr="006452D1" w:rsidRDefault="005F3D86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5F3D86" w:rsidRPr="006452D1" w:rsidRDefault="005F3D86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výše dotace se snižuje </w:t>
      </w:r>
      <w:r w:rsidRPr="006452D1">
        <w:rPr>
          <w:rFonts w:ascii="Arial" w:eastAsia="Times New Roman" w:hAnsi="Arial" w:cs="Arial"/>
          <w:b/>
          <w:lang w:eastAsia="cs-CZ"/>
        </w:rPr>
        <w:t>na 40</w:t>
      </w:r>
      <w:r w:rsidR="006452D1">
        <w:rPr>
          <w:rFonts w:ascii="Arial" w:eastAsia="Times New Roman" w:hAnsi="Arial" w:cs="Arial"/>
          <w:b/>
          <w:lang w:eastAsia="cs-CZ"/>
        </w:rPr>
        <w:t xml:space="preserve"> </w:t>
      </w:r>
      <w:r w:rsidRPr="006452D1">
        <w:rPr>
          <w:rFonts w:ascii="Arial" w:eastAsia="Times New Roman" w:hAnsi="Arial" w:cs="Arial"/>
          <w:b/>
          <w:lang w:eastAsia="cs-CZ"/>
        </w:rPr>
        <w:t>% výdajů</w:t>
      </w:r>
      <w:r w:rsidRPr="006452D1">
        <w:rPr>
          <w:rFonts w:ascii="Arial" w:eastAsia="Times New Roman" w:hAnsi="Arial" w:cs="Arial"/>
          <w:lang w:eastAsia="cs-CZ"/>
        </w:rPr>
        <w:t>, ze kterých je stanovena dotace</w:t>
      </w:r>
    </w:p>
    <w:p w:rsidR="005F3D86" w:rsidRPr="006452D1" w:rsidRDefault="005F3D86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příjemce dotace </w:t>
      </w:r>
      <w:r w:rsidR="001F4B43" w:rsidRPr="006452D1">
        <w:rPr>
          <w:rFonts w:ascii="Arial" w:eastAsia="Times New Roman" w:hAnsi="Arial" w:cs="Arial"/>
          <w:lang w:eastAsia="cs-CZ"/>
        </w:rPr>
        <w:t xml:space="preserve">musí plnit </w:t>
      </w:r>
      <w:r w:rsidRPr="006452D1">
        <w:rPr>
          <w:rFonts w:ascii="Arial" w:eastAsia="Times New Roman" w:hAnsi="Arial" w:cs="Arial"/>
          <w:lang w:eastAsia="cs-CZ"/>
        </w:rPr>
        <w:t xml:space="preserve">definici </w:t>
      </w:r>
      <w:r w:rsidRPr="006452D1">
        <w:rPr>
          <w:rFonts w:ascii="Arial" w:eastAsia="Times New Roman" w:hAnsi="Arial" w:cs="Arial"/>
          <w:b/>
          <w:lang w:eastAsia="cs-CZ"/>
        </w:rPr>
        <w:t xml:space="preserve">mikro, malého </w:t>
      </w:r>
      <w:r w:rsidR="005825F5" w:rsidRPr="006452D1">
        <w:rPr>
          <w:rFonts w:ascii="Arial" w:eastAsia="Times New Roman" w:hAnsi="Arial" w:cs="Arial"/>
          <w:b/>
          <w:lang w:eastAsia="cs-CZ"/>
        </w:rPr>
        <w:t>nebo</w:t>
      </w:r>
      <w:r w:rsidRPr="006452D1">
        <w:rPr>
          <w:rFonts w:ascii="Arial" w:eastAsia="Times New Roman" w:hAnsi="Arial" w:cs="Arial"/>
          <w:b/>
          <w:lang w:eastAsia="cs-CZ"/>
        </w:rPr>
        <w:t xml:space="preserve"> středního podniku</w:t>
      </w:r>
      <w:r w:rsidRPr="006452D1">
        <w:rPr>
          <w:rFonts w:ascii="Arial" w:eastAsia="Times New Roman" w:hAnsi="Arial" w:cs="Arial"/>
          <w:lang w:eastAsia="cs-CZ"/>
        </w:rPr>
        <w:t xml:space="preserve"> tj. žadatelem může být podnik, který zaměstnává méně než 250 osob a který vykazuje roční obrat do 50 milionů EUR, případně celkovou roční bilanční sumu nepřesahující 43 milionů EUR</w:t>
      </w:r>
    </w:p>
    <w:p w:rsidR="005F3D86" w:rsidRPr="006452D1" w:rsidRDefault="005F3D86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operace </w:t>
      </w:r>
      <w:r w:rsidR="001F4B43" w:rsidRPr="006452D1">
        <w:rPr>
          <w:rFonts w:ascii="Arial" w:eastAsia="Times New Roman" w:hAnsi="Arial" w:cs="Arial"/>
          <w:lang w:eastAsia="cs-CZ"/>
        </w:rPr>
        <w:t xml:space="preserve">je </w:t>
      </w:r>
      <w:r w:rsidRPr="006452D1">
        <w:rPr>
          <w:rFonts w:ascii="Arial" w:eastAsia="Times New Roman" w:hAnsi="Arial" w:cs="Arial"/>
          <w:lang w:eastAsia="cs-CZ"/>
        </w:rPr>
        <w:t xml:space="preserve">rozdělena na 2 záměry – </w:t>
      </w:r>
      <w:r w:rsidRPr="006452D1">
        <w:rPr>
          <w:rFonts w:ascii="Arial" w:eastAsia="Times New Roman" w:hAnsi="Arial" w:cs="Arial"/>
          <w:b/>
          <w:lang w:eastAsia="cs-CZ"/>
        </w:rPr>
        <w:t>zemědělské podniky</w:t>
      </w:r>
      <w:r w:rsidRPr="006452D1">
        <w:rPr>
          <w:rFonts w:ascii="Arial" w:eastAsia="Times New Roman" w:hAnsi="Arial" w:cs="Arial"/>
          <w:lang w:eastAsia="cs-CZ"/>
        </w:rPr>
        <w:t xml:space="preserve"> (jejichž </w:t>
      </w:r>
      <w:r w:rsidR="001F4B43" w:rsidRPr="006452D1">
        <w:rPr>
          <w:rFonts w:ascii="Arial" w:eastAsia="Times New Roman" w:hAnsi="Arial" w:cs="Arial"/>
          <w:lang w:eastAsia="cs-CZ"/>
        </w:rPr>
        <w:t xml:space="preserve">minimální </w:t>
      </w:r>
      <w:r w:rsidRPr="006452D1">
        <w:rPr>
          <w:rFonts w:ascii="Arial" w:eastAsia="Times New Roman" w:hAnsi="Arial" w:cs="Arial"/>
          <w:bCs/>
          <w:lang w:eastAsia="cs-CZ"/>
        </w:rPr>
        <w:t xml:space="preserve">podíl příjmů ze zemědělské prvovýroby na celkových příjmech </w:t>
      </w:r>
      <w:r w:rsidR="001F4B43" w:rsidRPr="006452D1">
        <w:rPr>
          <w:rFonts w:ascii="Arial" w:eastAsia="Times New Roman" w:hAnsi="Arial" w:cs="Arial"/>
          <w:bCs/>
          <w:lang w:eastAsia="cs-CZ"/>
        </w:rPr>
        <w:t xml:space="preserve">je </w:t>
      </w:r>
      <w:r w:rsidRPr="006452D1">
        <w:rPr>
          <w:rFonts w:ascii="Arial" w:eastAsia="Times New Roman" w:hAnsi="Arial" w:cs="Arial"/>
          <w:bCs/>
          <w:lang w:eastAsia="cs-CZ"/>
        </w:rPr>
        <w:t>více než 30</w:t>
      </w:r>
      <w:r w:rsidR="00367356" w:rsidRPr="006452D1">
        <w:rPr>
          <w:rFonts w:ascii="Arial" w:eastAsia="Times New Roman" w:hAnsi="Arial" w:cs="Arial"/>
          <w:bCs/>
          <w:lang w:eastAsia="cs-CZ"/>
        </w:rPr>
        <w:t> </w:t>
      </w:r>
      <w:r w:rsidRPr="006452D1">
        <w:rPr>
          <w:rFonts w:ascii="Arial" w:eastAsia="Times New Roman" w:hAnsi="Arial" w:cs="Arial"/>
          <w:bCs/>
          <w:lang w:eastAsia="cs-CZ"/>
        </w:rPr>
        <w:t xml:space="preserve">%) a </w:t>
      </w:r>
      <w:r w:rsidR="001F4B43" w:rsidRPr="006452D1">
        <w:rPr>
          <w:rFonts w:ascii="Arial" w:eastAsia="Times New Roman" w:hAnsi="Arial" w:cs="Arial"/>
          <w:bCs/>
          <w:lang w:eastAsia="cs-CZ"/>
        </w:rPr>
        <w:t xml:space="preserve">dále </w:t>
      </w:r>
      <w:r w:rsidRPr="006452D1">
        <w:rPr>
          <w:rFonts w:ascii="Arial" w:eastAsia="Times New Roman" w:hAnsi="Arial" w:cs="Arial"/>
          <w:b/>
          <w:bCs/>
          <w:lang w:eastAsia="cs-CZ"/>
        </w:rPr>
        <w:t>zpracovatelské podniky</w:t>
      </w:r>
    </w:p>
    <w:p w:rsidR="00E71699" w:rsidRPr="006452D1" w:rsidRDefault="00E71699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hodnocení efektivnosti projektu na základě porovnání </w:t>
      </w:r>
      <w:r w:rsidR="002D693C" w:rsidRPr="006452D1">
        <w:rPr>
          <w:rFonts w:ascii="Arial" w:eastAsia="Times New Roman" w:hAnsi="Arial" w:cs="Arial"/>
          <w:lang w:eastAsia="cs-CZ"/>
        </w:rPr>
        <w:t xml:space="preserve">výše </w:t>
      </w:r>
      <w:r w:rsidRPr="006452D1">
        <w:rPr>
          <w:rFonts w:ascii="Arial" w:eastAsia="Times New Roman" w:hAnsi="Arial" w:cs="Arial"/>
          <w:lang w:eastAsia="cs-CZ"/>
        </w:rPr>
        <w:t>realizované investice a předpokládaných tržeb</w:t>
      </w: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E71699" w:rsidRPr="006452D1" w:rsidRDefault="00E71699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b/>
          <w:sz w:val="22"/>
          <w:szCs w:val="22"/>
        </w:rPr>
        <w:t>4.3.2</w:t>
      </w:r>
      <w:r w:rsidRPr="006452D1">
        <w:rPr>
          <w:rFonts w:ascii="Arial" w:hAnsi="Arial" w:cs="Arial"/>
          <w:sz w:val="22"/>
          <w:szCs w:val="22"/>
        </w:rPr>
        <w:t xml:space="preserve"> </w:t>
      </w:r>
      <w:r w:rsidRPr="006452D1">
        <w:rPr>
          <w:rFonts w:ascii="Arial" w:hAnsi="Arial" w:cs="Arial"/>
          <w:b/>
          <w:sz w:val="22"/>
          <w:szCs w:val="22"/>
        </w:rPr>
        <w:t>Lesnická infrastruktura</w:t>
      </w: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operace má pouze jeden záměr, a to </w:t>
      </w:r>
      <w:r w:rsidRPr="006452D1">
        <w:rPr>
          <w:rFonts w:ascii="Arial" w:eastAsia="Times New Roman" w:hAnsi="Arial" w:cs="Arial"/>
          <w:b/>
          <w:lang w:eastAsia="cs-CZ"/>
        </w:rPr>
        <w:t>Investice do lesních cest</w:t>
      </w: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předmětem projektu může být v rámci jedné podané Žádosti o dotaci pouze </w:t>
      </w:r>
      <w:r w:rsidRPr="006452D1">
        <w:rPr>
          <w:rFonts w:ascii="Arial" w:eastAsia="Times New Roman" w:hAnsi="Arial" w:cs="Arial"/>
          <w:b/>
          <w:lang w:eastAsia="cs-CZ"/>
        </w:rPr>
        <w:t>jeden souvislý úsek lesní cesty kategorie 1L či 2L</w:t>
      </w: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>žadatelem mohou být nově také lesní podniky vysokých škol</w:t>
      </w: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podpora je poskytována jako příspěvek na vynaložené způsobilé výdaje, a to ve výši </w:t>
      </w:r>
      <w:r w:rsidRPr="006452D1">
        <w:rPr>
          <w:rFonts w:ascii="Arial" w:eastAsia="Times New Roman" w:hAnsi="Arial" w:cs="Arial"/>
          <w:b/>
          <w:lang w:eastAsia="cs-CZ"/>
        </w:rPr>
        <w:t>80 % způsobilých výdajů</w:t>
      </w: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maximální výše výdajů, ze kterých je stanovena dotace, se </w:t>
      </w:r>
      <w:r w:rsidRPr="006452D1">
        <w:rPr>
          <w:rFonts w:ascii="Arial" w:eastAsia="Times New Roman" w:hAnsi="Arial" w:cs="Arial"/>
          <w:b/>
          <w:lang w:eastAsia="cs-CZ"/>
        </w:rPr>
        <w:t>zvyšuje na 8 mil. Kč</w:t>
      </w: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předmětem projektu mohou být v případě novostavby a opravy pouze </w:t>
      </w:r>
      <w:r w:rsidRPr="006452D1">
        <w:rPr>
          <w:rFonts w:ascii="Arial" w:eastAsia="Times New Roman" w:hAnsi="Arial" w:cs="Arial"/>
          <w:b/>
          <w:lang w:eastAsia="cs-CZ"/>
        </w:rPr>
        <w:t>lesní cesty kategorie 1L či 2L</w:t>
      </w:r>
      <w:r w:rsidRPr="006452D1">
        <w:rPr>
          <w:rFonts w:ascii="Arial" w:eastAsia="Times New Roman" w:hAnsi="Arial" w:cs="Arial"/>
          <w:lang w:eastAsia="cs-CZ"/>
        </w:rPr>
        <w:t>; v případě rekonstrukce musí být výsledkem projektu zvýšení kategorie stávající lesní cesty na 1L či 2L</w:t>
      </w: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lang w:eastAsia="cs-CZ"/>
        </w:rPr>
        <w:t xml:space="preserve">výstavba a rekonstrukce lesních cest bude podporována pouze na území, kde nedojde k překročení hustoty lesní dopravní sítě nad hodnotu optimální, stanovenou na úrovni lesního majetku žadatele </w:t>
      </w:r>
    </w:p>
    <w:p w:rsidR="006E7DA7" w:rsidRPr="006452D1" w:rsidRDefault="006E7DA7" w:rsidP="00E43EB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452D1">
        <w:rPr>
          <w:rFonts w:ascii="Arial" w:eastAsia="Times New Roman" w:hAnsi="Arial" w:cs="Arial"/>
          <w:b/>
          <w:lang w:eastAsia="cs-CZ"/>
        </w:rPr>
        <w:t xml:space="preserve">všichni žadatelé předkládají projektovou dokumentaci </w:t>
      </w:r>
      <w:r w:rsidRPr="006452D1">
        <w:rPr>
          <w:rFonts w:ascii="Arial" w:eastAsia="Times New Roman" w:hAnsi="Arial" w:cs="Arial"/>
          <w:lang w:eastAsia="cs-CZ"/>
        </w:rPr>
        <w:t>vypracovanou autorizovanou osobou</w:t>
      </w:r>
    </w:p>
    <w:p w:rsidR="0078314F" w:rsidRPr="006452D1" w:rsidRDefault="0078314F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78314F" w:rsidRPr="006452D1" w:rsidRDefault="0078314F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b/>
          <w:sz w:val="22"/>
          <w:szCs w:val="22"/>
        </w:rPr>
        <w:t>8.6.1</w:t>
      </w:r>
      <w:r w:rsidRPr="006452D1">
        <w:rPr>
          <w:rFonts w:ascii="Arial" w:hAnsi="Arial" w:cs="Arial"/>
          <w:sz w:val="22"/>
          <w:szCs w:val="22"/>
        </w:rPr>
        <w:t xml:space="preserve"> </w:t>
      </w:r>
      <w:r w:rsidRPr="006452D1">
        <w:rPr>
          <w:rFonts w:ascii="Arial" w:hAnsi="Arial" w:cs="Arial"/>
          <w:b/>
          <w:sz w:val="22"/>
          <w:szCs w:val="22"/>
        </w:rPr>
        <w:t>Technika a technologie pro lesní hospodářství</w:t>
      </w: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6E7DA7" w:rsidRPr="006452D1" w:rsidRDefault="006E7DA7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žadatelem mohou být nově také lesní podniky vysokých škol </w:t>
      </w:r>
    </w:p>
    <w:p w:rsidR="006E7DA7" w:rsidRPr="006452D1" w:rsidRDefault="006E7DA7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nově je mezi způsobilé výdaje </w:t>
      </w:r>
      <w:r w:rsidRPr="006452D1">
        <w:rPr>
          <w:rFonts w:ascii="Arial" w:hAnsi="Arial" w:cs="Arial"/>
          <w:b/>
          <w:sz w:val="22"/>
          <w:szCs w:val="22"/>
        </w:rPr>
        <w:t>zařazen kůň</w:t>
      </w:r>
      <w:r w:rsidRPr="006452D1">
        <w:rPr>
          <w:rFonts w:ascii="Arial" w:hAnsi="Arial" w:cs="Arial"/>
          <w:sz w:val="22"/>
          <w:szCs w:val="22"/>
        </w:rPr>
        <w:t xml:space="preserve"> a </w:t>
      </w:r>
      <w:r w:rsidRPr="006452D1">
        <w:rPr>
          <w:rFonts w:ascii="Arial" w:hAnsi="Arial" w:cs="Arial"/>
          <w:b/>
          <w:sz w:val="22"/>
          <w:szCs w:val="22"/>
        </w:rPr>
        <w:t>vlek za koně k vyvážení dříví</w:t>
      </w:r>
    </w:p>
    <w:p w:rsidR="006E7DA7" w:rsidRPr="006452D1" w:rsidRDefault="006E7DA7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maximální výše výdajů, ze kterých je stanovena dotace, činí </w:t>
      </w:r>
      <w:r w:rsidRPr="006452D1">
        <w:rPr>
          <w:rFonts w:ascii="Arial" w:hAnsi="Arial" w:cs="Arial"/>
          <w:b/>
          <w:sz w:val="22"/>
          <w:szCs w:val="22"/>
        </w:rPr>
        <w:t>9 mil. Kč</w:t>
      </w:r>
    </w:p>
    <w:p w:rsidR="006E7DA7" w:rsidRPr="006452D1" w:rsidRDefault="006E7DA7" w:rsidP="00E43EB2">
      <w:pPr>
        <w:pStyle w:val="slovn"/>
        <w:numPr>
          <w:ilvl w:val="0"/>
          <w:numId w:val="12"/>
        </w:numPr>
        <w:spacing w:before="0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podpora se vztahuje pouze na </w:t>
      </w:r>
      <w:r w:rsidRPr="006452D1">
        <w:rPr>
          <w:rFonts w:ascii="Arial" w:hAnsi="Arial" w:cs="Arial"/>
          <w:b/>
          <w:sz w:val="22"/>
          <w:szCs w:val="22"/>
        </w:rPr>
        <w:t>stroje a technologie šetrné k životnímu prostředí</w:t>
      </w:r>
    </w:p>
    <w:p w:rsidR="006E7DA7" w:rsidRPr="006452D1" w:rsidRDefault="006E7DA7" w:rsidP="00E43EB2">
      <w:pPr>
        <w:pStyle w:val="slovn"/>
        <w:numPr>
          <w:ilvl w:val="0"/>
          <w:numId w:val="12"/>
        </w:numPr>
        <w:spacing w:before="0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v případě investic do strojů, technologií a zařízení pro lesní školkařskou činnost, mohou být podporovány jen lesní školky, které jsou součástí lesnického podniku a </w:t>
      </w:r>
      <w:r w:rsidRPr="006452D1">
        <w:rPr>
          <w:rFonts w:ascii="Arial" w:hAnsi="Arial" w:cs="Arial"/>
          <w:b/>
          <w:sz w:val="22"/>
          <w:szCs w:val="22"/>
        </w:rPr>
        <w:t xml:space="preserve">provozují školkařskou činnost na pozemcích určených k plnění funkcí lesa; </w:t>
      </w:r>
      <w:r w:rsidRPr="006452D1">
        <w:rPr>
          <w:rFonts w:ascii="Arial" w:hAnsi="Arial" w:cs="Arial"/>
          <w:sz w:val="22"/>
          <w:szCs w:val="22"/>
        </w:rPr>
        <w:t>provozovatel školkařské činnosti zároveň musí být</w:t>
      </w:r>
      <w:r w:rsidRPr="006452D1">
        <w:rPr>
          <w:rFonts w:ascii="Arial" w:hAnsi="Arial" w:cs="Arial"/>
          <w:b/>
          <w:sz w:val="22"/>
          <w:szCs w:val="22"/>
        </w:rPr>
        <w:t xml:space="preserve"> evidován v systému evidence reprodukčního materiálu</w:t>
      </w:r>
    </w:p>
    <w:p w:rsidR="003E51C2" w:rsidRPr="006452D1" w:rsidRDefault="006E7DA7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žadatel může hospodařit na lesních pozemcích, jejichž je vlastníkem/nájemcem a nově také </w:t>
      </w:r>
      <w:r w:rsidRPr="006452D1">
        <w:rPr>
          <w:rFonts w:ascii="Arial" w:hAnsi="Arial" w:cs="Arial"/>
          <w:b/>
          <w:sz w:val="22"/>
          <w:szCs w:val="22"/>
        </w:rPr>
        <w:t>pachtýřem</w:t>
      </w:r>
      <w:r w:rsidRPr="006452D1">
        <w:rPr>
          <w:rFonts w:ascii="Arial" w:hAnsi="Arial" w:cs="Arial"/>
          <w:sz w:val="22"/>
          <w:szCs w:val="22"/>
        </w:rPr>
        <w:t xml:space="preserve"> či v případě příspěvkových organizací obcí </w:t>
      </w:r>
      <w:r w:rsidRPr="006452D1">
        <w:rPr>
          <w:rFonts w:ascii="Arial" w:hAnsi="Arial" w:cs="Arial"/>
          <w:b/>
          <w:sz w:val="22"/>
          <w:szCs w:val="22"/>
        </w:rPr>
        <w:t>vypůjčitelem</w:t>
      </w:r>
    </w:p>
    <w:p w:rsidR="001F4B43" w:rsidRPr="006452D1" w:rsidRDefault="001F4B43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1F4B43" w:rsidRPr="006452D1" w:rsidRDefault="001F4B43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b/>
          <w:sz w:val="22"/>
          <w:szCs w:val="22"/>
        </w:rPr>
        <w:lastRenderedPageBreak/>
        <w:t>16.2.2</w:t>
      </w:r>
      <w:r w:rsidRPr="006452D1">
        <w:rPr>
          <w:rFonts w:ascii="Arial" w:hAnsi="Arial" w:cs="Arial"/>
          <w:sz w:val="22"/>
          <w:szCs w:val="22"/>
        </w:rPr>
        <w:t xml:space="preserve"> </w:t>
      </w:r>
      <w:r w:rsidRPr="006452D1">
        <w:rPr>
          <w:rFonts w:ascii="Arial" w:hAnsi="Arial" w:cs="Arial"/>
          <w:b/>
          <w:sz w:val="22"/>
          <w:szCs w:val="22"/>
        </w:rPr>
        <w:t>Podpora vývoje nových produktů, postupů a technologií při zpracování zemědělských produktů a jejich uvádění na trh</w:t>
      </w:r>
    </w:p>
    <w:p w:rsidR="003E51C2" w:rsidRPr="006452D1" w:rsidRDefault="003E51C2" w:rsidP="00E43EB2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5F3D86" w:rsidRPr="006452D1" w:rsidRDefault="001F4B43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n</w:t>
      </w:r>
      <w:r w:rsidR="005F3D86" w:rsidRPr="006452D1">
        <w:rPr>
          <w:rFonts w:ascii="Arial" w:hAnsi="Arial" w:cs="Arial"/>
          <w:sz w:val="22"/>
          <w:szCs w:val="22"/>
        </w:rPr>
        <w:t xml:space="preserve">ově </w:t>
      </w:r>
      <w:r w:rsidR="00C7483D" w:rsidRPr="006452D1">
        <w:rPr>
          <w:rFonts w:ascii="Arial" w:hAnsi="Arial" w:cs="Arial"/>
          <w:sz w:val="22"/>
          <w:szCs w:val="22"/>
        </w:rPr>
        <w:t>může být spolupracující subjekt nahrazen dostatečně kvalifikovaným personálem s dostatečnými výrobními prostředky žadatele</w:t>
      </w:r>
      <w:r w:rsidR="005F3D86" w:rsidRPr="006452D1">
        <w:rPr>
          <w:rFonts w:ascii="Arial" w:hAnsi="Arial" w:cs="Arial"/>
          <w:sz w:val="22"/>
          <w:szCs w:val="22"/>
        </w:rPr>
        <w:t xml:space="preserve"> </w:t>
      </w:r>
    </w:p>
    <w:p w:rsidR="005F3D86" w:rsidRPr="006452D1" w:rsidRDefault="001F4B43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č</w:t>
      </w:r>
      <w:r w:rsidR="005F3D86" w:rsidRPr="006452D1">
        <w:rPr>
          <w:rFonts w:ascii="Arial" w:hAnsi="Arial" w:cs="Arial"/>
          <w:sz w:val="22"/>
          <w:szCs w:val="22"/>
        </w:rPr>
        <w:t xml:space="preserve">ástka výdajů, ze kterých je stanovena dotace činí </w:t>
      </w:r>
      <w:r w:rsidR="005F3D86" w:rsidRPr="006452D1">
        <w:rPr>
          <w:rFonts w:ascii="Arial" w:hAnsi="Arial" w:cs="Arial"/>
          <w:b/>
          <w:sz w:val="22"/>
          <w:szCs w:val="22"/>
        </w:rPr>
        <w:t>od 1 000 000 Kč do</w:t>
      </w:r>
      <w:r w:rsidR="00C32A6B" w:rsidRPr="006452D1">
        <w:rPr>
          <w:rFonts w:ascii="Arial" w:hAnsi="Arial" w:cs="Arial"/>
          <w:b/>
          <w:sz w:val="22"/>
          <w:szCs w:val="22"/>
        </w:rPr>
        <w:t> </w:t>
      </w:r>
      <w:r w:rsidR="005F3D86" w:rsidRPr="006452D1">
        <w:rPr>
          <w:rFonts w:ascii="Arial" w:hAnsi="Arial" w:cs="Arial"/>
          <w:b/>
          <w:sz w:val="22"/>
          <w:szCs w:val="22"/>
        </w:rPr>
        <w:t>150</w:t>
      </w:r>
      <w:r w:rsidR="00AF0B95" w:rsidRPr="006452D1">
        <w:rPr>
          <w:rFonts w:ascii="Arial" w:hAnsi="Arial" w:cs="Arial"/>
          <w:b/>
          <w:sz w:val="22"/>
          <w:szCs w:val="22"/>
        </w:rPr>
        <w:t> </w:t>
      </w:r>
      <w:r w:rsidR="005F3D86" w:rsidRPr="006452D1">
        <w:rPr>
          <w:rFonts w:ascii="Arial" w:hAnsi="Arial" w:cs="Arial"/>
          <w:b/>
          <w:sz w:val="22"/>
          <w:szCs w:val="22"/>
        </w:rPr>
        <w:t>000 000 Kč</w:t>
      </w:r>
      <w:r w:rsidR="005F3D86" w:rsidRPr="006452D1">
        <w:rPr>
          <w:rFonts w:ascii="Arial" w:hAnsi="Arial" w:cs="Arial"/>
          <w:sz w:val="22"/>
          <w:szCs w:val="22"/>
        </w:rPr>
        <w:t xml:space="preserve">, přičemž </w:t>
      </w:r>
      <w:r w:rsidRPr="006452D1">
        <w:rPr>
          <w:rFonts w:ascii="Arial" w:hAnsi="Arial" w:cs="Arial"/>
          <w:sz w:val="22"/>
          <w:szCs w:val="22"/>
        </w:rPr>
        <w:t>je definován minimální poměr výdajů</w:t>
      </w:r>
      <w:r w:rsidR="005F3D86" w:rsidRPr="006452D1">
        <w:rPr>
          <w:rFonts w:ascii="Arial" w:hAnsi="Arial" w:cs="Arial"/>
          <w:sz w:val="22"/>
          <w:szCs w:val="22"/>
        </w:rPr>
        <w:t xml:space="preserve"> </w:t>
      </w:r>
      <w:r w:rsidRPr="006452D1">
        <w:rPr>
          <w:rFonts w:ascii="Arial" w:hAnsi="Arial" w:cs="Arial"/>
          <w:sz w:val="22"/>
          <w:szCs w:val="22"/>
        </w:rPr>
        <w:t>na spolupráci</w:t>
      </w:r>
    </w:p>
    <w:p w:rsidR="005825F5" w:rsidRPr="006452D1" w:rsidRDefault="005825F5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na výběr spolupracujícího subjektu není třeba realizovat výběrové řízení</w:t>
      </w:r>
    </w:p>
    <w:p w:rsidR="005F3D86" w:rsidRPr="006452D1" w:rsidRDefault="001F4B43" w:rsidP="00E43EB2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nově musí žadatel </w:t>
      </w:r>
      <w:r w:rsidR="005F3D86" w:rsidRPr="006452D1">
        <w:rPr>
          <w:rFonts w:ascii="Arial" w:hAnsi="Arial" w:cs="Arial"/>
          <w:b/>
          <w:sz w:val="22"/>
          <w:szCs w:val="22"/>
        </w:rPr>
        <w:t>výsledky projektu zve</w:t>
      </w:r>
      <w:r w:rsidRPr="006452D1">
        <w:rPr>
          <w:rFonts w:ascii="Arial" w:hAnsi="Arial" w:cs="Arial"/>
          <w:b/>
          <w:sz w:val="22"/>
          <w:szCs w:val="22"/>
        </w:rPr>
        <w:t>řejnit</w:t>
      </w:r>
      <w:r w:rsidRPr="006452D1">
        <w:rPr>
          <w:rFonts w:ascii="Arial" w:hAnsi="Arial" w:cs="Arial"/>
          <w:sz w:val="22"/>
          <w:szCs w:val="22"/>
        </w:rPr>
        <w:t xml:space="preserve"> a zajistit jejich šíření</w:t>
      </w:r>
    </w:p>
    <w:p w:rsidR="00E43EB2" w:rsidRPr="006452D1" w:rsidRDefault="00E43EB2" w:rsidP="00E43EB2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:rsidR="00E43EB2" w:rsidRPr="006452D1" w:rsidRDefault="00E43EB2" w:rsidP="00E43EB2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E43EB2" w:rsidRPr="006452D1" w:rsidRDefault="00E43EB2" w:rsidP="006452D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b/>
          <w:sz w:val="22"/>
          <w:szCs w:val="22"/>
        </w:rPr>
        <w:t>Novinky v Obecných podmínkách Pravidel</w:t>
      </w:r>
    </w:p>
    <w:p w:rsidR="00E43EB2" w:rsidRPr="006452D1" w:rsidRDefault="00E43EB2" w:rsidP="00E43EB2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:rsidR="00E43EB2" w:rsidRPr="006452D1" w:rsidRDefault="00E43EB2" w:rsidP="00E43EB2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dochází k zásadní změně především v oblasti </w:t>
      </w:r>
      <w:r w:rsidRPr="006452D1">
        <w:rPr>
          <w:rFonts w:ascii="Arial" w:hAnsi="Arial" w:cs="Arial"/>
          <w:b/>
          <w:sz w:val="22"/>
          <w:szCs w:val="22"/>
        </w:rPr>
        <w:t>zadávání veřejných zakázek</w:t>
      </w:r>
      <w:r w:rsidRPr="006452D1">
        <w:rPr>
          <w:rFonts w:ascii="Arial" w:hAnsi="Arial" w:cs="Arial"/>
          <w:sz w:val="22"/>
          <w:szCs w:val="22"/>
        </w:rPr>
        <w:t xml:space="preserve">. Žadatelé mají povinnost (kromě operace 16.2.2) vybrat dodavatele projektu a uzavřít s ním smlouvu či vystavit objednávku </w:t>
      </w:r>
      <w:r w:rsidRPr="006452D1">
        <w:rPr>
          <w:rFonts w:ascii="Arial" w:hAnsi="Arial" w:cs="Arial"/>
          <w:b/>
          <w:sz w:val="22"/>
          <w:szCs w:val="22"/>
        </w:rPr>
        <w:t>již před podpisem Dohody</w:t>
      </w:r>
      <w:r w:rsidRPr="006452D1">
        <w:rPr>
          <w:rFonts w:ascii="Arial" w:hAnsi="Arial" w:cs="Arial"/>
          <w:sz w:val="22"/>
          <w:szCs w:val="22"/>
        </w:rPr>
        <w:t xml:space="preserve">. V případě nedodržení jednotlivých podmínek/procesů při zadání zakázky jsou uplatňovány finanční opravy, jejichž výše je stanovena dle typu porušení. </w:t>
      </w:r>
      <w:r w:rsidRPr="006452D1">
        <w:rPr>
          <w:rFonts w:ascii="Arial" w:hAnsi="Arial" w:cs="Arial"/>
          <w:b/>
          <w:sz w:val="22"/>
          <w:szCs w:val="22"/>
        </w:rPr>
        <w:t xml:space="preserve">V případě stanovení hodnoty samostatné zakázky žadatel </w:t>
      </w:r>
      <w:r w:rsidRPr="006452D1">
        <w:rPr>
          <w:rFonts w:ascii="Arial" w:hAnsi="Arial" w:cs="Arial"/>
          <w:sz w:val="22"/>
          <w:szCs w:val="22"/>
        </w:rPr>
        <w:t>sčítá zakázky</w:t>
      </w:r>
      <w:r w:rsidRPr="006452D1">
        <w:rPr>
          <w:rFonts w:ascii="Arial" w:hAnsi="Arial" w:cs="Arial"/>
          <w:b/>
          <w:sz w:val="22"/>
          <w:szCs w:val="22"/>
        </w:rPr>
        <w:t xml:space="preserve"> </w:t>
      </w:r>
      <w:r w:rsidRPr="006452D1">
        <w:rPr>
          <w:rFonts w:ascii="Arial" w:hAnsi="Arial" w:cs="Arial"/>
          <w:sz w:val="22"/>
          <w:szCs w:val="22"/>
        </w:rPr>
        <w:t>na dodávky, služby a stavební práce,</w:t>
      </w:r>
      <w:r w:rsidRPr="006452D1">
        <w:rPr>
          <w:rFonts w:ascii="Arial" w:hAnsi="Arial" w:cs="Arial"/>
          <w:b/>
          <w:sz w:val="22"/>
          <w:szCs w:val="22"/>
        </w:rPr>
        <w:t xml:space="preserve"> </w:t>
      </w:r>
      <w:r w:rsidRPr="006452D1">
        <w:rPr>
          <w:rFonts w:ascii="Arial" w:hAnsi="Arial" w:cs="Arial"/>
          <w:sz w:val="22"/>
          <w:szCs w:val="22"/>
        </w:rPr>
        <w:t xml:space="preserve">které spolu </w:t>
      </w:r>
      <w:r w:rsidRPr="006452D1">
        <w:rPr>
          <w:rFonts w:ascii="Arial" w:hAnsi="Arial" w:cs="Arial"/>
          <w:b/>
          <w:sz w:val="22"/>
          <w:szCs w:val="22"/>
        </w:rPr>
        <w:t>věcně, časově a místně souvisí</w:t>
      </w:r>
      <w:r w:rsidRPr="006452D1">
        <w:rPr>
          <w:rFonts w:ascii="Arial" w:hAnsi="Arial" w:cs="Arial"/>
          <w:sz w:val="22"/>
          <w:szCs w:val="22"/>
        </w:rPr>
        <w:t xml:space="preserve">. </w:t>
      </w:r>
      <w:r w:rsidRPr="006452D1">
        <w:rPr>
          <w:rFonts w:ascii="Arial" w:hAnsi="Arial" w:cs="Arial"/>
          <w:b/>
          <w:sz w:val="22"/>
          <w:szCs w:val="22"/>
        </w:rPr>
        <w:t>Limit pro přímé zadání</w:t>
      </w:r>
      <w:r w:rsidRPr="006452D1">
        <w:rPr>
          <w:rFonts w:ascii="Arial" w:hAnsi="Arial" w:cs="Arial"/>
          <w:sz w:val="22"/>
          <w:szCs w:val="22"/>
        </w:rPr>
        <w:t xml:space="preserve"> samostatné zakázky (s možností </w:t>
      </w:r>
      <w:r w:rsidRPr="006452D1">
        <w:rPr>
          <w:rFonts w:ascii="Arial" w:hAnsi="Arial" w:cs="Arial"/>
          <w:b/>
          <w:sz w:val="22"/>
          <w:szCs w:val="22"/>
        </w:rPr>
        <w:t>přímo</w:t>
      </w:r>
      <w:r w:rsidRPr="006452D1">
        <w:rPr>
          <w:rFonts w:ascii="Arial" w:hAnsi="Arial" w:cs="Arial"/>
          <w:sz w:val="22"/>
          <w:szCs w:val="22"/>
        </w:rPr>
        <w:t xml:space="preserve"> zadat zakázku a uzavřít smlouvu nebo vystavit objednávku) byl </w:t>
      </w:r>
      <w:r w:rsidRPr="006452D1">
        <w:rPr>
          <w:rFonts w:ascii="Arial" w:hAnsi="Arial" w:cs="Arial"/>
          <w:b/>
          <w:sz w:val="22"/>
          <w:szCs w:val="22"/>
        </w:rPr>
        <w:t>navýšen</w:t>
      </w:r>
      <w:r w:rsidRPr="006452D1">
        <w:rPr>
          <w:rFonts w:ascii="Arial" w:hAnsi="Arial" w:cs="Arial"/>
          <w:sz w:val="22"/>
          <w:szCs w:val="22"/>
        </w:rPr>
        <w:t xml:space="preserve"> na 20 000 Kč bez DPH</w:t>
      </w:r>
    </w:p>
    <w:p w:rsidR="00E43EB2" w:rsidRPr="006452D1" w:rsidRDefault="00E43EB2" w:rsidP="00E43EB2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 xml:space="preserve">kromě operace 16.2.2 tak musí žadatel u zakázek, které dosáhnou, nebo přesáhnou 400 000 Kč bez DPH, nebo 500 000 Kč bez DPH v případě, že je zakázka zadávána žadatelem/příjemcem dotace, který není veřejným nebo dotovaným zadavatelem podle § 2 odst. 2 a 3 zákona o veřejných zakázkách, </w:t>
      </w:r>
      <w:r w:rsidRPr="006452D1">
        <w:rPr>
          <w:rFonts w:ascii="Arial" w:hAnsi="Arial" w:cs="Arial"/>
          <w:b/>
          <w:sz w:val="22"/>
          <w:szCs w:val="22"/>
        </w:rPr>
        <w:t>doložit zadávací dokumentaci</w:t>
      </w:r>
      <w:r w:rsidR="009E4CC8" w:rsidRPr="006452D1">
        <w:rPr>
          <w:rFonts w:ascii="Arial" w:hAnsi="Arial" w:cs="Arial"/>
          <w:b/>
          <w:sz w:val="22"/>
          <w:szCs w:val="22"/>
        </w:rPr>
        <w:t xml:space="preserve"> k výběrovému/ zadávacímu řízení</w:t>
      </w:r>
      <w:r w:rsidRPr="006452D1">
        <w:rPr>
          <w:rFonts w:ascii="Arial" w:hAnsi="Arial" w:cs="Arial"/>
          <w:b/>
          <w:sz w:val="22"/>
          <w:szCs w:val="22"/>
        </w:rPr>
        <w:t xml:space="preserve"> ještě před schválením Žádosti o dotaci a podpisem Dohody o poskytnutí dotace</w:t>
      </w:r>
      <w:bookmarkStart w:id="0" w:name="_GoBack"/>
      <w:bookmarkEnd w:id="0"/>
    </w:p>
    <w:p w:rsidR="00E43EB2" w:rsidRPr="006452D1" w:rsidRDefault="00E43EB2" w:rsidP="00E43EB2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b/>
          <w:sz w:val="22"/>
          <w:szCs w:val="22"/>
        </w:rPr>
      </w:pPr>
      <w:r w:rsidRPr="006452D1">
        <w:rPr>
          <w:rFonts w:ascii="Arial" w:hAnsi="Arial" w:cs="Arial"/>
          <w:sz w:val="22"/>
          <w:szCs w:val="22"/>
        </w:rPr>
        <w:t>pro lepší orientaci je podrobně</w:t>
      </w:r>
      <w:r w:rsidRPr="006452D1">
        <w:rPr>
          <w:rFonts w:ascii="Arial" w:hAnsi="Arial" w:cs="Arial"/>
          <w:b/>
          <w:sz w:val="22"/>
          <w:szCs w:val="22"/>
        </w:rPr>
        <w:t xml:space="preserve"> popsán postup pro podání odvolání </w:t>
      </w:r>
    </w:p>
    <w:p w:rsidR="00E43EB2" w:rsidRPr="006452D1" w:rsidRDefault="00E43EB2" w:rsidP="00E43EB2">
      <w:pPr>
        <w:pStyle w:val="Zkladntext"/>
        <w:jc w:val="both"/>
        <w:rPr>
          <w:rFonts w:ascii="Arial" w:hAnsi="Arial" w:cs="Arial"/>
          <w:sz w:val="22"/>
          <w:szCs w:val="22"/>
        </w:rPr>
      </w:pPr>
    </w:p>
    <w:sectPr w:rsidR="00E43EB2" w:rsidRPr="006452D1" w:rsidSect="00961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26" w:rsidRDefault="00755E26" w:rsidP="00961989">
      <w:pPr>
        <w:spacing w:after="0" w:line="240" w:lineRule="auto"/>
      </w:pPr>
      <w:r>
        <w:separator/>
      </w:r>
    </w:p>
  </w:endnote>
  <w:endnote w:type="continuationSeparator" w:id="0">
    <w:p w:rsidR="00755E26" w:rsidRDefault="00755E26" w:rsidP="0096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26" w:rsidRDefault="00755E26" w:rsidP="00961989">
      <w:pPr>
        <w:spacing w:after="0" w:line="240" w:lineRule="auto"/>
      </w:pPr>
      <w:r>
        <w:separator/>
      </w:r>
    </w:p>
  </w:footnote>
  <w:footnote w:type="continuationSeparator" w:id="0">
    <w:p w:rsidR="00755E26" w:rsidRDefault="00755E26" w:rsidP="0096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2764"/>
    <w:multiLevelType w:val="multilevel"/>
    <w:tmpl w:val="AFA859F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1384DCF"/>
    <w:multiLevelType w:val="hybridMultilevel"/>
    <w:tmpl w:val="6620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A6635"/>
    <w:multiLevelType w:val="hybridMultilevel"/>
    <w:tmpl w:val="45180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63768"/>
    <w:multiLevelType w:val="multilevel"/>
    <w:tmpl w:val="9CC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125EAE"/>
    <w:multiLevelType w:val="hybridMultilevel"/>
    <w:tmpl w:val="29BEA1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9F34B5"/>
    <w:multiLevelType w:val="hybridMultilevel"/>
    <w:tmpl w:val="958EF8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F0694"/>
    <w:multiLevelType w:val="hybridMultilevel"/>
    <w:tmpl w:val="3DD6A76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22F4E3B"/>
    <w:multiLevelType w:val="hybridMultilevel"/>
    <w:tmpl w:val="FFAC05F0"/>
    <w:lvl w:ilvl="0" w:tplc="26784828">
      <w:start w:val="1"/>
      <w:numFmt w:val="lowerLetter"/>
      <w:pStyle w:val="vet-zkrajea"/>
      <w:lvlText w:val="%1)"/>
      <w:lvlJc w:val="left"/>
      <w:pPr>
        <w:tabs>
          <w:tab w:val="num" w:pos="1277"/>
        </w:tabs>
        <w:ind w:left="1277" w:hanging="567"/>
      </w:pPr>
      <w:rPr>
        <w:b w:val="0"/>
        <w:i w:val="0"/>
        <w:sz w:val="26"/>
        <w:szCs w:val="26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EF43C2"/>
    <w:multiLevelType w:val="hybridMultilevel"/>
    <w:tmpl w:val="7662F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C38C3"/>
    <w:multiLevelType w:val="hybridMultilevel"/>
    <w:tmpl w:val="C2641976"/>
    <w:lvl w:ilvl="0" w:tplc="6EE0155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10">
    <w:nsid w:val="50D70C94"/>
    <w:multiLevelType w:val="multilevel"/>
    <w:tmpl w:val="7E7E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402BBD"/>
    <w:multiLevelType w:val="hybridMultilevel"/>
    <w:tmpl w:val="B0CC1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F5656"/>
    <w:multiLevelType w:val="hybridMultilevel"/>
    <w:tmpl w:val="DFD2091E"/>
    <w:lvl w:ilvl="0" w:tplc="77C2D272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FAB131E"/>
    <w:multiLevelType w:val="hybridMultilevel"/>
    <w:tmpl w:val="3A5687A0"/>
    <w:lvl w:ilvl="0" w:tplc="6EE0155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6"/>
  </w:num>
  <w:num w:numId="5">
    <w:abstractNumId w:val="13"/>
  </w:num>
  <w:num w:numId="6">
    <w:abstractNumId w:val="0"/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11"/>
  </w:num>
  <w:num w:numId="13">
    <w:abstractNumId w:val="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89"/>
    <w:rsid w:val="00013E1E"/>
    <w:rsid w:val="000175D5"/>
    <w:rsid w:val="000204AF"/>
    <w:rsid w:val="00020AD8"/>
    <w:rsid w:val="00023679"/>
    <w:rsid w:val="000303BE"/>
    <w:rsid w:val="000311C0"/>
    <w:rsid w:val="00032880"/>
    <w:rsid w:val="000334F2"/>
    <w:rsid w:val="00040759"/>
    <w:rsid w:val="00044785"/>
    <w:rsid w:val="00044F0A"/>
    <w:rsid w:val="00050D20"/>
    <w:rsid w:val="00067C53"/>
    <w:rsid w:val="00070715"/>
    <w:rsid w:val="00083465"/>
    <w:rsid w:val="0009099A"/>
    <w:rsid w:val="0009438B"/>
    <w:rsid w:val="000A17EE"/>
    <w:rsid w:val="000A598B"/>
    <w:rsid w:val="000A662A"/>
    <w:rsid w:val="000C2308"/>
    <w:rsid w:val="000C69AA"/>
    <w:rsid w:val="000D32BE"/>
    <w:rsid w:val="000D38BE"/>
    <w:rsid w:val="000D4CEA"/>
    <w:rsid w:val="000F14C9"/>
    <w:rsid w:val="000F3022"/>
    <w:rsid w:val="000F58E1"/>
    <w:rsid w:val="00102725"/>
    <w:rsid w:val="0010317F"/>
    <w:rsid w:val="00104894"/>
    <w:rsid w:val="001124E5"/>
    <w:rsid w:val="00114130"/>
    <w:rsid w:val="00135929"/>
    <w:rsid w:val="00137C65"/>
    <w:rsid w:val="00143A45"/>
    <w:rsid w:val="00144E2F"/>
    <w:rsid w:val="00145F17"/>
    <w:rsid w:val="0015258D"/>
    <w:rsid w:val="00171D53"/>
    <w:rsid w:val="00177AFA"/>
    <w:rsid w:val="001A1498"/>
    <w:rsid w:val="001C2466"/>
    <w:rsid w:val="001D0CB3"/>
    <w:rsid w:val="001D225D"/>
    <w:rsid w:val="001E70DA"/>
    <w:rsid w:val="001F31FD"/>
    <w:rsid w:val="001F4B43"/>
    <w:rsid w:val="001F7060"/>
    <w:rsid w:val="00205BC0"/>
    <w:rsid w:val="0022648B"/>
    <w:rsid w:val="00232EFD"/>
    <w:rsid w:val="00232F0D"/>
    <w:rsid w:val="00233CC0"/>
    <w:rsid w:val="00246399"/>
    <w:rsid w:val="00263425"/>
    <w:rsid w:val="00267BDC"/>
    <w:rsid w:val="00273909"/>
    <w:rsid w:val="002769D0"/>
    <w:rsid w:val="002869B4"/>
    <w:rsid w:val="002B4A94"/>
    <w:rsid w:val="002B550E"/>
    <w:rsid w:val="002D2E19"/>
    <w:rsid w:val="002D693C"/>
    <w:rsid w:val="002E15F7"/>
    <w:rsid w:val="002E2835"/>
    <w:rsid w:val="002E4D5F"/>
    <w:rsid w:val="002F0D6F"/>
    <w:rsid w:val="002F2F94"/>
    <w:rsid w:val="002F47F0"/>
    <w:rsid w:val="002F7A66"/>
    <w:rsid w:val="00301AE1"/>
    <w:rsid w:val="0030371D"/>
    <w:rsid w:val="0030425F"/>
    <w:rsid w:val="003124D7"/>
    <w:rsid w:val="0031779F"/>
    <w:rsid w:val="00317E49"/>
    <w:rsid w:val="003250B8"/>
    <w:rsid w:val="00327A08"/>
    <w:rsid w:val="003356D8"/>
    <w:rsid w:val="003528D1"/>
    <w:rsid w:val="003531F8"/>
    <w:rsid w:val="0036238E"/>
    <w:rsid w:val="00365B4B"/>
    <w:rsid w:val="00367356"/>
    <w:rsid w:val="00384A25"/>
    <w:rsid w:val="003912B3"/>
    <w:rsid w:val="003A116F"/>
    <w:rsid w:val="003A22C1"/>
    <w:rsid w:val="003A78ED"/>
    <w:rsid w:val="003B2793"/>
    <w:rsid w:val="003B7173"/>
    <w:rsid w:val="003C2339"/>
    <w:rsid w:val="003D01EF"/>
    <w:rsid w:val="003D409B"/>
    <w:rsid w:val="003D5BDA"/>
    <w:rsid w:val="003E3462"/>
    <w:rsid w:val="003E39DF"/>
    <w:rsid w:val="003E51C2"/>
    <w:rsid w:val="003E68F4"/>
    <w:rsid w:val="003F050C"/>
    <w:rsid w:val="0040171E"/>
    <w:rsid w:val="004106FE"/>
    <w:rsid w:val="00415C19"/>
    <w:rsid w:val="00420FD3"/>
    <w:rsid w:val="004215B2"/>
    <w:rsid w:val="00422811"/>
    <w:rsid w:val="00425BAD"/>
    <w:rsid w:val="004301D8"/>
    <w:rsid w:val="004313F1"/>
    <w:rsid w:val="00437CDA"/>
    <w:rsid w:val="00441C7D"/>
    <w:rsid w:val="00442207"/>
    <w:rsid w:val="0045076D"/>
    <w:rsid w:val="00454B75"/>
    <w:rsid w:val="00457EDC"/>
    <w:rsid w:val="00467CB5"/>
    <w:rsid w:val="0047755E"/>
    <w:rsid w:val="004912A5"/>
    <w:rsid w:val="00493C44"/>
    <w:rsid w:val="004A56A8"/>
    <w:rsid w:val="004A6143"/>
    <w:rsid w:val="004B4FD2"/>
    <w:rsid w:val="004C0FF5"/>
    <w:rsid w:val="004C7A51"/>
    <w:rsid w:val="004D1A80"/>
    <w:rsid w:val="004D4541"/>
    <w:rsid w:val="004E1240"/>
    <w:rsid w:val="004E5197"/>
    <w:rsid w:val="00523F70"/>
    <w:rsid w:val="00556474"/>
    <w:rsid w:val="00556513"/>
    <w:rsid w:val="00564AAA"/>
    <w:rsid w:val="00564C1C"/>
    <w:rsid w:val="0057232D"/>
    <w:rsid w:val="00575801"/>
    <w:rsid w:val="005825F5"/>
    <w:rsid w:val="00587C92"/>
    <w:rsid w:val="00596D52"/>
    <w:rsid w:val="005A07E1"/>
    <w:rsid w:val="005A477D"/>
    <w:rsid w:val="005A6A70"/>
    <w:rsid w:val="005B5D96"/>
    <w:rsid w:val="005C2E9C"/>
    <w:rsid w:val="005C419D"/>
    <w:rsid w:val="005C5C58"/>
    <w:rsid w:val="005D18CF"/>
    <w:rsid w:val="005F2A8B"/>
    <w:rsid w:val="005F3D86"/>
    <w:rsid w:val="00623D99"/>
    <w:rsid w:val="006326DC"/>
    <w:rsid w:val="00636B02"/>
    <w:rsid w:val="006452D1"/>
    <w:rsid w:val="00650F43"/>
    <w:rsid w:val="00656C72"/>
    <w:rsid w:val="00675447"/>
    <w:rsid w:val="006A2636"/>
    <w:rsid w:val="006B3FC2"/>
    <w:rsid w:val="006C442A"/>
    <w:rsid w:val="006C68E2"/>
    <w:rsid w:val="006D261D"/>
    <w:rsid w:val="006D31F5"/>
    <w:rsid w:val="006D3442"/>
    <w:rsid w:val="006E4FFB"/>
    <w:rsid w:val="006E66F3"/>
    <w:rsid w:val="006E7DA7"/>
    <w:rsid w:val="006F0F8F"/>
    <w:rsid w:val="007079CD"/>
    <w:rsid w:val="00717463"/>
    <w:rsid w:val="0071772C"/>
    <w:rsid w:val="00717FBF"/>
    <w:rsid w:val="00735C17"/>
    <w:rsid w:val="0074202D"/>
    <w:rsid w:val="00754E61"/>
    <w:rsid w:val="00755E26"/>
    <w:rsid w:val="007642F5"/>
    <w:rsid w:val="00764AE9"/>
    <w:rsid w:val="00765353"/>
    <w:rsid w:val="00766188"/>
    <w:rsid w:val="00771FB5"/>
    <w:rsid w:val="0078314F"/>
    <w:rsid w:val="00785739"/>
    <w:rsid w:val="0079544E"/>
    <w:rsid w:val="007A27BA"/>
    <w:rsid w:val="007A3A31"/>
    <w:rsid w:val="007A4D71"/>
    <w:rsid w:val="007A4F18"/>
    <w:rsid w:val="007B5688"/>
    <w:rsid w:val="007B6ACA"/>
    <w:rsid w:val="007B7178"/>
    <w:rsid w:val="007B7C98"/>
    <w:rsid w:val="007D6B23"/>
    <w:rsid w:val="00806EE2"/>
    <w:rsid w:val="00806F75"/>
    <w:rsid w:val="00812CF1"/>
    <w:rsid w:val="00815DFA"/>
    <w:rsid w:val="0082467A"/>
    <w:rsid w:val="00826201"/>
    <w:rsid w:val="00830DAA"/>
    <w:rsid w:val="008326B0"/>
    <w:rsid w:val="00832DEE"/>
    <w:rsid w:val="00835A6B"/>
    <w:rsid w:val="0084601F"/>
    <w:rsid w:val="008551C4"/>
    <w:rsid w:val="00870110"/>
    <w:rsid w:val="008733FC"/>
    <w:rsid w:val="00895847"/>
    <w:rsid w:val="008B0906"/>
    <w:rsid w:val="008B207F"/>
    <w:rsid w:val="008B43DC"/>
    <w:rsid w:val="008C37C6"/>
    <w:rsid w:val="008E35A9"/>
    <w:rsid w:val="008F40BD"/>
    <w:rsid w:val="00903758"/>
    <w:rsid w:val="00903AAE"/>
    <w:rsid w:val="009118E5"/>
    <w:rsid w:val="00916001"/>
    <w:rsid w:val="00926D3E"/>
    <w:rsid w:val="00940DA7"/>
    <w:rsid w:val="00940E38"/>
    <w:rsid w:val="009510C8"/>
    <w:rsid w:val="009567D5"/>
    <w:rsid w:val="00960055"/>
    <w:rsid w:val="00960E5A"/>
    <w:rsid w:val="00961989"/>
    <w:rsid w:val="00971F63"/>
    <w:rsid w:val="0098610B"/>
    <w:rsid w:val="009A4A56"/>
    <w:rsid w:val="009B0D02"/>
    <w:rsid w:val="009C2E21"/>
    <w:rsid w:val="009D54B8"/>
    <w:rsid w:val="009E4CC8"/>
    <w:rsid w:val="009E67D3"/>
    <w:rsid w:val="00A03AD6"/>
    <w:rsid w:val="00A122EE"/>
    <w:rsid w:val="00A252DB"/>
    <w:rsid w:val="00A27581"/>
    <w:rsid w:val="00A32987"/>
    <w:rsid w:val="00A47352"/>
    <w:rsid w:val="00A5489A"/>
    <w:rsid w:val="00A56A1E"/>
    <w:rsid w:val="00A573E1"/>
    <w:rsid w:val="00A578C1"/>
    <w:rsid w:val="00A60496"/>
    <w:rsid w:val="00A62026"/>
    <w:rsid w:val="00A71794"/>
    <w:rsid w:val="00A72BB2"/>
    <w:rsid w:val="00A74EA4"/>
    <w:rsid w:val="00A95514"/>
    <w:rsid w:val="00AA37A7"/>
    <w:rsid w:val="00AA3CBF"/>
    <w:rsid w:val="00AB7180"/>
    <w:rsid w:val="00AD2DB9"/>
    <w:rsid w:val="00AF0B95"/>
    <w:rsid w:val="00AF58C2"/>
    <w:rsid w:val="00AF60F2"/>
    <w:rsid w:val="00B202C3"/>
    <w:rsid w:val="00B2221D"/>
    <w:rsid w:val="00B37E44"/>
    <w:rsid w:val="00B37EA9"/>
    <w:rsid w:val="00B42661"/>
    <w:rsid w:val="00B4666C"/>
    <w:rsid w:val="00B46810"/>
    <w:rsid w:val="00B5030D"/>
    <w:rsid w:val="00B5471D"/>
    <w:rsid w:val="00B81E7E"/>
    <w:rsid w:val="00B833FD"/>
    <w:rsid w:val="00B974F7"/>
    <w:rsid w:val="00BA4097"/>
    <w:rsid w:val="00BC4580"/>
    <w:rsid w:val="00BD1BEC"/>
    <w:rsid w:val="00BF64F1"/>
    <w:rsid w:val="00BF69E7"/>
    <w:rsid w:val="00BF791C"/>
    <w:rsid w:val="00BF7BE8"/>
    <w:rsid w:val="00C04783"/>
    <w:rsid w:val="00C06208"/>
    <w:rsid w:val="00C25B1B"/>
    <w:rsid w:val="00C32A6B"/>
    <w:rsid w:val="00C4259E"/>
    <w:rsid w:val="00C505D2"/>
    <w:rsid w:val="00C5224A"/>
    <w:rsid w:val="00C52EA7"/>
    <w:rsid w:val="00C60224"/>
    <w:rsid w:val="00C605CF"/>
    <w:rsid w:val="00C71CD9"/>
    <w:rsid w:val="00C7483D"/>
    <w:rsid w:val="00C758D7"/>
    <w:rsid w:val="00CA766E"/>
    <w:rsid w:val="00CB1F63"/>
    <w:rsid w:val="00CC1749"/>
    <w:rsid w:val="00CC175C"/>
    <w:rsid w:val="00CD2A80"/>
    <w:rsid w:val="00CD7D2E"/>
    <w:rsid w:val="00CF293B"/>
    <w:rsid w:val="00CF3813"/>
    <w:rsid w:val="00CF52EB"/>
    <w:rsid w:val="00D1396E"/>
    <w:rsid w:val="00D14AF6"/>
    <w:rsid w:val="00D173B6"/>
    <w:rsid w:val="00D202EF"/>
    <w:rsid w:val="00D26B14"/>
    <w:rsid w:val="00D2743A"/>
    <w:rsid w:val="00D3572A"/>
    <w:rsid w:val="00D468E5"/>
    <w:rsid w:val="00D60789"/>
    <w:rsid w:val="00D72456"/>
    <w:rsid w:val="00D77568"/>
    <w:rsid w:val="00D96E76"/>
    <w:rsid w:val="00DE163F"/>
    <w:rsid w:val="00DE595E"/>
    <w:rsid w:val="00DF1D27"/>
    <w:rsid w:val="00DF1E44"/>
    <w:rsid w:val="00E04410"/>
    <w:rsid w:val="00E07146"/>
    <w:rsid w:val="00E225E8"/>
    <w:rsid w:val="00E246C4"/>
    <w:rsid w:val="00E34275"/>
    <w:rsid w:val="00E41AED"/>
    <w:rsid w:val="00E41F28"/>
    <w:rsid w:val="00E43B3A"/>
    <w:rsid w:val="00E43EB2"/>
    <w:rsid w:val="00E500EC"/>
    <w:rsid w:val="00E50C4C"/>
    <w:rsid w:val="00E61BCE"/>
    <w:rsid w:val="00E6410A"/>
    <w:rsid w:val="00E670B9"/>
    <w:rsid w:val="00E71699"/>
    <w:rsid w:val="00E87068"/>
    <w:rsid w:val="00EC66E5"/>
    <w:rsid w:val="00ED7914"/>
    <w:rsid w:val="00ED7C53"/>
    <w:rsid w:val="00EF13E7"/>
    <w:rsid w:val="00EF26C0"/>
    <w:rsid w:val="00EF76E7"/>
    <w:rsid w:val="00F03284"/>
    <w:rsid w:val="00F22E20"/>
    <w:rsid w:val="00F3600A"/>
    <w:rsid w:val="00F41A5C"/>
    <w:rsid w:val="00F45E43"/>
    <w:rsid w:val="00F50E55"/>
    <w:rsid w:val="00F5274B"/>
    <w:rsid w:val="00F61776"/>
    <w:rsid w:val="00F620D8"/>
    <w:rsid w:val="00F879B6"/>
    <w:rsid w:val="00F91993"/>
    <w:rsid w:val="00F97460"/>
    <w:rsid w:val="00FA1F84"/>
    <w:rsid w:val="00FA3BFC"/>
    <w:rsid w:val="00FA5D29"/>
    <w:rsid w:val="00FA73C6"/>
    <w:rsid w:val="00FB4165"/>
    <w:rsid w:val="00FC00DE"/>
    <w:rsid w:val="00FC0B17"/>
    <w:rsid w:val="00FC1015"/>
    <w:rsid w:val="00FC6C80"/>
    <w:rsid w:val="00FD7A69"/>
    <w:rsid w:val="00FD7E16"/>
    <w:rsid w:val="00FE4E5E"/>
    <w:rsid w:val="00FF3795"/>
    <w:rsid w:val="00FF391F"/>
    <w:rsid w:val="00FF4B14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69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198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61989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96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1989"/>
  </w:style>
  <w:style w:type="paragraph" w:styleId="Zpat">
    <w:name w:val="footer"/>
    <w:basedOn w:val="Normln"/>
    <w:link w:val="ZpatChar"/>
    <w:uiPriority w:val="99"/>
    <w:semiHidden/>
    <w:unhideWhenUsed/>
    <w:rsid w:val="0096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1989"/>
  </w:style>
  <w:style w:type="paragraph" w:styleId="Zkladntext">
    <w:name w:val="Body Text"/>
    <w:basedOn w:val="Normln"/>
    <w:link w:val="ZkladntextChar"/>
    <w:rsid w:val="000303B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3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0303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EFD"/>
    <w:rPr>
      <w:rFonts w:ascii="Tahoma" w:hAnsi="Tahoma" w:cs="Tahoma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semiHidden/>
    <w:rsid w:val="00E246C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E246C4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03AD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AD6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AD6"/>
    <w:rPr>
      <w:rFonts w:ascii="Times New Roman" w:eastAsia="Times New Roman" w:hAnsi="Times New Roman"/>
      <w:b/>
      <w:bCs/>
      <w:lang w:eastAsia="en-US"/>
    </w:rPr>
  </w:style>
  <w:style w:type="paragraph" w:customStyle="1" w:styleId="vet-zkrajea">
    <w:name w:val="výčet-zkraje a"/>
    <w:basedOn w:val="Normln"/>
    <w:rsid w:val="00C25B1B"/>
    <w:pPr>
      <w:numPr>
        <w:numId w:val="7"/>
      </w:numPr>
      <w:spacing w:after="0" w:line="240" w:lineRule="auto"/>
    </w:pPr>
    <w:rPr>
      <w:rFonts w:ascii="Times New Roman" w:eastAsiaTheme="minorHAnsi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44E2F"/>
    <w:pPr>
      <w:ind w:left="720"/>
      <w:contextualSpacing/>
    </w:pPr>
  </w:style>
  <w:style w:type="table" w:styleId="Mkatabulky">
    <w:name w:val="Table Grid"/>
    <w:basedOn w:val="Normlntabulka"/>
    <w:uiPriority w:val="59"/>
    <w:rsid w:val="00A2758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">
    <w:name w:val="Číslování"/>
    <w:basedOn w:val="Normln"/>
    <w:rsid w:val="006E7DA7"/>
    <w:pPr>
      <w:widowControl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169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6198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61989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96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1989"/>
  </w:style>
  <w:style w:type="paragraph" w:styleId="Zpat">
    <w:name w:val="footer"/>
    <w:basedOn w:val="Normln"/>
    <w:link w:val="ZpatChar"/>
    <w:uiPriority w:val="99"/>
    <w:semiHidden/>
    <w:unhideWhenUsed/>
    <w:rsid w:val="0096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1989"/>
  </w:style>
  <w:style w:type="paragraph" w:styleId="Zkladntext">
    <w:name w:val="Body Text"/>
    <w:basedOn w:val="Normln"/>
    <w:link w:val="ZkladntextChar"/>
    <w:rsid w:val="000303B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3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0303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EFD"/>
    <w:rPr>
      <w:rFonts w:ascii="Tahoma" w:hAnsi="Tahoma" w:cs="Tahoma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semiHidden/>
    <w:rsid w:val="00E246C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E246C4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03AD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AD6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AD6"/>
    <w:rPr>
      <w:rFonts w:ascii="Times New Roman" w:eastAsia="Times New Roman" w:hAnsi="Times New Roman"/>
      <w:b/>
      <w:bCs/>
      <w:lang w:eastAsia="en-US"/>
    </w:rPr>
  </w:style>
  <w:style w:type="paragraph" w:customStyle="1" w:styleId="vet-zkrajea">
    <w:name w:val="výčet-zkraje a"/>
    <w:basedOn w:val="Normln"/>
    <w:rsid w:val="00C25B1B"/>
    <w:pPr>
      <w:numPr>
        <w:numId w:val="7"/>
      </w:numPr>
      <w:spacing w:after="0" w:line="240" w:lineRule="auto"/>
    </w:pPr>
    <w:rPr>
      <w:rFonts w:ascii="Times New Roman" w:eastAsiaTheme="minorHAnsi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44E2F"/>
    <w:pPr>
      <w:ind w:left="720"/>
      <w:contextualSpacing/>
    </w:pPr>
  </w:style>
  <w:style w:type="table" w:styleId="Mkatabulky">
    <w:name w:val="Table Grid"/>
    <w:basedOn w:val="Normlntabulka"/>
    <w:uiPriority w:val="59"/>
    <w:rsid w:val="00A2758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n">
    <w:name w:val="Číslování"/>
    <w:basedOn w:val="Normln"/>
    <w:rsid w:val="006E7DA7"/>
    <w:pPr>
      <w:widowControl w:val="0"/>
      <w:adjustRightInd w:val="0"/>
      <w:spacing w:before="12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3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2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9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ADE0-E782-41ED-828D-944657C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6926</CharactersWithSpaces>
  <SharedDoc>false</SharedDoc>
  <HLinks>
    <vt:vector size="18" baseType="variant">
      <vt:variant>
        <vt:i4>6619183</vt:i4>
      </vt:variant>
      <vt:variant>
        <vt:i4>6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  <vt:variant>
        <vt:i4>7274622</vt:i4>
      </vt:variant>
      <vt:variant>
        <vt:i4>3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http://www.szif.cz/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10002430</dc:creator>
  <cp:lastModifiedBy>Artouni Armine</cp:lastModifiedBy>
  <cp:revision>7</cp:revision>
  <cp:lastPrinted>2014-01-27T13:54:00Z</cp:lastPrinted>
  <dcterms:created xsi:type="dcterms:W3CDTF">2015-07-30T06:05:00Z</dcterms:created>
  <dcterms:modified xsi:type="dcterms:W3CDTF">2015-07-30T10:29:00Z</dcterms:modified>
</cp:coreProperties>
</file>