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Pr="00CE4EF0" w:rsidRDefault="00CE4EF0" w:rsidP="008B2994">
      <w:pPr>
        <w:rPr>
          <w:b/>
          <w:sz w:val="32"/>
          <w:szCs w:val="32"/>
        </w:rPr>
      </w:pPr>
      <w:r w:rsidRPr="00CE4EF0">
        <w:rPr>
          <w:b/>
          <w:sz w:val="32"/>
          <w:szCs w:val="32"/>
          <w:lang w:eastAsia="en-US"/>
        </w:rPr>
        <w:t xml:space="preserve">Komoditní </w:t>
      </w:r>
      <w:proofErr w:type="gramStart"/>
      <w:r w:rsidRPr="00CE4EF0">
        <w:rPr>
          <w:b/>
          <w:sz w:val="32"/>
          <w:szCs w:val="32"/>
          <w:lang w:eastAsia="en-US"/>
        </w:rPr>
        <w:t>karta</w:t>
      </w:r>
      <w:r>
        <w:rPr>
          <w:b/>
          <w:sz w:val="32"/>
          <w:szCs w:val="32"/>
          <w:lang w:eastAsia="en-US"/>
        </w:rPr>
        <w:t xml:space="preserve">                   listopad</w:t>
      </w:r>
      <w:proofErr w:type="gramEnd"/>
      <w:r>
        <w:rPr>
          <w:b/>
          <w:sz w:val="32"/>
          <w:szCs w:val="32"/>
          <w:lang w:eastAsia="en-US"/>
        </w:rPr>
        <w:t xml:space="preserve"> 2014       </w:t>
      </w:r>
      <w:r w:rsidR="008B2994" w:rsidRPr="00CE4EF0">
        <w:rPr>
          <w:b/>
          <w:sz w:val="32"/>
          <w:szCs w:val="32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7006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3E153A" w:rsidRDefault="008B2994" w:rsidP="003E153A">
      <w:pPr>
        <w:rPr>
          <w:i/>
          <w:sz w:val="20"/>
          <w:szCs w:val="20"/>
        </w:rPr>
      </w:pPr>
      <w:r>
        <w:rPr>
          <w:sz w:val="16"/>
        </w:rPr>
        <w:t xml:space="preserve">Pramen: ČSÚ, ÚZEI, MZe, celní statistika </w:t>
      </w:r>
      <w:r w:rsidR="003E153A">
        <w:rPr>
          <w:sz w:val="16"/>
        </w:rPr>
        <w:t xml:space="preserve">    </w:t>
      </w:r>
      <w:r w:rsidR="003E153A" w:rsidRPr="003E153A">
        <w:rPr>
          <w:sz w:val="16"/>
          <w:szCs w:val="16"/>
        </w:rPr>
        <w:t xml:space="preserve">* </w:t>
      </w:r>
      <w:r w:rsidR="003E153A">
        <w:rPr>
          <w:sz w:val="16"/>
          <w:szCs w:val="16"/>
        </w:rPr>
        <w:t xml:space="preserve">     </w:t>
      </w:r>
      <w:r w:rsidR="003E153A" w:rsidRPr="003E153A">
        <w:rPr>
          <w:i/>
          <w:sz w:val="16"/>
          <w:szCs w:val="16"/>
        </w:rPr>
        <w:t>předběžná skutečnost 2013</w:t>
      </w:r>
    </w:p>
    <w:p w:rsidR="008B2994" w:rsidRDefault="003E153A" w:rsidP="003E153A">
      <w:pPr>
        <w:ind w:left="2124" w:firstLine="708"/>
        <w:rPr>
          <w:sz w:val="16"/>
        </w:rPr>
      </w:pPr>
      <w:r>
        <w:rPr>
          <w:i/>
          <w:sz w:val="20"/>
          <w:szCs w:val="20"/>
        </w:rPr>
        <w:t xml:space="preserve">**   </w:t>
      </w:r>
      <w:r w:rsidR="008B2994">
        <w:rPr>
          <w:sz w:val="16"/>
        </w:rPr>
        <w:t>odhad</w:t>
      </w:r>
      <w:r>
        <w:rPr>
          <w:sz w:val="16"/>
        </w:rPr>
        <w:t xml:space="preserve"> MZe a ÚZEI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8B74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5C336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5C3365" w:rsidRDefault="005C336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1 925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E58D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97010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8B74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5C336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5C3365" w:rsidRDefault="005C336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168,0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8B743E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8B743E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</w:t>
      </w:r>
      <w:r w:rsidR="00190F1A">
        <w:rPr>
          <w:szCs w:val="16"/>
        </w:rPr>
        <w:t>4</w:t>
      </w:r>
      <w:r>
        <w:rPr>
          <w:szCs w:val="16"/>
        </w:rPr>
        <w:t>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</w:t>
      </w:r>
      <w:r w:rsidR="00C22816">
        <w:rPr>
          <w:szCs w:val="16"/>
        </w:rPr>
        <w:t>4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0253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</w:t>
            </w:r>
            <w:r w:rsidR="000253FF">
              <w:rPr>
                <w:b/>
                <w:bCs/>
                <w:sz w:val="20"/>
                <w:szCs w:val="20"/>
                <w:lang w:eastAsia="en-US"/>
              </w:rPr>
              <w:t xml:space="preserve"> IX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5C3365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5C3365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714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5C3365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+ 31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5C3365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1 944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5C3365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10 489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5C3365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-8 545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5C3365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1 625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5C3365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1 051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5C3365" w:rsidP="0009424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+ 574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5C3365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1 798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5C3365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1 545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5C3365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+253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C336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70103" w:rsidP="005C336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5C336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875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5C3365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5C3365" w:rsidRDefault="005C3365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176 265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5C3365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8B743E" w:rsidP="005C336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60,4</w:t>
            </w:r>
            <w:r w:rsidR="005C3365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5C3365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Pr="005C3365" w:rsidRDefault="008B743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C3365">
              <w:rPr>
                <w:i/>
                <w:iCs/>
                <w:sz w:val="18"/>
                <w:szCs w:val="17"/>
                <w:lang w:eastAsia="en-US"/>
              </w:rPr>
              <w:t>59,51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D63C3D">
        <w:trPr>
          <w:trHeight w:val="23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400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8A75A4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8A75A4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70103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A68E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A68E0">
              <w:rPr>
                <w:i/>
                <w:iCs/>
                <w:sz w:val="18"/>
                <w:szCs w:val="17"/>
                <w:lang w:eastAsia="en-US"/>
              </w:rPr>
              <w:t>598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5A68E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A68E0">
              <w:rPr>
                <w:i/>
                <w:iCs/>
                <w:sz w:val="18"/>
                <w:szCs w:val="17"/>
                <w:lang w:eastAsia="en-US"/>
              </w:rPr>
              <w:t>522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3 429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EA17E2" w:rsidRDefault="00EA17E2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31 551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24B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C24B9E">
              <w:rPr>
                <w:i/>
                <w:iCs/>
                <w:sz w:val="18"/>
                <w:szCs w:val="17"/>
                <w:lang w:eastAsia="en-US"/>
              </w:rPr>
              <w:t>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A68E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</w:t>
            </w:r>
            <w:r w:rsidR="005A68E0">
              <w:rPr>
                <w:i/>
                <w:iCs/>
                <w:sz w:val="18"/>
                <w:szCs w:val="17"/>
                <w:lang w:eastAsia="en-US"/>
              </w:rPr>
              <w:t>71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24B9E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</w:t>
            </w:r>
            <w:r w:rsidR="008B743E">
              <w:rPr>
                <w:i/>
                <w:iCs/>
                <w:sz w:val="18"/>
                <w:szCs w:val="17"/>
                <w:lang w:eastAsia="en-US"/>
              </w:rPr>
              <w:t>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B743E" w:rsidP="00EA17E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</w:t>
            </w:r>
            <w:r w:rsidR="00EA17E2">
              <w:rPr>
                <w:i/>
                <w:iCs/>
                <w:sz w:val="18"/>
                <w:szCs w:val="17"/>
                <w:lang w:eastAsia="en-US"/>
              </w:rPr>
              <w:t>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EA17E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61,98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EA17E2" w:rsidRDefault="008B743E" w:rsidP="00EA17E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EA17E2"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EA17E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21338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</w:t>
            </w:r>
            <w:r w:rsidR="0021338B">
              <w:rPr>
                <w:b/>
                <w:sz w:val="20"/>
                <w:szCs w:val="20"/>
                <w:lang w:eastAsia="en-US"/>
              </w:rPr>
              <w:t>IX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311 120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094246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14 654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338B" w:rsidRDefault="00EA17E2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66,05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F0324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191 915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19 422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338B" w:rsidRDefault="00EA17E2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38,35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Ceny zemědělských výrobců jatečných prasat v živém - odpovídá klasifikaci SEU (Kč/kg ž. hm.)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05F6" w:rsidP="000905F6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651D3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267B9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60,57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EA17E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</w:t>
            </w:r>
            <w:r w:rsidR="00F03245">
              <w:rPr>
                <w:b/>
                <w:sz w:val="18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83,7</w:t>
            </w:r>
            <w:r w:rsidR="00F03245">
              <w:rPr>
                <w:b/>
                <w:sz w:val="18"/>
                <w:lang w:eastAsia="en-US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F03245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0905F6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EA17E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66012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EA17E2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- 145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EA17E2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EA17E2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+4,8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p w:rsidR="00100DD6" w:rsidRDefault="00100DD6" w:rsidP="00BA08DF">
      <w:pPr>
        <w:pStyle w:val="NadpiskapitolySVZ"/>
        <w:jc w:val="both"/>
      </w:pPr>
    </w:p>
    <w:p w:rsidR="00100DD6" w:rsidRDefault="00100DD6" w:rsidP="00BA08DF">
      <w:pPr>
        <w:pStyle w:val="NadpiskapitolySVZ"/>
        <w:jc w:val="both"/>
        <w:rPr>
          <w:b w:val="0"/>
          <w:sz w:val="24"/>
          <w:szCs w:val="24"/>
        </w:rPr>
      </w:pPr>
      <w:r w:rsidRPr="00100DD6">
        <w:rPr>
          <w:b w:val="0"/>
          <w:sz w:val="24"/>
          <w:szCs w:val="24"/>
        </w:rPr>
        <w:t xml:space="preserve">Odbor živočišných komodit </w:t>
      </w:r>
      <w:proofErr w:type="spellStart"/>
      <w:r w:rsidRPr="00100DD6">
        <w:rPr>
          <w:b w:val="0"/>
          <w:sz w:val="24"/>
          <w:szCs w:val="24"/>
        </w:rPr>
        <w:t>MZe</w:t>
      </w:r>
      <w:proofErr w:type="spellEnd"/>
      <w:r w:rsidRPr="00100DD6">
        <w:rPr>
          <w:b w:val="0"/>
          <w:sz w:val="24"/>
          <w:szCs w:val="24"/>
        </w:rPr>
        <w:t xml:space="preserve"> </w:t>
      </w:r>
      <w:proofErr w:type="gramStart"/>
      <w:r w:rsidRPr="00100DD6">
        <w:rPr>
          <w:b w:val="0"/>
          <w:sz w:val="24"/>
          <w:szCs w:val="24"/>
        </w:rPr>
        <w:t>ČR</w:t>
      </w:r>
      <w:r>
        <w:rPr>
          <w:b w:val="0"/>
          <w:sz w:val="24"/>
          <w:szCs w:val="24"/>
        </w:rPr>
        <w:t xml:space="preserve">                                        Schválil</w:t>
      </w:r>
      <w:proofErr w:type="gramEnd"/>
      <w:r>
        <w:rPr>
          <w:b w:val="0"/>
          <w:sz w:val="24"/>
          <w:szCs w:val="24"/>
        </w:rPr>
        <w:t>: Ing. Jiří Hojer</w:t>
      </w:r>
    </w:p>
    <w:p w:rsidR="00100DD6" w:rsidRPr="00100DD6" w:rsidRDefault="00100DD6" w:rsidP="00BA08DF">
      <w:pPr>
        <w:pStyle w:val="NadpiskapitolySVZ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Zpracoval: Ing. Kateřina </w:t>
      </w:r>
      <w:proofErr w:type="gramStart"/>
      <w:r>
        <w:rPr>
          <w:b w:val="0"/>
          <w:sz w:val="24"/>
          <w:szCs w:val="24"/>
        </w:rPr>
        <w:t>Sýkorová                                                           Ing.</w:t>
      </w:r>
      <w:proofErr w:type="gramEnd"/>
      <w:r>
        <w:rPr>
          <w:b w:val="0"/>
          <w:sz w:val="24"/>
          <w:szCs w:val="24"/>
        </w:rPr>
        <w:t xml:space="preserve"> Pavel Hakl</w:t>
      </w:r>
    </w:p>
    <w:sectPr w:rsidR="00100DD6" w:rsidRPr="00100DD6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52E" w:rsidRDefault="00BD252E" w:rsidP="007C5965">
      <w:r>
        <w:separator/>
      </w:r>
    </w:p>
  </w:endnote>
  <w:endnote w:type="continuationSeparator" w:id="0">
    <w:p w:rsidR="00BD252E" w:rsidRDefault="00BD252E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E0" w:rsidRDefault="006B3274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A68E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8E0">
      <w:rPr>
        <w:rStyle w:val="slostrnky"/>
        <w:noProof/>
      </w:rPr>
      <w:t>4</w:t>
    </w:r>
    <w:r>
      <w:rPr>
        <w:rStyle w:val="slostrnky"/>
      </w:rPr>
      <w:fldChar w:fldCharType="end"/>
    </w:r>
  </w:p>
  <w:p w:rsidR="005A68E0" w:rsidRDefault="005A68E0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E0" w:rsidRDefault="006B3274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A68E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0DD6">
      <w:rPr>
        <w:rStyle w:val="slostrnky"/>
        <w:noProof/>
      </w:rPr>
      <w:t>3</w:t>
    </w:r>
    <w:r>
      <w:rPr>
        <w:rStyle w:val="slostrnky"/>
      </w:rPr>
      <w:fldChar w:fldCharType="end"/>
    </w:r>
  </w:p>
  <w:p w:rsidR="005A68E0" w:rsidRDefault="005A68E0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52E" w:rsidRDefault="00BD252E" w:rsidP="007C5965">
      <w:r>
        <w:separator/>
      </w:r>
    </w:p>
  </w:footnote>
  <w:footnote w:type="continuationSeparator" w:id="0">
    <w:p w:rsidR="00BD252E" w:rsidRDefault="00BD252E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253FF"/>
    <w:rsid w:val="00065868"/>
    <w:rsid w:val="00066182"/>
    <w:rsid w:val="00070845"/>
    <w:rsid w:val="00073CC8"/>
    <w:rsid w:val="00076C3B"/>
    <w:rsid w:val="000852F3"/>
    <w:rsid w:val="0008700C"/>
    <w:rsid w:val="000905F6"/>
    <w:rsid w:val="00094246"/>
    <w:rsid w:val="000A34B7"/>
    <w:rsid w:val="000A73C1"/>
    <w:rsid w:val="000A77FA"/>
    <w:rsid w:val="000B09B7"/>
    <w:rsid w:val="000C50C6"/>
    <w:rsid w:val="000D014B"/>
    <w:rsid w:val="000E61D6"/>
    <w:rsid w:val="000E6BB4"/>
    <w:rsid w:val="00100DD6"/>
    <w:rsid w:val="00101A62"/>
    <w:rsid w:val="00107C39"/>
    <w:rsid w:val="00135A09"/>
    <w:rsid w:val="00137C92"/>
    <w:rsid w:val="00142B9E"/>
    <w:rsid w:val="00170434"/>
    <w:rsid w:val="00170D38"/>
    <w:rsid w:val="00181955"/>
    <w:rsid w:val="001871E7"/>
    <w:rsid w:val="00190F1A"/>
    <w:rsid w:val="001C17F1"/>
    <w:rsid w:val="001E2436"/>
    <w:rsid w:val="001E7BEF"/>
    <w:rsid w:val="001F5178"/>
    <w:rsid w:val="001F7B8A"/>
    <w:rsid w:val="00200352"/>
    <w:rsid w:val="002054E7"/>
    <w:rsid w:val="00206B20"/>
    <w:rsid w:val="0021338B"/>
    <w:rsid w:val="00220F2E"/>
    <w:rsid w:val="0022774D"/>
    <w:rsid w:val="00254C4B"/>
    <w:rsid w:val="002643F3"/>
    <w:rsid w:val="00266826"/>
    <w:rsid w:val="00267B91"/>
    <w:rsid w:val="00274637"/>
    <w:rsid w:val="0027479A"/>
    <w:rsid w:val="0028468A"/>
    <w:rsid w:val="002A152A"/>
    <w:rsid w:val="002A5ABF"/>
    <w:rsid w:val="002B6263"/>
    <w:rsid w:val="002C1CBB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6325D"/>
    <w:rsid w:val="0037772E"/>
    <w:rsid w:val="00391E8E"/>
    <w:rsid w:val="003946C6"/>
    <w:rsid w:val="003A6763"/>
    <w:rsid w:val="003B3C22"/>
    <w:rsid w:val="003C1282"/>
    <w:rsid w:val="003E153A"/>
    <w:rsid w:val="003E7006"/>
    <w:rsid w:val="003F215F"/>
    <w:rsid w:val="004107A5"/>
    <w:rsid w:val="00410898"/>
    <w:rsid w:val="004120C8"/>
    <w:rsid w:val="00413A53"/>
    <w:rsid w:val="00423DB1"/>
    <w:rsid w:val="004410BC"/>
    <w:rsid w:val="004427E1"/>
    <w:rsid w:val="00452399"/>
    <w:rsid w:val="00461ADC"/>
    <w:rsid w:val="00473D23"/>
    <w:rsid w:val="0048615F"/>
    <w:rsid w:val="00490965"/>
    <w:rsid w:val="00494625"/>
    <w:rsid w:val="00497248"/>
    <w:rsid w:val="00497D33"/>
    <w:rsid w:val="004A30C5"/>
    <w:rsid w:val="004A3ACC"/>
    <w:rsid w:val="004C5D4F"/>
    <w:rsid w:val="004F133A"/>
    <w:rsid w:val="004F14A3"/>
    <w:rsid w:val="004F4004"/>
    <w:rsid w:val="00501BC3"/>
    <w:rsid w:val="005026D1"/>
    <w:rsid w:val="0050297B"/>
    <w:rsid w:val="00502CB5"/>
    <w:rsid w:val="005039AB"/>
    <w:rsid w:val="00503D6B"/>
    <w:rsid w:val="005220C4"/>
    <w:rsid w:val="00535EE6"/>
    <w:rsid w:val="00537EEB"/>
    <w:rsid w:val="00561D9F"/>
    <w:rsid w:val="00580845"/>
    <w:rsid w:val="00585E72"/>
    <w:rsid w:val="00590C9C"/>
    <w:rsid w:val="00593285"/>
    <w:rsid w:val="00595479"/>
    <w:rsid w:val="005A68E0"/>
    <w:rsid w:val="005C0E61"/>
    <w:rsid w:val="005C14FA"/>
    <w:rsid w:val="005C3365"/>
    <w:rsid w:val="005E58DE"/>
    <w:rsid w:val="005F111F"/>
    <w:rsid w:val="00607E06"/>
    <w:rsid w:val="00620D48"/>
    <w:rsid w:val="0062103D"/>
    <w:rsid w:val="00636A50"/>
    <w:rsid w:val="00644E0F"/>
    <w:rsid w:val="00651D33"/>
    <w:rsid w:val="006548F1"/>
    <w:rsid w:val="00655A04"/>
    <w:rsid w:val="00660129"/>
    <w:rsid w:val="006601F4"/>
    <w:rsid w:val="00665883"/>
    <w:rsid w:val="00672280"/>
    <w:rsid w:val="006722E4"/>
    <w:rsid w:val="00690E96"/>
    <w:rsid w:val="00694DD4"/>
    <w:rsid w:val="006A0F9D"/>
    <w:rsid w:val="006A7130"/>
    <w:rsid w:val="006B3274"/>
    <w:rsid w:val="006B333D"/>
    <w:rsid w:val="006C15BC"/>
    <w:rsid w:val="006D138D"/>
    <w:rsid w:val="006D55C2"/>
    <w:rsid w:val="006D77FA"/>
    <w:rsid w:val="006F203E"/>
    <w:rsid w:val="006F62BF"/>
    <w:rsid w:val="00711098"/>
    <w:rsid w:val="007115DE"/>
    <w:rsid w:val="00746F9A"/>
    <w:rsid w:val="00761484"/>
    <w:rsid w:val="0078461C"/>
    <w:rsid w:val="007B0A26"/>
    <w:rsid w:val="007C5965"/>
    <w:rsid w:val="007D19A8"/>
    <w:rsid w:val="007E0550"/>
    <w:rsid w:val="007E4BD0"/>
    <w:rsid w:val="008366EB"/>
    <w:rsid w:val="00847773"/>
    <w:rsid w:val="008570D7"/>
    <w:rsid w:val="00857520"/>
    <w:rsid w:val="0087179A"/>
    <w:rsid w:val="00882E4B"/>
    <w:rsid w:val="008854CF"/>
    <w:rsid w:val="008A75A4"/>
    <w:rsid w:val="008A7C4B"/>
    <w:rsid w:val="008B2994"/>
    <w:rsid w:val="008B6041"/>
    <w:rsid w:val="008B65DA"/>
    <w:rsid w:val="008B743E"/>
    <w:rsid w:val="008E673B"/>
    <w:rsid w:val="008E6A06"/>
    <w:rsid w:val="008F1A26"/>
    <w:rsid w:val="009020D9"/>
    <w:rsid w:val="009129AC"/>
    <w:rsid w:val="009174B8"/>
    <w:rsid w:val="00933FBB"/>
    <w:rsid w:val="00935195"/>
    <w:rsid w:val="009361BD"/>
    <w:rsid w:val="009370B2"/>
    <w:rsid w:val="00941210"/>
    <w:rsid w:val="00945C40"/>
    <w:rsid w:val="0095505D"/>
    <w:rsid w:val="00970103"/>
    <w:rsid w:val="009920AC"/>
    <w:rsid w:val="009B5420"/>
    <w:rsid w:val="00A04896"/>
    <w:rsid w:val="00A12C0C"/>
    <w:rsid w:val="00A1644F"/>
    <w:rsid w:val="00A27701"/>
    <w:rsid w:val="00A4136B"/>
    <w:rsid w:val="00A45E7F"/>
    <w:rsid w:val="00A45E9D"/>
    <w:rsid w:val="00A473A1"/>
    <w:rsid w:val="00A73D85"/>
    <w:rsid w:val="00A93BE0"/>
    <w:rsid w:val="00AB4060"/>
    <w:rsid w:val="00AC6FC5"/>
    <w:rsid w:val="00AD1DDF"/>
    <w:rsid w:val="00AE3084"/>
    <w:rsid w:val="00AE39AB"/>
    <w:rsid w:val="00AE7E9A"/>
    <w:rsid w:val="00AF57BA"/>
    <w:rsid w:val="00AF76EE"/>
    <w:rsid w:val="00B0145A"/>
    <w:rsid w:val="00B04D50"/>
    <w:rsid w:val="00B103B4"/>
    <w:rsid w:val="00B127D4"/>
    <w:rsid w:val="00B540D6"/>
    <w:rsid w:val="00B64BC7"/>
    <w:rsid w:val="00B722E5"/>
    <w:rsid w:val="00B77C26"/>
    <w:rsid w:val="00B85094"/>
    <w:rsid w:val="00BA08DF"/>
    <w:rsid w:val="00BB71A4"/>
    <w:rsid w:val="00BD148F"/>
    <w:rsid w:val="00BD252E"/>
    <w:rsid w:val="00BD361D"/>
    <w:rsid w:val="00BD3AC3"/>
    <w:rsid w:val="00BD7C3C"/>
    <w:rsid w:val="00BE66C7"/>
    <w:rsid w:val="00BF45D6"/>
    <w:rsid w:val="00BF4AF2"/>
    <w:rsid w:val="00BF5C27"/>
    <w:rsid w:val="00C030BB"/>
    <w:rsid w:val="00C111B7"/>
    <w:rsid w:val="00C163AE"/>
    <w:rsid w:val="00C22816"/>
    <w:rsid w:val="00C24B9E"/>
    <w:rsid w:val="00C252E4"/>
    <w:rsid w:val="00C511A4"/>
    <w:rsid w:val="00C61D94"/>
    <w:rsid w:val="00C65C89"/>
    <w:rsid w:val="00C65D92"/>
    <w:rsid w:val="00C875CB"/>
    <w:rsid w:val="00CB16C6"/>
    <w:rsid w:val="00CB2E29"/>
    <w:rsid w:val="00CB646B"/>
    <w:rsid w:val="00CE2522"/>
    <w:rsid w:val="00CE2937"/>
    <w:rsid w:val="00CE4EF0"/>
    <w:rsid w:val="00CF036F"/>
    <w:rsid w:val="00CF5020"/>
    <w:rsid w:val="00D115C4"/>
    <w:rsid w:val="00D17EF6"/>
    <w:rsid w:val="00D31940"/>
    <w:rsid w:val="00D525E9"/>
    <w:rsid w:val="00D61706"/>
    <w:rsid w:val="00D63C3D"/>
    <w:rsid w:val="00D70479"/>
    <w:rsid w:val="00D7365C"/>
    <w:rsid w:val="00D8242B"/>
    <w:rsid w:val="00DB42F0"/>
    <w:rsid w:val="00DB5E3D"/>
    <w:rsid w:val="00DC2E7B"/>
    <w:rsid w:val="00DC4241"/>
    <w:rsid w:val="00DC45C0"/>
    <w:rsid w:val="00DD4D0F"/>
    <w:rsid w:val="00DE73F4"/>
    <w:rsid w:val="00E05EAE"/>
    <w:rsid w:val="00E30208"/>
    <w:rsid w:val="00E66EF2"/>
    <w:rsid w:val="00E70A93"/>
    <w:rsid w:val="00E945B1"/>
    <w:rsid w:val="00EA17E2"/>
    <w:rsid w:val="00EA6EAA"/>
    <w:rsid w:val="00EB0EA2"/>
    <w:rsid w:val="00EB2563"/>
    <w:rsid w:val="00EB71B8"/>
    <w:rsid w:val="00EC6766"/>
    <w:rsid w:val="00ED473D"/>
    <w:rsid w:val="00EF130F"/>
    <w:rsid w:val="00EF24AA"/>
    <w:rsid w:val="00F03245"/>
    <w:rsid w:val="00F07E30"/>
    <w:rsid w:val="00F271C9"/>
    <w:rsid w:val="00F353FC"/>
    <w:rsid w:val="00F36DFE"/>
    <w:rsid w:val="00F37C80"/>
    <w:rsid w:val="00F44C98"/>
    <w:rsid w:val="00F46023"/>
    <w:rsid w:val="00F50265"/>
    <w:rsid w:val="00F6488A"/>
    <w:rsid w:val="00F70E9F"/>
    <w:rsid w:val="00F819C6"/>
    <w:rsid w:val="00F82182"/>
    <w:rsid w:val="00FC3185"/>
    <w:rsid w:val="00FC7620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6D1E-1CF5-48EB-9F35-B9D57A34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1452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4</cp:revision>
  <cp:lastPrinted>2014-11-07T15:40:00Z</cp:lastPrinted>
  <dcterms:created xsi:type="dcterms:W3CDTF">2014-11-13T10:12:00Z</dcterms:created>
  <dcterms:modified xsi:type="dcterms:W3CDTF">2014-11-24T11:21:00Z</dcterms:modified>
</cp:coreProperties>
</file>