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C61FA7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FC3506" w:rsidRPr="00FC3506">
              <w:rPr>
                <w:b/>
              </w:rPr>
              <w:t>dostupná data k </w:t>
            </w:r>
            <w:r w:rsidR="00945C73">
              <w:rPr>
                <w:b/>
              </w:rPr>
              <w:t>1</w:t>
            </w:r>
            <w:r w:rsidR="00E2680E">
              <w:rPr>
                <w:b/>
              </w:rPr>
              <w:t>3</w:t>
            </w:r>
            <w:r w:rsidR="00FC3506" w:rsidRPr="00FC3506">
              <w:rPr>
                <w:b/>
              </w:rPr>
              <w:t xml:space="preserve">. </w:t>
            </w:r>
            <w:r w:rsidR="00C61FA7">
              <w:rPr>
                <w:b/>
              </w:rPr>
              <w:t>srpnu</w:t>
            </w:r>
            <w:r w:rsidR="00E2680E">
              <w:rPr>
                <w:b/>
              </w:rPr>
              <w:t xml:space="preserve"> </w:t>
            </w:r>
            <w:proofErr w:type="gramStart"/>
            <w:r w:rsidRPr="00FC3506">
              <w:rPr>
                <w:b/>
              </w:rPr>
              <w:t>201</w:t>
            </w:r>
            <w:r w:rsidR="0047013D">
              <w:rPr>
                <w:b/>
              </w:rPr>
              <w:t>3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</w:t>
            </w:r>
            <w:r w:rsidR="0047013D">
              <w:rPr>
                <w:b/>
                <w:sz w:val="28"/>
              </w:rPr>
              <w:t xml:space="preserve">   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</w:t>
            </w:r>
            <w:proofErr w:type="gramEnd"/>
            <w:r>
              <w:rPr>
                <w:b/>
                <w:sz w:val="28"/>
              </w:rPr>
              <w:t xml:space="preserve"> a mlékárenské výrobky</w:t>
            </w:r>
          </w:p>
        </w:tc>
      </w:tr>
      <w:tr w:rsidR="00120728" w:rsidTr="00791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6DDE8" w:themeFill="accent5" w:themeFillTint="66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0C7815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9A018E" w:rsidRDefault="000C7815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727515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7815" w:rsidRPr="00191111" w:rsidRDefault="000C7815" w:rsidP="00545BBD">
            <w:pPr>
              <w:jc w:val="center"/>
              <w:rPr>
                <w:b/>
                <w:sz w:val="20"/>
                <w:vertAlign w:val="superscript"/>
              </w:rPr>
            </w:pPr>
            <w:r w:rsidRPr="00191111">
              <w:rPr>
                <w:b/>
                <w:sz w:val="20"/>
              </w:rPr>
              <w:t>2012</w:t>
            </w:r>
            <w:r w:rsidRPr="00191111"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7815" w:rsidRPr="002C020B" w:rsidRDefault="000C7815" w:rsidP="000C7815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368,7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98,7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7 432,6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104,3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2 740,7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2 628,6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0C7815" w:rsidRPr="00043863" w:rsidRDefault="000C7815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7815" w:rsidRPr="00191111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C7815" w:rsidRPr="00791644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113,2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2 381,8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103,4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898,5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105,3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3 349,0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104,1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2 201,0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1 086,4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107,5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61,6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89,7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EF560C" w:rsidRPr="00191111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dovozu na </w:t>
            </w:r>
            <w:proofErr w:type="gramStart"/>
            <w:r w:rsidRPr="00043863">
              <w:rPr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40,8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vývozu na </w:t>
            </w:r>
            <w:proofErr w:type="gramStart"/>
            <w:r w:rsidRPr="00043863">
              <w:rPr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191111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45,6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2"/>
        <w:gridCol w:w="742"/>
        <w:gridCol w:w="742"/>
        <w:gridCol w:w="742"/>
        <w:gridCol w:w="742"/>
        <w:gridCol w:w="742"/>
        <w:gridCol w:w="742"/>
        <w:gridCol w:w="742"/>
        <w:gridCol w:w="801"/>
        <w:gridCol w:w="792"/>
        <w:gridCol w:w="792"/>
        <w:gridCol w:w="51"/>
      </w:tblGrid>
      <w:tr w:rsidR="00E14253" w:rsidRPr="00B43AF0" w:rsidTr="00791644">
        <w:trPr>
          <w:trHeight w:val="376"/>
        </w:trPr>
        <w:tc>
          <w:tcPr>
            <w:tcW w:w="10592" w:type="dxa"/>
            <w:gridSpan w:val="12"/>
            <w:shd w:val="clear" w:color="auto" w:fill="B6DDE8" w:themeFill="accent5" w:themeFillTint="66"/>
          </w:tcPr>
          <w:p w:rsidR="00E14253" w:rsidRPr="00B43AF0" w:rsidRDefault="00E14253" w:rsidP="00FB58B3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tcBorders>
              <w:top w:val="double" w:sz="4" w:space="0" w:color="auto"/>
              <w:right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01" w:type="dxa"/>
            <w:tcBorders>
              <w:top w:val="double" w:sz="4" w:space="0" w:color="auto"/>
            </w:tcBorders>
          </w:tcPr>
          <w:p w:rsidR="00E14253" w:rsidRPr="00120728" w:rsidRDefault="00E14253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1B15CB" w:rsidRDefault="00E14253" w:rsidP="00A24EB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D26338" w:rsidRDefault="00E14253" w:rsidP="00A24EBE">
            <w:pPr>
              <w:rPr>
                <w:b/>
                <w:sz w:val="18"/>
                <w:szCs w:val="18"/>
                <w:vertAlign w:val="superscript"/>
              </w:rPr>
            </w:pPr>
            <w:r w:rsidRPr="00D26338">
              <w:rPr>
                <w:b/>
                <w:sz w:val="18"/>
                <w:szCs w:val="18"/>
              </w:rPr>
              <w:t>2012</w:t>
            </w:r>
            <w:r w:rsidRPr="00D26338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D26338" w:rsidRDefault="0060057B" w:rsidP="00A24EB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58,9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 w:rsidR="007B0F9A">
              <w:rPr>
                <w:sz w:val="20"/>
              </w:rPr>
              <w:t>,0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13,4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2,2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11,2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3,4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33,2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1,4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9035AF" w:rsidP="000B309D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0974" w:rsidRDefault="00EC0974" w:rsidP="00EC0974">
      <w:pPr>
        <w:rPr>
          <w:b/>
          <w:noProof/>
        </w:rPr>
      </w:pPr>
      <w:r>
        <w:rPr>
          <w:b/>
          <w:noProof/>
        </w:rPr>
        <w:lastRenderedPageBreak/>
        <w:t>Výsledky chovu skotu - 1. pololetí 2013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EC0974" w:rsidRPr="00AF28D9" w:rsidTr="00A227FC">
        <w:tc>
          <w:tcPr>
            <w:tcW w:w="969" w:type="pct"/>
            <w:vMerge w:val="restar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30.6.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C0974" w:rsidRPr="00AF28D9" w:rsidTr="00A227FC">
        <w:tc>
          <w:tcPr>
            <w:tcW w:w="969" w:type="pct"/>
            <w:vMerge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C0974" w:rsidRDefault="00EC0974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C0974" w:rsidRDefault="00EC0974" w:rsidP="00EC09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Default="00EC0974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6F7C04" w:rsidRDefault="00EC0974" w:rsidP="00A227FC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D35614" w:rsidRDefault="00EC0974" w:rsidP="00EC09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Default="00EC0974" w:rsidP="00A227FC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 xml:space="preserve">1. </w:t>
            </w:r>
            <w:proofErr w:type="spellStart"/>
            <w:r w:rsidRPr="00AF28D9">
              <w:rPr>
                <w:b/>
                <w:sz w:val="20"/>
              </w:rPr>
              <w:t>pol</w:t>
            </w:r>
            <w:proofErr w:type="spellEnd"/>
            <w:r w:rsidRPr="00AF28D9">
              <w:rPr>
                <w:b/>
                <w:sz w:val="20"/>
              </w:rPr>
              <w:t xml:space="preserve">. </w:t>
            </w:r>
          </w:p>
          <w:p w:rsidR="00EC0974" w:rsidRPr="00AF28D9" w:rsidRDefault="00EC0974" w:rsidP="00EC0974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Default="00EC0974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Pr="00121970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45 449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45 878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178 506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179 135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47 656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48 398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18,51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159 565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162 544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40 451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39 695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147 250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143 622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7 578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16,82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23 445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20 891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89,1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7 968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7 740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28 613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27 525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96,2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10 492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10 647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18,61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18,37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35 599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35 571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29 865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29 385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110 148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110 657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33 889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35 070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20,54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127 281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130 834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64 092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64 683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20,81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240 002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243 123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20 709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20 453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21,31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80 413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77 943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25 230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21,37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98 332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97 760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18 193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18 016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73 569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72 956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99,2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20 121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20 777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22,46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81 461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83 329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102,3</w:t>
            </w:r>
          </w:p>
        </w:tc>
      </w:tr>
      <w:tr w:rsidR="00EC0974" w:rsidRPr="00AF28D9" w:rsidTr="00A227FC">
        <w:tc>
          <w:tcPr>
            <w:tcW w:w="969" w:type="pct"/>
            <w:shd w:val="clear" w:color="auto" w:fill="B6DDE8" w:themeFill="accent5" w:themeFillTint="66"/>
          </w:tcPr>
          <w:p w:rsidR="00EC0974" w:rsidRPr="00AF28D9" w:rsidRDefault="00EC0974" w:rsidP="00A227FC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C0974" w:rsidRDefault="00A227FC" w:rsidP="00A227FC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371 693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372 973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20,52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20,54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1 384 185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1 385 889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</w:tr>
    </w:tbl>
    <w:p w:rsidR="00EC0974" w:rsidRDefault="00EC0974" w:rsidP="00EC0974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1C6242" w:rsidRPr="00B85074" w:rsidRDefault="001C6242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 w:themeFill="accent5" w:themeFillTint="66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</w:t>
      </w:r>
      <w:r w:rsidR="00945C73">
        <w:rPr>
          <w:b/>
          <w:szCs w:val="24"/>
        </w:rPr>
        <w:t>2</w:t>
      </w:r>
      <w:r>
        <w:rPr>
          <w:b/>
          <w:szCs w:val="24"/>
        </w:rPr>
        <w:t xml:space="preserve"> a 201</w:t>
      </w:r>
      <w:r w:rsidR="00945C73">
        <w:rPr>
          <w:b/>
          <w:szCs w:val="24"/>
        </w:rPr>
        <w:t>3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E468F4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Pr="00881E10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626 585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229 293 717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1,1</w:t>
            </w:r>
          </w:p>
        </w:tc>
      </w:tr>
      <w:tr w:rsidR="00E468F4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Pr="00881E10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635 918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211 152 462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</w:tr>
      <w:tr w:rsidR="00E468F4" w:rsidRPr="00881E10" w:rsidTr="00E11907">
        <w:trPr>
          <w:trHeight w:val="256"/>
        </w:trPr>
        <w:tc>
          <w:tcPr>
            <w:tcW w:w="1265" w:type="dxa"/>
            <w:shd w:val="clear" w:color="auto" w:fill="auto"/>
            <w:vAlign w:val="center"/>
          </w:tcPr>
          <w:p w:rsidR="00E468F4" w:rsidRPr="00881E10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738 792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236 476 864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</w:tr>
      <w:tr w:rsidR="00E468F4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Pr="00881E10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660 749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230 812 431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229 323 720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713 382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230 037 102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-0,3</w:t>
            </w:r>
          </w:p>
        </w:tc>
      </w:tr>
      <w:tr w:rsidR="00E468F4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Pr="00881E10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683 370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243 041 935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240 947 413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794 415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241 741 828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-0,5</w:t>
            </w:r>
          </w:p>
        </w:tc>
      </w:tr>
      <w:tr w:rsidR="00E468F4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Pr="00881E10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232 436 340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654 111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233 090 451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227 585 134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750 940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228 336 074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-2,1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-2,0</w:t>
            </w:r>
          </w:p>
        </w:tc>
      </w:tr>
      <w:tr w:rsidR="00E468F4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600 380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234 900 230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8F4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230 049 488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634 940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230 684 428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8F4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216 952 148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612 913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217 565 061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8F4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221 035 143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669 715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221 704 858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8F4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212 663 684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668 211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213 331 895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8F4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E468F4" w:rsidRDefault="00E468F4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222 762 567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581 285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color w:val="000000"/>
                <w:sz w:val="16"/>
                <w:szCs w:val="16"/>
              </w:rPr>
              <w:t>223 343 852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E468F4" w:rsidRPr="00E468F4" w:rsidRDefault="00E468F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468F4" w:rsidRPr="00881E10" w:rsidTr="00791644">
        <w:trPr>
          <w:trHeight w:val="281"/>
        </w:trPr>
        <w:tc>
          <w:tcPr>
            <w:tcW w:w="1265" w:type="dxa"/>
            <w:shd w:val="clear" w:color="auto" w:fill="F2DBDB" w:themeFill="accent2" w:themeFillTint="33"/>
            <w:vAlign w:val="center"/>
          </w:tcPr>
          <w:p w:rsidR="00E468F4" w:rsidRPr="00881E10" w:rsidRDefault="00E468F4" w:rsidP="003944A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2 712 526 492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7 533 712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2 720 060 204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1 372 778 015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4 260 032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468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1 377 038 047</w:t>
            </w: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E468F4" w:rsidRPr="00E468F4" w:rsidRDefault="00E468F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 xml:space="preserve">, kvótový rok začíná </w:t>
      </w:r>
      <w:proofErr w:type="gramStart"/>
      <w:r w:rsidR="00E11907">
        <w:rPr>
          <w:i/>
          <w:sz w:val="16"/>
          <w:szCs w:val="16"/>
        </w:rPr>
        <w:t>1.4. kalendářního</w:t>
      </w:r>
      <w:proofErr w:type="gramEnd"/>
      <w:r w:rsidR="00E11907">
        <w:rPr>
          <w:i/>
          <w:sz w:val="16"/>
          <w:szCs w:val="16"/>
        </w:rPr>
        <w:t xml:space="preserve"> roku a končí 31.3. následujícího roku</w:t>
      </w:r>
    </w:p>
    <w:p w:rsidR="001C6242" w:rsidRDefault="001C6242" w:rsidP="001C624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C6242" w:rsidRDefault="003153D5" w:rsidP="006B1E0C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2343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V kvótovém roce 2012/2013 za období duben až </w:t>
      </w:r>
      <w:r w:rsidR="00E468F4">
        <w:rPr>
          <w:sz w:val="16"/>
          <w:szCs w:val="16"/>
        </w:rPr>
        <w:t xml:space="preserve">červen </w:t>
      </w:r>
      <w:r>
        <w:rPr>
          <w:sz w:val="16"/>
          <w:szCs w:val="16"/>
        </w:rPr>
        <w:t>2012 byla kvóta pro dodávky</w:t>
      </w:r>
      <w:r w:rsidR="00E11907">
        <w:rPr>
          <w:sz w:val="16"/>
          <w:szCs w:val="16"/>
        </w:rPr>
        <w:t xml:space="preserve"> (2</w:t>
      </w:r>
      <w:r w:rsidR="00573A50">
        <w:rPr>
          <w:sz w:val="16"/>
          <w:szCs w:val="16"/>
        </w:rPr>
        <w:t> </w:t>
      </w:r>
      <w:r w:rsidR="00E11907">
        <w:rPr>
          <w:sz w:val="16"/>
          <w:szCs w:val="16"/>
        </w:rPr>
        <w:t>88</w:t>
      </w:r>
      <w:r w:rsidR="00573A50">
        <w:rPr>
          <w:sz w:val="16"/>
          <w:szCs w:val="16"/>
        </w:rPr>
        <w:t xml:space="preserve">3 912 </w:t>
      </w:r>
      <w:r w:rsidR="00E11907">
        <w:rPr>
          <w:sz w:val="16"/>
          <w:szCs w:val="16"/>
        </w:rPr>
        <w:t>t)</w:t>
      </w:r>
      <w:r>
        <w:rPr>
          <w:sz w:val="16"/>
          <w:szCs w:val="16"/>
        </w:rPr>
        <w:t xml:space="preserve"> plněna na </w:t>
      </w:r>
      <w:r w:rsidR="003978E1">
        <w:rPr>
          <w:sz w:val="16"/>
          <w:szCs w:val="16"/>
        </w:rPr>
        <w:t>16,31</w:t>
      </w:r>
      <w:r w:rsidR="00F2343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%, kvóta pro přímý prodej </w:t>
      </w:r>
      <w:r w:rsidR="00E11907">
        <w:rPr>
          <w:sz w:val="16"/>
          <w:szCs w:val="16"/>
        </w:rPr>
        <w:t>(</w:t>
      </w:r>
      <w:r w:rsidR="00573A50">
        <w:rPr>
          <w:sz w:val="16"/>
          <w:szCs w:val="16"/>
        </w:rPr>
        <w:t>22 172</w:t>
      </w:r>
      <w:r w:rsidR="00E11907">
        <w:rPr>
          <w:sz w:val="16"/>
          <w:szCs w:val="16"/>
        </w:rPr>
        <w:t xml:space="preserve"> t) </w:t>
      </w:r>
      <w:r>
        <w:rPr>
          <w:sz w:val="16"/>
          <w:szCs w:val="16"/>
        </w:rPr>
        <w:t xml:space="preserve">na </w:t>
      </w:r>
      <w:r w:rsidR="003978E1">
        <w:rPr>
          <w:sz w:val="16"/>
          <w:szCs w:val="16"/>
        </w:rPr>
        <w:t>6,80</w:t>
      </w:r>
      <w:r w:rsidR="00573A50">
        <w:rPr>
          <w:sz w:val="16"/>
          <w:szCs w:val="16"/>
        </w:rPr>
        <w:t xml:space="preserve"> % (předběžný údaj).</w:t>
      </w:r>
      <w:r w:rsidR="00E468F4">
        <w:rPr>
          <w:sz w:val="16"/>
          <w:szCs w:val="16"/>
        </w:rPr>
        <w:t xml:space="preserve"> </w:t>
      </w:r>
      <w:r w:rsidR="00E468F4" w:rsidRPr="00E468F4">
        <w:rPr>
          <w:b/>
          <w:sz w:val="16"/>
          <w:szCs w:val="16"/>
        </w:rPr>
        <w:t xml:space="preserve">Meziroční rozdíl v dodávkách </w:t>
      </w:r>
      <w:r w:rsidR="00E468F4">
        <w:rPr>
          <w:b/>
          <w:sz w:val="16"/>
          <w:szCs w:val="16"/>
        </w:rPr>
        <w:t>za půl roku</w:t>
      </w:r>
      <w:r w:rsidR="00E468F4" w:rsidRPr="00E468F4">
        <w:rPr>
          <w:b/>
          <w:sz w:val="16"/>
          <w:szCs w:val="16"/>
        </w:rPr>
        <w:t xml:space="preserve"> představuje – 0,1 %, u přímého prodeje + 13,0 %.</w:t>
      </w:r>
      <w:r w:rsidR="00931021">
        <w:rPr>
          <w:b/>
          <w:sz w:val="16"/>
          <w:szCs w:val="16"/>
        </w:rPr>
        <w:t xml:space="preserve"> Meziroční rozdíl za 3 měsíce kvótového roku představuje u dodávek – 1,0 %, u přímého prodeje + 13,0 %.</w:t>
      </w:r>
    </w:p>
    <w:p w:rsidR="000D17ED" w:rsidRPr="00F017D7" w:rsidRDefault="000D17ED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2853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sz w:val="16"/>
          <w:szCs w:val="16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791644">
        <w:trPr>
          <w:trHeight w:val="313"/>
        </w:trPr>
        <w:tc>
          <w:tcPr>
            <w:tcW w:w="3500" w:type="dxa"/>
            <w:vMerge w:val="restart"/>
            <w:shd w:val="clear" w:color="auto" w:fill="EAF1DD" w:themeFill="accent3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791644">
              <w:rPr>
                <w:b/>
                <w:sz w:val="28"/>
                <w:szCs w:val="28"/>
                <w:shd w:val="clear" w:color="auto" w:fill="EAF1DD" w:themeFill="accent3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A657ED"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 w:rsidR="00A657ED">
              <w:rPr>
                <w:b/>
                <w:sz w:val="20"/>
              </w:rPr>
              <w:t>2</w:t>
            </w:r>
          </w:p>
        </w:tc>
      </w:tr>
      <w:tr w:rsidR="009035AF" w:rsidRPr="00F017D7" w:rsidTr="00791644">
        <w:trPr>
          <w:trHeight w:val="264"/>
        </w:trPr>
        <w:tc>
          <w:tcPr>
            <w:tcW w:w="3500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BA0C2F" w:rsidP="003F4F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3F4FC7">
              <w:rPr>
                <w:b/>
                <w:sz w:val="20"/>
              </w:rPr>
              <w:t>červen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BA0C2F" w:rsidP="003F4F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3F4FC7">
              <w:rPr>
                <w:b/>
                <w:sz w:val="20"/>
              </w:rPr>
              <w:t>červen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3F4FC7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1 221 179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1 177 878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-43 301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96,5</w:t>
            </w:r>
          </w:p>
        </w:tc>
      </w:tr>
      <w:tr w:rsidR="003F4FC7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3F4FC7" w:rsidRPr="00174720" w:rsidRDefault="003F4FC7" w:rsidP="00FF7519">
            <w:pPr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 xml:space="preserve">z </w:t>
            </w:r>
            <w:proofErr w:type="gramStart"/>
            <w:r w:rsidRPr="00174720">
              <w:rPr>
                <w:i/>
                <w:sz w:val="20"/>
              </w:rPr>
              <w:t>toho:  v I. a vyšší</w:t>
            </w:r>
            <w:proofErr w:type="gramEnd"/>
            <w:r w:rsidRPr="00174720">
              <w:rPr>
                <w:i/>
                <w:sz w:val="20"/>
              </w:rPr>
              <w:t xml:space="preserve"> třídě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174720" w:rsidRDefault="003F4FC7" w:rsidP="00FF7519">
            <w:pPr>
              <w:jc w:val="center"/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1 191 304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1 150 559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-40 745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96,6</w:t>
            </w:r>
          </w:p>
        </w:tc>
      </w:tr>
      <w:tr w:rsidR="003F4FC7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127 376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89 935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-37 441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70,6</w:t>
            </w:r>
          </w:p>
        </w:tc>
      </w:tr>
      <w:tr w:rsidR="003F4FC7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3F4FC7" w:rsidRDefault="003F4FC7" w:rsidP="00FF7519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6 415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4 762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-1 653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74,2</w:t>
            </w:r>
          </w:p>
        </w:tc>
      </w:tr>
      <w:tr w:rsidR="003F4FC7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rPr>
                <w:sz w:val="20"/>
              </w:rPr>
            </w:pPr>
            <w:r>
              <w:rPr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1 100 218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1 092 705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-7 513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99,3</w:t>
            </w:r>
          </w:p>
        </w:tc>
      </w:tr>
      <w:tr w:rsidR="003F4FC7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3,87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3,89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100,5</w:t>
            </w:r>
          </w:p>
        </w:tc>
      </w:tr>
      <w:tr w:rsidR="003F4FC7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100,6</w:t>
            </w:r>
          </w:p>
        </w:tc>
      </w:tr>
      <w:tr w:rsidR="003F4FC7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7,9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0,24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103,0</w:t>
            </w:r>
          </w:p>
        </w:tc>
      </w:tr>
      <w:tr w:rsidR="003F4FC7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F017D7" w:rsidRDefault="003F4FC7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7,92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8,16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0,24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103,0</w:t>
            </w:r>
          </w:p>
        </w:tc>
      </w:tr>
      <w:tr w:rsidR="00FF7519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FF7519" w:rsidRPr="00F017D7" w:rsidRDefault="00FF7519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EC5AF8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EC5AF8" w:rsidRPr="00F017D7" w:rsidRDefault="00EC5AF8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EC5AF8" w:rsidRPr="00F017D7" w:rsidRDefault="00EC5AF8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324 053,90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308 610,5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-15 443,4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95,2</w:t>
            </w:r>
          </w:p>
        </w:tc>
      </w:tr>
      <w:tr w:rsidR="00EC5AF8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EC5AF8" w:rsidRPr="00F017D7" w:rsidRDefault="00EC5AF8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EC5AF8" w:rsidRPr="00F017D7" w:rsidRDefault="00EC5AF8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C5AF8" w:rsidRDefault="00EC5AF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46 759,10</w:t>
            </w:r>
          </w:p>
        </w:tc>
        <w:tc>
          <w:tcPr>
            <w:tcW w:w="1696" w:type="dxa"/>
            <w:shd w:val="clear" w:color="auto" w:fill="auto"/>
          </w:tcPr>
          <w:p w:rsidR="00EC5AF8" w:rsidRDefault="00EC5AF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63 182,3</w:t>
            </w:r>
          </w:p>
        </w:tc>
        <w:tc>
          <w:tcPr>
            <w:tcW w:w="1413" w:type="dxa"/>
            <w:shd w:val="clear" w:color="auto" w:fill="auto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16 423,2</w:t>
            </w:r>
          </w:p>
        </w:tc>
        <w:tc>
          <w:tcPr>
            <w:tcW w:w="1537" w:type="dxa"/>
            <w:shd w:val="clear" w:color="auto" w:fill="auto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135,1</w:t>
            </w:r>
          </w:p>
        </w:tc>
      </w:tr>
      <w:tr w:rsidR="00EC5AF8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EC5AF8" w:rsidRPr="00F017D7" w:rsidRDefault="00EC5AF8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EC5AF8" w:rsidRPr="00F017D7" w:rsidRDefault="00EC5AF8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C5AF8" w:rsidRDefault="00EC5AF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276 479,10</w:t>
            </w:r>
          </w:p>
        </w:tc>
        <w:tc>
          <w:tcPr>
            <w:tcW w:w="1696" w:type="dxa"/>
            <w:shd w:val="clear" w:color="auto" w:fill="auto"/>
          </w:tcPr>
          <w:p w:rsidR="00EC5AF8" w:rsidRDefault="00EC5AF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244 402,7</w:t>
            </w:r>
          </w:p>
        </w:tc>
        <w:tc>
          <w:tcPr>
            <w:tcW w:w="1413" w:type="dxa"/>
            <w:shd w:val="clear" w:color="auto" w:fill="auto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-32 076,4</w:t>
            </w:r>
          </w:p>
        </w:tc>
        <w:tc>
          <w:tcPr>
            <w:tcW w:w="1537" w:type="dxa"/>
            <w:shd w:val="clear" w:color="auto" w:fill="auto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88,4</w:t>
            </w:r>
          </w:p>
        </w:tc>
      </w:tr>
      <w:tr w:rsidR="00EC5AF8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EC5AF8" w:rsidRPr="006822A0" w:rsidRDefault="00EC5AF8" w:rsidP="00FF7519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EC5AF8" w:rsidRPr="006822A0" w:rsidRDefault="00EC5AF8" w:rsidP="00FF7519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C5AF8" w:rsidRDefault="00EC5AF8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815,7</w:t>
            </w:r>
          </w:p>
        </w:tc>
        <w:tc>
          <w:tcPr>
            <w:tcW w:w="1696" w:type="dxa"/>
            <w:shd w:val="clear" w:color="auto" w:fill="auto"/>
          </w:tcPr>
          <w:p w:rsidR="00EC5AF8" w:rsidRDefault="00EC5AF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1 025,5</w:t>
            </w:r>
          </w:p>
        </w:tc>
        <w:tc>
          <w:tcPr>
            <w:tcW w:w="1413" w:type="dxa"/>
            <w:shd w:val="clear" w:color="auto" w:fill="auto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209,8</w:t>
            </w:r>
          </w:p>
        </w:tc>
        <w:tc>
          <w:tcPr>
            <w:tcW w:w="1537" w:type="dxa"/>
            <w:shd w:val="clear" w:color="auto" w:fill="auto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125,7</w:t>
            </w:r>
          </w:p>
        </w:tc>
      </w:tr>
      <w:tr w:rsidR="00EC5AF8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EC5AF8" w:rsidRPr="00CF7A31" w:rsidRDefault="00EC5AF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EC5AF8" w:rsidRPr="00CF7A31" w:rsidRDefault="00EC5AF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23 171,30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24 417,6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1 246,3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105,4</w:t>
            </w:r>
          </w:p>
        </w:tc>
      </w:tr>
      <w:tr w:rsidR="00EC5AF8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EC5AF8" w:rsidRPr="000D34BD" w:rsidRDefault="00EC5AF8" w:rsidP="00FF7519">
            <w:pPr>
              <w:rPr>
                <w:sz w:val="20"/>
              </w:rPr>
            </w:pPr>
            <w:r>
              <w:rPr>
                <w:sz w:val="20"/>
              </w:rPr>
              <w:t xml:space="preserve">- z </w:t>
            </w:r>
            <w:proofErr w:type="gramStart"/>
            <w:r>
              <w:rPr>
                <w:sz w:val="20"/>
              </w:rPr>
              <w:t xml:space="preserve">toho </w:t>
            </w:r>
            <w:r w:rsidRPr="000D34BD">
              <w:rPr>
                <w:sz w:val="20"/>
              </w:rPr>
              <w:t xml:space="preserve"> kysané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:rsidR="00EC5AF8" w:rsidRPr="00A22ECF" w:rsidRDefault="00EC5AF8" w:rsidP="00FF7519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C5AF8" w:rsidRDefault="00EC5AF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7 587,40</w:t>
            </w:r>
          </w:p>
        </w:tc>
        <w:tc>
          <w:tcPr>
            <w:tcW w:w="1696" w:type="dxa"/>
            <w:shd w:val="clear" w:color="auto" w:fill="auto"/>
          </w:tcPr>
          <w:p w:rsidR="00EC5AF8" w:rsidRDefault="00EC5AF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8 511,6</w:t>
            </w:r>
          </w:p>
        </w:tc>
        <w:tc>
          <w:tcPr>
            <w:tcW w:w="1413" w:type="dxa"/>
            <w:shd w:val="clear" w:color="auto" w:fill="auto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924,2</w:t>
            </w:r>
          </w:p>
        </w:tc>
        <w:tc>
          <w:tcPr>
            <w:tcW w:w="1537" w:type="dxa"/>
            <w:shd w:val="clear" w:color="auto" w:fill="auto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112,2</w:t>
            </w:r>
          </w:p>
        </w:tc>
      </w:tr>
      <w:tr w:rsidR="00EC5AF8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EC5AF8" w:rsidRPr="000D34BD" w:rsidRDefault="00EC5AF8" w:rsidP="00FF7519">
            <w:pPr>
              <w:rPr>
                <w:sz w:val="20"/>
              </w:rPr>
            </w:pPr>
            <w:r>
              <w:rPr>
                <w:sz w:val="20"/>
              </w:rPr>
              <w:t>- smetany s 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 xml:space="preserve">. tuku </w:t>
            </w:r>
            <w:proofErr w:type="spellStart"/>
            <w:r>
              <w:rPr>
                <w:sz w:val="20"/>
              </w:rPr>
              <w:t>nejm</w:t>
            </w:r>
            <w:proofErr w:type="spellEnd"/>
            <w:r>
              <w:rPr>
                <w:sz w:val="20"/>
              </w:rPr>
              <w:t>. 30 %</w:t>
            </w:r>
          </w:p>
        </w:tc>
        <w:tc>
          <w:tcPr>
            <w:tcW w:w="861" w:type="dxa"/>
            <w:shd w:val="clear" w:color="auto" w:fill="auto"/>
          </w:tcPr>
          <w:p w:rsidR="00EC5AF8" w:rsidRPr="00CF7A31" w:rsidRDefault="00EC5AF8" w:rsidP="00FF7519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C5AF8" w:rsidRDefault="00EC5AF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9 458,60</w:t>
            </w:r>
          </w:p>
        </w:tc>
        <w:tc>
          <w:tcPr>
            <w:tcW w:w="1696" w:type="dxa"/>
            <w:shd w:val="clear" w:color="auto" w:fill="auto"/>
          </w:tcPr>
          <w:p w:rsidR="00EC5AF8" w:rsidRDefault="00EC5AF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9 648,9</w:t>
            </w:r>
          </w:p>
        </w:tc>
        <w:tc>
          <w:tcPr>
            <w:tcW w:w="1413" w:type="dxa"/>
            <w:shd w:val="clear" w:color="auto" w:fill="auto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190,3</w:t>
            </w:r>
          </w:p>
        </w:tc>
        <w:tc>
          <w:tcPr>
            <w:tcW w:w="1537" w:type="dxa"/>
            <w:shd w:val="clear" w:color="auto" w:fill="auto"/>
          </w:tcPr>
          <w:p w:rsidR="00EC5AF8" w:rsidRDefault="00EC5AF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102,0</w:t>
            </w:r>
          </w:p>
        </w:tc>
      </w:tr>
      <w:tr w:rsidR="003F4FC7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69 076,90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67 703,3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-1 373,6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98,0</w:t>
            </w:r>
          </w:p>
        </w:tc>
      </w:tr>
      <w:tr w:rsidR="003F4FC7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24 407,40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25 294,0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886,6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103,6</w:t>
            </w:r>
          </w:p>
        </w:tc>
      </w:tr>
      <w:tr w:rsidR="003F4FC7" w:rsidRPr="00CF7A31" w:rsidTr="00884A70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  <w:vAlign w:val="bottom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19 411,20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18 434,1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-977,1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95,0</w:t>
            </w:r>
          </w:p>
        </w:tc>
      </w:tr>
      <w:tr w:rsidR="003F4FC7" w:rsidRPr="00CF7A31" w:rsidTr="008F5ACE">
        <w:trPr>
          <w:trHeight w:val="264"/>
        </w:trPr>
        <w:tc>
          <w:tcPr>
            <w:tcW w:w="3500" w:type="dxa"/>
            <w:shd w:val="clear" w:color="auto" w:fill="auto"/>
          </w:tcPr>
          <w:p w:rsidR="003F4FC7" w:rsidRPr="00017D30" w:rsidRDefault="003F4FC7" w:rsidP="00FF7519">
            <w:pPr>
              <w:rPr>
                <w:sz w:val="20"/>
              </w:rPr>
            </w:pPr>
            <w:r w:rsidRPr="00017D30">
              <w:rPr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3F4FC7" w:rsidRPr="00017D30" w:rsidRDefault="003F4FC7" w:rsidP="00FF7519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3 321,1</w:t>
            </w:r>
          </w:p>
        </w:tc>
        <w:tc>
          <w:tcPr>
            <w:tcW w:w="1696" w:type="dxa"/>
            <w:shd w:val="clear" w:color="auto" w:fill="auto"/>
          </w:tcPr>
          <w:p w:rsidR="003F4FC7" w:rsidRDefault="008F5AC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3 322,0</w:t>
            </w:r>
          </w:p>
        </w:tc>
        <w:tc>
          <w:tcPr>
            <w:tcW w:w="1413" w:type="dxa"/>
            <w:shd w:val="clear" w:color="auto" w:fill="auto"/>
          </w:tcPr>
          <w:p w:rsidR="003F4FC7" w:rsidRDefault="008F5AC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0,9</w:t>
            </w:r>
          </w:p>
        </w:tc>
        <w:tc>
          <w:tcPr>
            <w:tcW w:w="1537" w:type="dxa"/>
            <w:shd w:val="clear" w:color="auto" w:fill="auto"/>
          </w:tcPr>
          <w:p w:rsidR="003F4FC7" w:rsidRDefault="008F5ACE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3F4FC7" w:rsidRPr="00CF7A31" w:rsidTr="00884A70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  <w:vAlign w:val="bottom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15 552,70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16 857,5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1 304,8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108,4</w:t>
            </w:r>
          </w:p>
        </w:tc>
      </w:tr>
      <w:tr w:rsidR="003F4FC7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47 515,3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51 783,4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4 268,1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109,0</w:t>
            </w:r>
          </w:p>
        </w:tc>
      </w:tr>
      <w:tr w:rsidR="003F4FC7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3F4FC7" w:rsidRPr="00CF7A31" w:rsidRDefault="003F4FC7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3F4FC7" w:rsidRPr="00CF7A31" w:rsidRDefault="003F4FC7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40 187,30</w:t>
            </w:r>
          </w:p>
        </w:tc>
        <w:tc>
          <w:tcPr>
            <w:tcW w:w="1696" w:type="dxa"/>
            <w:shd w:val="clear" w:color="auto" w:fill="auto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43 145,1</w:t>
            </w:r>
          </w:p>
        </w:tc>
        <w:tc>
          <w:tcPr>
            <w:tcW w:w="1413" w:type="dxa"/>
            <w:shd w:val="clear" w:color="auto" w:fill="auto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2 957,8</w:t>
            </w:r>
          </w:p>
        </w:tc>
        <w:tc>
          <w:tcPr>
            <w:tcW w:w="1537" w:type="dxa"/>
            <w:shd w:val="clear" w:color="auto" w:fill="auto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107,4</w:t>
            </w:r>
          </w:p>
        </w:tc>
      </w:tr>
      <w:tr w:rsidR="003F4FC7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3F4FC7" w:rsidRPr="00CF7A31" w:rsidRDefault="003F4FC7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3F4FC7" w:rsidRPr="00CF7A31" w:rsidRDefault="003F4FC7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7 328,00</w:t>
            </w:r>
          </w:p>
        </w:tc>
        <w:tc>
          <w:tcPr>
            <w:tcW w:w="1696" w:type="dxa"/>
            <w:shd w:val="clear" w:color="auto" w:fill="auto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8 638,3</w:t>
            </w:r>
          </w:p>
        </w:tc>
        <w:tc>
          <w:tcPr>
            <w:tcW w:w="1413" w:type="dxa"/>
            <w:shd w:val="clear" w:color="auto" w:fill="auto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1 310,3</w:t>
            </w:r>
          </w:p>
        </w:tc>
        <w:tc>
          <w:tcPr>
            <w:tcW w:w="1537" w:type="dxa"/>
            <w:shd w:val="clear" w:color="auto" w:fill="auto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117,9</w:t>
            </w:r>
          </w:p>
        </w:tc>
      </w:tr>
      <w:tr w:rsidR="003F4FC7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6 108,30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5 912,8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-195,5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96,8</w:t>
            </w:r>
          </w:p>
        </w:tc>
      </w:tr>
      <w:tr w:rsidR="003F4FC7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2 075,40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2 153,4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78,0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103,8</w:t>
            </w:r>
          </w:p>
        </w:tc>
      </w:tr>
      <w:tr w:rsidR="003F4FC7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5 112,80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5 126,1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100,3</w:t>
            </w:r>
          </w:p>
        </w:tc>
      </w:tr>
      <w:tr w:rsidR="003F4FC7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CF7A31" w:rsidRDefault="003F4FC7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15 310,70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16 412,2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1 101,5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107,2</w:t>
            </w:r>
          </w:p>
        </w:tc>
      </w:tr>
      <w:tr w:rsidR="003F4FC7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3F4FC7" w:rsidRPr="00CF7A31" w:rsidRDefault="003F4FC7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3F4FC7" w:rsidRPr="00CF7A31" w:rsidRDefault="003F4FC7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8 457,70</w:t>
            </w:r>
          </w:p>
        </w:tc>
        <w:tc>
          <w:tcPr>
            <w:tcW w:w="1696" w:type="dxa"/>
            <w:shd w:val="clear" w:color="auto" w:fill="auto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8 963,8</w:t>
            </w:r>
          </w:p>
        </w:tc>
        <w:tc>
          <w:tcPr>
            <w:tcW w:w="1413" w:type="dxa"/>
            <w:shd w:val="clear" w:color="auto" w:fill="auto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506,1</w:t>
            </w:r>
          </w:p>
        </w:tc>
        <w:tc>
          <w:tcPr>
            <w:tcW w:w="1537" w:type="dxa"/>
            <w:shd w:val="clear" w:color="auto" w:fill="auto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106,0</w:t>
            </w:r>
          </w:p>
        </w:tc>
      </w:tr>
      <w:tr w:rsidR="003F4FC7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3F4FC7" w:rsidRPr="00CF7A31" w:rsidRDefault="003F4FC7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3F4FC7" w:rsidRPr="00CF7A31" w:rsidRDefault="003F4FC7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6 853,00</w:t>
            </w:r>
          </w:p>
        </w:tc>
        <w:tc>
          <w:tcPr>
            <w:tcW w:w="1696" w:type="dxa"/>
            <w:shd w:val="clear" w:color="auto" w:fill="auto"/>
          </w:tcPr>
          <w:p w:rsidR="003F4FC7" w:rsidRDefault="003F4FC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7 448,4</w:t>
            </w:r>
          </w:p>
        </w:tc>
        <w:tc>
          <w:tcPr>
            <w:tcW w:w="1413" w:type="dxa"/>
            <w:shd w:val="clear" w:color="auto" w:fill="auto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595,4</w:t>
            </w:r>
          </w:p>
        </w:tc>
        <w:tc>
          <w:tcPr>
            <w:tcW w:w="1537" w:type="dxa"/>
            <w:shd w:val="clear" w:color="auto" w:fill="auto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108,7</w:t>
            </w:r>
          </w:p>
        </w:tc>
      </w:tr>
      <w:tr w:rsidR="003F4FC7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3F4FB3" w:rsidRDefault="003F4FC7" w:rsidP="00FF7519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3F4FB3" w:rsidRDefault="003F4FC7" w:rsidP="00FF7519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7 937,80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5 614,6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-2 323,2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70,7</w:t>
            </w:r>
          </w:p>
        </w:tc>
      </w:tr>
      <w:tr w:rsidR="003F4FC7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3F4FB3" w:rsidRDefault="003F4FC7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3F4FB3" w:rsidRDefault="003F4FC7" w:rsidP="00FF7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18 671,3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15 954,4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-2 716,9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85,4</w:t>
            </w:r>
          </w:p>
        </w:tc>
      </w:tr>
      <w:tr w:rsidR="003F4FC7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3F4FC7" w:rsidRPr="003F4FB3" w:rsidRDefault="003F4FC7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3F4FC7" w:rsidRPr="003F4FB3" w:rsidRDefault="003F4FC7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17 309,8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19 403,8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2 094,0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3F4FC7" w:rsidRDefault="003F4FC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112,1</w:t>
            </w:r>
          </w:p>
        </w:tc>
      </w:tr>
    </w:tbl>
    <w:p w:rsidR="009574AB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  <w:r w:rsidR="00727515">
        <w:rPr>
          <w:i/>
          <w:sz w:val="18"/>
          <w:szCs w:val="18"/>
        </w:rPr>
        <w:t xml:space="preserve">, </w:t>
      </w:r>
      <w:r w:rsidR="009574AB" w:rsidRPr="00972FE2">
        <w:rPr>
          <w:i/>
          <w:sz w:val="18"/>
          <w:szCs w:val="18"/>
        </w:rPr>
        <w:t>Pramen: Rezortní statistika Mlék (</w:t>
      </w:r>
      <w:proofErr w:type="spellStart"/>
      <w:r w:rsidR="009574AB" w:rsidRPr="00972FE2">
        <w:rPr>
          <w:i/>
          <w:sz w:val="18"/>
          <w:szCs w:val="18"/>
        </w:rPr>
        <w:t>MZe</w:t>
      </w:r>
      <w:proofErr w:type="spellEnd"/>
      <w:r w:rsidR="009574AB" w:rsidRPr="00972FE2">
        <w:rPr>
          <w:i/>
          <w:sz w:val="18"/>
          <w:szCs w:val="18"/>
        </w:rPr>
        <w:t xml:space="preserve"> 6-12)</w:t>
      </w:r>
    </w:p>
    <w:p w:rsidR="005C00CE" w:rsidRDefault="00884A70" w:rsidP="009574AB">
      <w:pPr>
        <w:rPr>
          <w:i/>
          <w:sz w:val="18"/>
          <w:szCs w:val="18"/>
        </w:rPr>
      </w:pPr>
      <w:r w:rsidRPr="00884A70">
        <w:rPr>
          <w:i/>
          <w:noProof/>
          <w:sz w:val="18"/>
          <w:szCs w:val="18"/>
        </w:rPr>
        <w:drawing>
          <wp:inline distT="0" distB="0" distL="0" distR="0">
            <wp:extent cx="6776262" cy="2573079"/>
            <wp:effectExtent l="19050" t="0" r="24588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6DDE8" w:themeFill="accent5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791644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lastRenderedPageBreak/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</w:t>
      </w:r>
      <w:proofErr w:type="gramStart"/>
      <w:r w:rsidRPr="00B43AF0">
        <w:rPr>
          <w:b/>
        </w:rPr>
        <w:t>výrobců  (CZV</w:t>
      </w:r>
      <w:proofErr w:type="gramEnd"/>
      <w:r w:rsidRPr="00B43AF0">
        <w:rPr>
          <w:b/>
        </w:rPr>
        <w:t xml:space="preserve">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3A0CBB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657ED" w:rsidRDefault="00A657ED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ook w:val="04A0"/>
      </w:tblPr>
      <w:tblGrid>
        <w:gridCol w:w="2943"/>
        <w:gridCol w:w="993"/>
        <w:gridCol w:w="992"/>
        <w:gridCol w:w="992"/>
        <w:gridCol w:w="2410"/>
        <w:gridCol w:w="2468"/>
      </w:tblGrid>
      <w:tr w:rsidR="003A0CBB" w:rsidTr="00191111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884A70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884A70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3A0CBB" w:rsidRDefault="00884A70" w:rsidP="00884A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3A0CBB">
              <w:rPr>
                <w:b/>
                <w:sz w:val="18"/>
                <w:szCs w:val="18"/>
              </w:rPr>
              <w:t xml:space="preserve"> 2013/</w:t>
            </w:r>
            <w:r>
              <w:rPr>
                <w:b/>
                <w:sz w:val="18"/>
                <w:szCs w:val="18"/>
              </w:rPr>
              <w:t xml:space="preserve">červen </w:t>
            </w:r>
            <w:r w:rsidR="003A0CBB"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2468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3A0CBB" w:rsidRDefault="00884A70" w:rsidP="00884A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 2013/červen</w:t>
            </w:r>
            <w:r w:rsidR="003A0CBB">
              <w:rPr>
                <w:b/>
                <w:sz w:val="18"/>
                <w:szCs w:val="18"/>
              </w:rPr>
              <w:t xml:space="preserve"> 2013</w:t>
            </w:r>
          </w:p>
        </w:tc>
      </w:tr>
      <w:tr w:rsidR="003A0CBB" w:rsidTr="00191111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3A0CBB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7,30</w:t>
            </w:r>
          </w:p>
        </w:tc>
        <w:tc>
          <w:tcPr>
            <w:tcW w:w="992" w:type="dxa"/>
          </w:tcPr>
          <w:p w:rsidR="003A0CBB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7,93</w:t>
            </w:r>
          </w:p>
        </w:tc>
        <w:tc>
          <w:tcPr>
            <w:tcW w:w="992" w:type="dxa"/>
          </w:tcPr>
          <w:p w:rsidR="003A0CBB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8,29</w:t>
            </w:r>
          </w:p>
        </w:tc>
        <w:tc>
          <w:tcPr>
            <w:tcW w:w="2410" w:type="dxa"/>
            <w:shd w:val="clear" w:color="auto" w:fill="auto"/>
          </w:tcPr>
          <w:p w:rsidR="003A0CBB" w:rsidRPr="00191111" w:rsidRDefault="0001331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113,6</w:t>
            </w:r>
          </w:p>
        </w:tc>
        <w:tc>
          <w:tcPr>
            <w:tcW w:w="2468" w:type="dxa"/>
            <w:shd w:val="clear" w:color="auto" w:fill="auto"/>
          </w:tcPr>
          <w:p w:rsidR="003A0CBB" w:rsidRPr="00191111" w:rsidRDefault="0001331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104,5</w:t>
            </w:r>
          </w:p>
        </w:tc>
      </w:tr>
      <w:tr w:rsidR="003A0CBB" w:rsidTr="00191111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CPV mléko polotučné </w:t>
            </w:r>
            <w:proofErr w:type="spellStart"/>
            <w:r>
              <w:rPr>
                <w:b/>
                <w:sz w:val="18"/>
                <w:szCs w:val="18"/>
              </w:rPr>
              <w:t>paster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833F1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12,23</w:t>
            </w:r>
          </w:p>
        </w:tc>
        <w:tc>
          <w:tcPr>
            <w:tcW w:w="992" w:type="dxa"/>
          </w:tcPr>
          <w:p w:rsidR="00C833F1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12,56</w:t>
            </w:r>
          </w:p>
        </w:tc>
        <w:tc>
          <w:tcPr>
            <w:tcW w:w="992" w:type="dxa"/>
          </w:tcPr>
          <w:p w:rsidR="00C833F1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12,59</w:t>
            </w:r>
          </w:p>
        </w:tc>
        <w:tc>
          <w:tcPr>
            <w:tcW w:w="2410" w:type="dxa"/>
            <w:shd w:val="clear" w:color="auto" w:fill="auto"/>
          </w:tcPr>
          <w:p w:rsidR="00C833F1" w:rsidRPr="00191111" w:rsidRDefault="0001331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102,9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01331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100,2</w:t>
            </w:r>
          </w:p>
        </w:tc>
      </w:tr>
      <w:tr w:rsidR="003A0CBB" w:rsidTr="00191111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9,13</w:t>
            </w:r>
          </w:p>
        </w:tc>
        <w:tc>
          <w:tcPr>
            <w:tcW w:w="992" w:type="dxa"/>
          </w:tcPr>
          <w:p w:rsidR="00C833F1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10,97</w:t>
            </w:r>
          </w:p>
        </w:tc>
        <w:tc>
          <w:tcPr>
            <w:tcW w:w="992" w:type="dxa"/>
          </w:tcPr>
          <w:p w:rsidR="00C833F1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10,99</w:t>
            </w:r>
          </w:p>
        </w:tc>
        <w:tc>
          <w:tcPr>
            <w:tcW w:w="2410" w:type="dxa"/>
            <w:shd w:val="clear" w:color="auto" w:fill="auto"/>
          </w:tcPr>
          <w:p w:rsidR="003A0CBB" w:rsidRPr="00191111" w:rsidRDefault="0001331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120,4</w:t>
            </w:r>
          </w:p>
        </w:tc>
        <w:tc>
          <w:tcPr>
            <w:tcW w:w="2468" w:type="dxa"/>
            <w:shd w:val="clear" w:color="auto" w:fill="auto"/>
          </w:tcPr>
          <w:p w:rsidR="003A0CBB" w:rsidRPr="00191111" w:rsidRDefault="0001331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100,2</w:t>
            </w:r>
          </w:p>
        </w:tc>
      </w:tr>
      <w:tr w:rsidR="003A0CBB" w:rsidTr="00191111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993" w:type="dxa"/>
          </w:tcPr>
          <w:p w:rsidR="003A0CBB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82,99</w:t>
            </w:r>
          </w:p>
        </w:tc>
        <w:tc>
          <w:tcPr>
            <w:tcW w:w="992" w:type="dxa"/>
          </w:tcPr>
          <w:p w:rsidR="003A0CBB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97,64</w:t>
            </w:r>
          </w:p>
        </w:tc>
        <w:tc>
          <w:tcPr>
            <w:tcW w:w="992" w:type="dxa"/>
          </w:tcPr>
          <w:p w:rsidR="003A0CBB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105,20</w:t>
            </w:r>
          </w:p>
        </w:tc>
        <w:tc>
          <w:tcPr>
            <w:tcW w:w="2410" w:type="dxa"/>
            <w:shd w:val="clear" w:color="auto" w:fill="auto"/>
          </w:tcPr>
          <w:p w:rsidR="003A0CBB" w:rsidRPr="00191111" w:rsidRDefault="0001331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126,8</w:t>
            </w:r>
          </w:p>
        </w:tc>
        <w:tc>
          <w:tcPr>
            <w:tcW w:w="2468" w:type="dxa"/>
            <w:shd w:val="clear" w:color="auto" w:fill="auto"/>
          </w:tcPr>
          <w:p w:rsidR="003A0CBB" w:rsidRPr="00191111" w:rsidRDefault="0001331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107,8</w:t>
            </w:r>
          </w:p>
        </w:tc>
      </w:tr>
      <w:tr w:rsidR="00C833F1" w:rsidTr="00191111">
        <w:tc>
          <w:tcPr>
            <w:tcW w:w="2943" w:type="dxa"/>
            <w:shd w:val="clear" w:color="auto" w:fill="DAEEF3" w:themeFill="accent5" w:themeFillTint="33"/>
          </w:tcPr>
          <w:p w:rsidR="00C833F1" w:rsidRDefault="00C833F1" w:rsidP="00C833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Eidam (</w:t>
            </w:r>
            <w:proofErr w:type="gramStart"/>
            <w:r>
              <w:rPr>
                <w:b/>
                <w:sz w:val="18"/>
                <w:szCs w:val="18"/>
              </w:rPr>
              <w:t>30 % t v suš</w:t>
            </w:r>
            <w:proofErr w:type="gramEnd"/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C833F1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88,46</w:t>
            </w:r>
          </w:p>
        </w:tc>
        <w:tc>
          <w:tcPr>
            <w:tcW w:w="992" w:type="dxa"/>
          </w:tcPr>
          <w:p w:rsidR="00C833F1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85,03</w:t>
            </w:r>
          </w:p>
        </w:tc>
        <w:tc>
          <w:tcPr>
            <w:tcW w:w="992" w:type="dxa"/>
          </w:tcPr>
          <w:p w:rsidR="00C833F1" w:rsidRPr="00191111" w:rsidRDefault="000133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90,66</w:t>
            </w:r>
          </w:p>
        </w:tc>
        <w:tc>
          <w:tcPr>
            <w:tcW w:w="2410" w:type="dxa"/>
            <w:shd w:val="clear" w:color="auto" w:fill="auto"/>
          </w:tcPr>
          <w:p w:rsidR="00C833F1" w:rsidRPr="00191111" w:rsidRDefault="0001331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102,5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01331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106,6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>, TIS SZIF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850"/>
        <w:gridCol w:w="992"/>
        <w:gridCol w:w="2552"/>
        <w:gridCol w:w="2468"/>
      </w:tblGrid>
      <w:tr w:rsidR="0019111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C833F1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884A70">
              <w:rPr>
                <w:b/>
                <w:sz w:val="18"/>
                <w:szCs w:val="18"/>
              </w:rPr>
              <w:t>ec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884A70">
              <w:rPr>
                <w:b/>
                <w:sz w:val="18"/>
                <w:szCs w:val="18"/>
              </w:rPr>
              <w:t>ec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C833F1" w:rsidP="00C83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884A70">
              <w:rPr>
                <w:b/>
                <w:sz w:val="18"/>
                <w:szCs w:val="18"/>
              </w:rPr>
              <w:t>ec</w:t>
            </w:r>
            <w:r>
              <w:rPr>
                <w:b/>
                <w:sz w:val="18"/>
                <w:szCs w:val="18"/>
              </w:rPr>
              <w:t xml:space="preserve"> 2013/červen</w:t>
            </w:r>
            <w:r w:rsidR="00884A70">
              <w:rPr>
                <w:b/>
                <w:sz w:val="18"/>
                <w:szCs w:val="18"/>
              </w:rPr>
              <w:t>ec</w:t>
            </w:r>
            <w:r>
              <w:rPr>
                <w:b/>
                <w:sz w:val="18"/>
                <w:szCs w:val="18"/>
              </w:rPr>
              <w:t xml:space="preserve"> 2012</w:t>
            </w:r>
          </w:p>
        </w:tc>
        <w:tc>
          <w:tcPr>
            <w:tcW w:w="2468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C833F1" w:rsidP="00884A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884A70">
              <w:rPr>
                <w:b/>
                <w:sz w:val="18"/>
                <w:szCs w:val="18"/>
              </w:rPr>
              <w:t>ec</w:t>
            </w:r>
            <w:r>
              <w:rPr>
                <w:b/>
                <w:sz w:val="18"/>
                <w:szCs w:val="18"/>
              </w:rPr>
              <w:t xml:space="preserve"> 2013/červen</w:t>
            </w:r>
            <w:r w:rsidR="00884A70">
              <w:rPr>
                <w:b/>
                <w:sz w:val="18"/>
                <w:szCs w:val="18"/>
              </w:rPr>
              <w:t>ec</w:t>
            </w:r>
            <w:r>
              <w:rPr>
                <w:b/>
                <w:sz w:val="18"/>
                <w:szCs w:val="18"/>
              </w:rPr>
              <w:t>2013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993" w:type="dxa"/>
          </w:tcPr>
          <w:p w:rsidR="00C833F1" w:rsidRPr="003A0CBB" w:rsidRDefault="00A227FC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18,49</w:t>
            </w:r>
          </w:p>
        </w:tc>
        <w:tc>
          <w:tcPr>
            <w:tcW w:w="850" w:type="dxa"/>
          </w:tcPr>
          <w:p w:rsidR="00243F2B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19,30</w:t>
            </w:r>
          </w:p>
        </w:tc>
        <w:tc>
          <w:tcPr>
            <w:tcW w:w="992" w:type="dxa"/>
          </w:tcPr>
          <w:p w:rsidR="00243F2B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19,21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A227FC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103,9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E317B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99,5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993" w:type="dxa"/>
          </w:tcPr>
          <w:p w:rsidR="00C833F1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16,69</w:t>
            </w:r>
          </w:p>
        </w:tc>
        <w:tc>
          <w:tcPr>
            <w:tcW w:w="850" w:type="dxa"/>
          </w:tcPr>
          <w:p w:rsidR="00243F2B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17,34</w:t>
            </w:r>
          </w:p>
        </w:tc>
        <w:tc>
          <w:tcPr>
            <w:tcW w:w="992" w:type="dxa"/>
          </w:tcPr>
          <w:p w:rsidR="00243F2B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18,24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A227FC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109,3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E317B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105,2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993" w:type="dxa"/>
          </w:tcPr>
          <w:p w:rsidR="00C833F1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130,58</w:t>
            </w:r>
          </w:p>
        </w:tc>
        <w:tc>
          <w:tcPr>
            <w:tcW w:w="850" w:type="dxa"/>
          </w:tcPr>
          <w:p w:rsidR="00C833F1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146,20</w:t>
            </w:r>
          </w:p>
        </w:tc>
        <w:tc>
          <w:tcPr>
            <w:tcW w:w="992" w:type="dxa"/>
          </w:tcPr>
          <w:p w:rsidR="00C833F1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155,55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A227FC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119,1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E317B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106,4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993" w:type="dxa"/>
          </w:tcPr>
          <w:p w:rsidR="00C833F1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126,43</w:t>
            </w:r>
          </w:p>
        </w:tc>
        <w:tc>
          <w:tcPr>
            <w:tcW w:w="850" w:type="dxa"/>
          </w:tcPr>
          <w:p w:rsidR="00C833F1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129,96</w:t>
            </w:r>
          </w:p>
        </w:tc>
        <w:tc>
          <w:tcPr>
            <w:tcW w:w="992" w:type="dxa"/>
          </w:tcPr>
          <w:p w:rsidR="00C833F1" w:rsidRPr="003A0CBB" w:rsidRDefault="00A227FC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135,41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A227FC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107,1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E317B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104,2</w:t>
            </w:r>
          </w:p>
        </w:tc>
      </w:tr>
    </w:tbl>
    <w:p w:rsidR="00C833F1" w:rsidRDefault="00C833F1" w:rsidP="00C833F1">
      <w:pPr>
        <w:rPr>
          <w:b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4F4325" w:rsidRDefault="004F4325" w:rsidP="009A018E">
      <w:pPr>
        <w:rPr>
          <w:sz w:val="18"/>
          <w:szCs w:val="18"/>
        </w:rPr>
      </w:pPr>
    </w:p>
    <w:p w:rsidR="00DD0FFC" w:rsidRDefault="00D96748" w:rsidP="009A018E">
      <w:pPr>
        <w:rPr>
          <w:sz w:val="18"/>
          <w:szCs w:val="18"/>
        </w:rPr>
      </w:pPr>
      <w:r w:rsidRPr="00D96748">
        <w:rPr>
          <w:noProof/>
          <w:sz w:val="18"/>
          <w:szCs w:val="18"/>
        </w:rPr>
        <w:drawing>
          <wp:inline distT="0" distB="0" distL="0" distR="0">
            <wp:extent cx="6764522" cy="3678865"/>
            <wp:effectExtent l="19050" t="0" r="17278" b="0"/>
            <wp:docPr id="6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0FFC" w:rsidRDefault="00DD0FFC" w:rsidP="009A018E">
      <w:pPr>
        <w:rPr>
          <w:sz w:val="18"/>
          <w:szCs w:val="18"/>
        </w:rPr>
      </w:pPr>
    </w:p>
    <w:p w:rsidR="00727515" w:rsidRDefault="00727515" w:rsidP="009A018E">
      <w:pPr>
        <w:rPr>
          <w:sz w:val="18"/>
          <w:szCs w:val="18"/>
        </w:rPr>
      </w:pPr>
    </w:p>
    <w:p w:rsidR="00727515" w:rsidRDefault="00727515" w:rsidP="009A018E">
      <w:pPr>
        <w:rPr>
          <w:sz w:val="18"/>
          <w:szCs w:val="18"/>
        </w:rPr>
      </w:pPr>
    </w:p>
    <w:p w:rsidR="00EB5F6C" w:rsidRDefault="00EB5F6C" w:rsidP="009A018E">
      <w:pPr>
        <w:rPr>
          <w:sz w:val="18"/>
          <w:szCs w:val="18"/>
        </w:rPr>
      </w:pPr>
    </w:p>
    <w:p w:rsidR="00727515" w:rsidRDefault="00727515" w:rsidP="009A018E">
      <w:pPr>
        <w:rPr>
          <w:sz w:val="18"/>
          <w:szCs w:val="18"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lastRenderedPageBreak/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191111">
        <w:trPr>
          <w:trHeight w:val="464"/>
        </w:trPr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A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17/2013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4900 - 5500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4000 - 4525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4500 - 5100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5500 - 6100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1300 - 1525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A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25/2013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5000 - 5475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4000 - 4350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4600 - 5000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5700 - 6200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1300 - 1475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A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29/2013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5250 - 5575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4000 - 4250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4450 - 4925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6000 - 6600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1275 - 1500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B7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31/2013</w:t>
            </w:r>
          </w:p>
        </w:tc>
        <w:tc>
          <w:tcPr>
            <w:tcW w:w="1794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5250 - 5650</w:t>
            </w:r>
          </w:p>
        </w:tc>
        <w:tc>
          <w:tcPr>
            <w:tcW w:w="1794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4100 - 4300</w:t>
            </w:r>
          </w:p>
        </w:tc>
        <w:tc>
          <w:tcPr>
            <w:tcW w:w="1794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4600 - 5050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6000 - 6600</w:t>
            </w:r>
          </w:p>
        </w:tc>
        <w:tc>
          <w:tcPr>
            <w:tcW w:w="1795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1300 - 1500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633DAF" w:rsidRPr="007A1D7E" w:rsidRDefault="00633DAF" w:rsidP="009A018E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 w:rsidR="007A1D7E"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 w:rsidR="007A1D7E"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7A1D7E" w:rsidRPr="00A74203" w:rsidTr="00191111">
        <w:trPr>
          <w:trHeight w:val="464"/>
        </w:trPr>
        <w:tc>
          <w:tcPr>
            <w:tcW w:w="1951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7A1D7E" w:rsidRDefault="007A1D7E" w:rsidP="00C6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61F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307,99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216,35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249,89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336,57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C61FA7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C61FA7">
              <w:rPr>
                <w:b/>
                <w:sz w:val="18"/>
                <w:szCs w:val="18"/>
              </w:rPr>
              <w:t>7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380,94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290,86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339,55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366,05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7A1D7E" w:rsidRDefault="007A1D7E" w:rsidP="00C6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61F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278,40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225,30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256,10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282,44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C61FA7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C61FA7">
              <w:rPr>
                <w:b/>
                <w:sz w:val="18"/>
                <w:szCs w:val="18"/>
              </w:rPr>
              <w:t>7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421,20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318,70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369,80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334,24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7A1D7E" w:rsidRDefault="007A1D7E" w:rsidP="00C6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61F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268,22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209,87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250,39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301,98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C61FA7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C61FA7">
              <w:rPr>
                <w:b/>
                <w:sz w:val="18"/>
                <w:szCs w:val="18"/>
              </w:rPr>
              <w:t>7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378,28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302,80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336,88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340,89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7A1D7E" w:rsidRDefault="007A1D7E" w:rsidP="00C6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61F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275,42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217,88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250,87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338,79</w:t>
            </w:r>
          </w:p>
        </w:tc>
        <w:tc>
          <w:tcPr>
            <w:tcW w:w="1302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292,27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Default="007A1D7E" w:rsidP="007A1D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C61FA7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C61FA7">
              <w:rPr>
                <w:b/>
                <w:sz w:val="18"/>
                <w:szCs w:val="18"/>
              </w:rPr>
              <w:t>7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405,31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312,81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361,85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367,43</w:t>
            </w:r>
          </w:p>
        </w:tc>
        <w:tc>
          <w:tcPr>
            <w:tcW w:w="1302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339,99</w:t>
            </w:r>
          </w:p>
        </w:tc>
      </w:tr>
    </w:tbl>
    <w:p w:rsidR="00633DAF" w:rsidRDefault="003A0CBB" w:rsidP="009A018E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33DAF" w:rsidRDefault="00633DAF" w:rsidP="009A018E">
      <w:pPr>
        <w:rPr>
          <w:sz w:val="18"/>
          <w:szCs w:val="18"/>
        </w:rPr>
      </w:pPr>
    </w:p>
    <w:p w:rsidR="00BF749F" w:rsidRPr="007B426C" w:rsidRDefault="008457DD" w:rsidP="002A73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="00BF749F" w:rsidRPr="007B426C">
        <w:rPr>
          <w:b/>
        </w:rPr>
        <w:t xml:space="preserve">raniční obchod </w:t>
      </w:r>
      <w:r w:rsidR="0052310C">
        <w:rPr>
          <w:b/>
        </w:rPr>
        <w:t xml:space="preserve">leden </w:t>
      </w:r>
      <w:r w:rsidR="00AC0CD4">
        <w:rPr>
          <w:b/>
        </w:rPr>
        <w:t xml:space="preserve">- </w:t>
      </w:r>
      <w:r w:rsidR="00EC0974">
        <w:rPr>
          <w:b/>
        </w:rPr>
        <w:t>červen</w:t>
      </w:r>
      <w:r w:rsidR="00BF749F">
        <w:rPr>
          <w:b/>
        </w:rPr>
        <w:t xml:space="preserve"> 20</w:t>
      </w:r>
      <w:r w:rsidR="0085644D">
        <w:rPr>
          <w:b/>
        </w:rPr>
        <w:t>1</w:t>
      </w:r>
      <w:r w:rsidR="006136AD">
        <w:rPr>
          <w:b/>
        </w:rPr>
        <w:t>2</w:t>
      </w:r>
      <w:r w:rsidR="00BF749F">
        <w:rPr>
          <w:b/>
        </w:rPr>
        <w:t xml:space="preserve"> a 201</w:t>
      </w:r>
      <w:r w:rsidR="006136AD">
        <w:rPr>
          <w:b/>
        </w:rPr>
        <w:t>3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BF749F" w:rsidRPr="007D3526" w:rsidTr="00791644">
        <w:trPr>
          <w:trHeight w:val="212"/>
        </w:trPr>
        <w:tc>
          <w:tcPr>
            <w:tcW w:w="3353" w:type="dxa"/>
            <w:vMerge w:val="restart"/>
            <w:shd w:val="clear" w:color="auto" w:fill="F2DBDB" w:themeFill="accent2" w:themeFillTint="33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2DBDB" w:themeFill="accent2" w:themeFillTint="33"/>
          </w:tcPr>
          <w:p w:rsidR="00BF749F" w:rsidRPr="007D3526" w:rsidRDefault="00F26279" w:rsidP="00EC0974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 xml:space="preserve">Leden až </w:t>
            </w:r>
            <w:r w:rsidR="00EC0974">
              <w:rPr>
                <w:b/>
                <w:sz w:val="20"/>
              </w:rPr>
              <w:t>červen</w:t>
            </w:r>
          </w:p>
        </w:tc>
        <w:tc>
          <w:tcPr>
            <w:tcW w:w="3722" w:type="dxa"/>
            <w:gridSpan w:val="2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6136AD"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</w:tr>
      <w:tr w:rsidR="00BF749F" w:rsidRPr="007D3526" w:rsidTr="00791644">
        <w:trPr>
          <w:trHeight w:val="143"/>
        </w:trPr>
        <w:tc>
          <w:tcPr>
            <w:tcW w:w="3353" w:type="dxa"/>
            <w:vMerge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E470C7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7 727 401</w:t>
            </w:r>
          </w:p>
        </w:tc>
        <w:tc>
          <w:tcPr>
            <w:tcW w:w="1769" w:type="dxa"/>
            <w:vAlign w:val="center"/>
          </w:tcPr>
          <w:p w:rsidR="00BF749F" w:rsidRPr="007D3526" w:rsidRDefault="00E470C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8 538 665</w:t>
            </w:r>
          </w:p>
        </w:tc>
        <w:tc>
          <w:tcPr>
            <w:tcW w:w="1769" w:type="dxa"/>
            <w:vAlign w:val="center"/>
          </w:tcPr>
          <w:p w:rsidR="00BF749F" w:rsidRPr="007D3526" w:rsidRDefault="00E470C7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+ 811 264</w:t>
            </w:r>
          </w:p>
        </w:tc>
        <w:tc>
          <w:tcPr>
            <w:tcW w:w="1953" w:type="dxa"/>
            <w:vAlign w:val="center"/>
          </w:tcPr>
          <w:p w:rsidR="00BF749F" w:rsidRPr="007D3526" w:rsidRDefault="00E470C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110,5</w:t>
            </w:r>
          </w:p>
        </w:tc>
      </w:tr>
      <w:tr w:rsidR="00BF749F" w:rsidRPr="007D3526" w:rsidTr="002A7358">
        <w:trPr>
          <w:trHeight w:val="50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E470C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5 518 624</w:t>
            </w:r>
          </w:p>
        </w:tc>
        <w:tc>
          <w:tcPr>
            <w:tcW w:w="1769" w:type="dxa"/>
            <w:vAlign w:val="center"/>
          </w:tcPr>
          <w:p w:rsidR="00BF749F" w:rsidRPr="007D3526" w:rsidRDefault="00E470C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5 592 540</w:t>
            </w:r>
          </w:p>
        </w:tc>
        <w:tc>
          <w:tcPr>
            <w:tcW w:w="1769" w:type="dxa"/>
            <w:vAlign w:val="center"/>
          </w:tcPr>
          <w:p w:rsidR="00BF749F" w:rsidRPr="007D3526" w:rsidRDefault="00E470C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+ 73 916</w:t>
            </w:r>
          </w:p>
        </w:tc>
        <w:tc>
          <w:tcPr>
            <w:tcW w:w="1953" w:type="dxa"/>
            <w:vAlign w:val="center"/>
          </w:tcPr>
          <w:p w:rsidR="00BF749F" w:rsidRPr="007D3526" w:rsidRDefault="00E470C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101,3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E470C7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2 208 777</w:t>
            </w:r>
          </w:p>
        </w:tc>
        <w:tc>
          <w:tcPr>
            <w:tcW w:w="1769" w:type="dxa"/>
            <w:vAlign w:val="center"/>
          </w:tcPr>
          <w:p w:rsidR="00BF749F" w:rsidRPr="007D3526" w:rsidRDefault="00E470C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2 946 125</w:t>
            </w:r>
          </w:p>
        </w:tc>
        <w:tc>
          <w:tcPr>
            <w:tcW w:w="1769" w:type="dxa"/>
            <w:vAlign w:val="center"/>
          </w:tcPr>
          <w:p w:rsidR="00BF749F" w:rsidRPr="007D3526" w:rsidRDefault="00E470C7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+ 737 348</w:t>
            </w:r>
          </w:p>
        </w:tc>
        <w:tc>
          <w:tcPr>
            <w:tcW w:w="1953" w:type="dxa"/>
            <w:vAlign w:val="center"/>
          </w:tcPr>
          <w:p w:rsidR="00BF749F" w:rsidRPr="007D3526" w:rsidRDefault="00E470C7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133,4</w:t>
            </w:r>
          </w:p>
        </w:tc>
      </w:tr>
      <w:tr w:rsidR="00BF749F" w:rsidRPr="007D3526" w:rsidTr="002A7358">
        <w:trPr>
          <w:trHeight w:val="251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E470C7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13 246 025</w:t>
            </w:r>
          </w:p>
        </w:tc>
        <w:tc>
          <w:tcPr>
            <w:tcW w:w="1769" w:type="dxa"/>
            <w:vAlign w:val="center"/>
          </w:tcPr>
          <w:p w:rsidR="00BF749F" w:rsidRPr="007D3526" w:rsidRDefault="00E470C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14 131 205</w:t>
            </w:r>
          </w:p>
        </w:tc>
        <w:tc>
          <w:tcPr>
            <w:tcW w:w="1769" w:type="dxa"/>
            <w:vAlign w:val="center"/>
          </w:tcPr>
          <w:p w:rsidR="00BF749F" w:rsidRPr="007D3526" w:rsidRDefault="00E470C7" w:rsidP="00934E0D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+ 885 180</w:t>
            </w:r>
          </w:p>
        </w:tc>
        <w:tc>
          <w:tcPr>
            <w:tcW w:w="1953" w:type="dxa"/>
            <w:vAlign w:val="center"/>
          </w:tcPr>
          <w:p w:rsidR="00BF749F" w:rsidRPr="007D3526" w:rsidRDefault="00E470C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106,7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6859F0" w:rsidRPr="006859F0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4674E8">
        <w:rPr>
          <w:sz w:val="22"/>
          <w:szCs w:val="22"/>
          <w:u w:val="single"/>
        </w:rPr>
        <w:t>27,3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BA1FE1" w:rsidRPr="00A079D8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Vývoz sýrů a tvarohů tvoří 25,</w:t>
      </w:r>
      <w:r w:rsidR="00E536CF">
        <w:rPr>
          <w:sz w:val="22"/>
          <w:szCs w:val="22"/>
        </w:rPr>
        <w:t>0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 w:rsidR="004674E8">
        <w:rPr>
          <w:sz w:val="22"/>
          <w:szCs w:val="22"/>
        </w:rPr>
        <w:t>bchodu u másla a sýrů a tvarohů, dovoz sýrů a tvarohů představuje 2/3 celkového dovozu mléka a mléčných výrobků (ve finančním vyjádření)</w:t>
      </w: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BF749F" w:rsidRPr="007B426C" w:rsidRDefault="006136AD" w:rsidP="00BF749F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84346C">
        <w:rPr>
          <w:b/>
        </w:rPr>
        <w:t xml:space="preserve">až </w:t>
      </w:r>
      <w:r w:rsidR="00EC0974">
        <w:rPr>
          <w:b/>
        </w:rPr>
        <w:t>červen</w:t>
      </w:r>
      <w:r w:rsidR="0084346C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>
        <w:rPr>
          <w:b/>
        </w:rPr>
        <w:t>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A93732" w:rsidRPr="00D850D8" w:rsidRDefault="0052310C" w:rsidP="007D00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-</w:t>
            </w:r>
            <w:r w:rsidR="007C5152">
              <w:rPr>
                <w:b/>
                <w:sz w:val="16"/>
                <w:szCs w:val="16"/>
              </w:rPr>
              <w:t xml:space="preserve"> </w:t>
            </w:r>
            <w:r w:rsidR="00235254">
              <w:rPr>
                <w:b/>
                <w:sz w:val="16"/>
                <w:szCs w:val="16"/>
              </w:rPr>
              <w:t>V</w:t>
            </w:r>
            <w:r w:rsidR="00EC097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6136AD">
              <w:rPr>
                <w:sz w:val="20"/>
              </w:rPr>
              <w:t>2</w:t>
            </w:r>
          </w:p>
          <w:p w:rsidR="00025012" w:rsidRPr="007B426C" w:rsidRDefault="00025012" w:rsidP="006136A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6136AD"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415DD1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47 825</w:t>
            </w:r>
          </w:p>
          <w:p w:rsidR="004674E8" w:rsidRPr="007B426C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35 607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415DD1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346 353</w:t>
            </w:r>
          </w:p>
          <w:p w:rsidR="004674E8" w:rsidRPr="007B426C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351 548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415DD1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298 528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315 941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415DD1" w:rsidRDefault="00FB2EE5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14,97</w:t>
            </w:r>
          </w:p>
          <w:p w:rsidR="00FB2EE5" w:rsidRPr="007B426C" w:rsidRDefault="00FB2EE5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15,92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415DD1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9,69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10,14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763C34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716 015</w:t>
            </w:r>
          </w:p>
          <w:p w:rsidR="00FB2EE5" w:rsidRPr="007B426C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566 964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763C34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3 355 272</w:t>
            </w:r>
          </w:p>
          <w:p w:rsidR="00FB2EE5" w:rsidRPr="007B426C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3 563 559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763C34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2 639 257</w:t>
            </w:r>
          </w:p>
          <w:p w:rsidR="00FB2EE5" w:rsidRPr="007B426C" w:rsidRDefault="00FB2EE5" w:rsidP="00FB2E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2 996 595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415DD1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3 568</w:t>
            </w:r>
          </w:p>
          <w:p w:rsidR="004674E8" w:rsidRPr="007B426C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3 002</w:t>
            </w:r>
          </w:p>
        </w:tc>
        <w:tc>
          <w:tcPr>
            <w:tcW w:w="932" w:type="dxa"/>
            <w:vAlign w:val="center"/>
          </w:tcPr>
          <w:p w:rsidR="00415DD1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19 113</w:t>
            </w:r>
          </w:p>
          <w:p w:rsidR="004674E8" w:rsidRPr="007B426C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16 589</w:t>
            </w:r>
          </w:p>
        </w:tc>
        <w:tc>
          <w:tcPr>
            <w:tcW w:w="964" w:type="dxa"/>
            <w:vAlign w:val="center"/>
          </w:tcPr>
          <w:p w:rsidR="00415DD1" w:rsidRDefault="00FB2EE5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15 545</w:t>
            </w:r>
          </w:p>
          <w:p w:rsidR="00FB2EE5" w:rsidRPr="007B426C" w:rsidRDefault="00FB2EE5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13 587</w:t>
            </w:r>
          </w:p>
        </w:tc>
        <w:tc>
          <w:tcPr>
            <w:tcW w:w="688" w:type="dxa"/>
            <w:vAlign w:val="center"/>
          </w:tcPr>
          <w:p w:rsidR="00415DD1" w:rsidRDefault="00FB2EE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38,01</w:t>
            </w:r>
          </w:p>
          <w:p w:rsidR="00FB2EE5" w:rsidRPr="007B426C" w:rsidRDefault="00FB2EE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43,89</w:t>
            </w:r>
          </w:p>
        </w:tc>
        <w:tc>
          <w:tcPr>
            <w:tcW w:w="817" w:type="dxa"/>
            <w:vAlign w:val="center"/>
          </w:tcPr>
          <w:p w:rsidR="00415DD1" w:rsidRDefault="00FB2EE5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54,38</w:t>
            </w:r>
          </w:p>
          <w:p w:rsidR="00FB2EE5" w:rsidRPr="007B426C" w:rsidRDefault="00FB2EE5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70,64</w:t>
            </w:r>
          </w:p>
        </w:tc>
        <w:tc>
          <w:tcPr>
            <w:tcW w:w="1110" w:type="dxa"/>
            <w:vAlign w:val="center"/>
          </w:tcPr>
          <w:p w:rsidR="00763C34" w:rsidRDefault="00FB2EE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135 627</w:t>
            </w:r>
          </w:p>
          <w:p w:rsidR="00FB2EE5" w:rsidRPr="007B426C" w:rsidRDefault="00FB2EE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131 750</w:t>
            </w:r>
          </w:p>
        </w:tc>
        <w:tc>
          <w:tcPr>
            <w:tcW w:w="1105" w:type="dxa"/>
            <w:vAlign w:val="center"/>
          </w:tcPr>
          <w:p w:rsidR="00763C34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1 039 268</w:t>
            </w:r>
          </w:p>
          <w:p w:rsidR="00FB2EE5" w:rsidRPr="007B426C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1 171 882</w:t>
            </w:r>
          </w:p>
        </w:tc>
        <w:tc>
          <w:tcPr>
            <w:tcW w:w="1161" w:type="dxa"/>
            <w:vAlign w:val="center"/>
          </w:tcPr>
          <w:p w:rsidR="00763C34" w:rsidRDefault="00FB2EE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903 641</w:t>
            </w:r>
          </w:p>
          <w:p w:rsidR="00FB2EE5" w:rsidRPr="007B426C" w:rsidRDefault="00FB2EE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1 040 132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415DD1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23 967</w:t>
            </w:r>
          </w:p>
          <w:p w:rsidR="004674E8" w:rsidRPr="007B426C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20 751</w:t>
            </w:r>
          </w:p>
        </w:tc>
        <w:tc>
          <w:tcPr>
            <w:tcW w:w="932" w:type="dxa"/>
            <w:vAlign w:val="center"/>
          </w:tcPr>
          <w:p w:rsidR="00415DD1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32 126</w:t>
            </w:r>
          </w:p>
          <w:p w:rsidR="004674E8" w:rsidRPr="007B426C" w:rsidRDefault="0034425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31 382</w:t>
            </w:r>
          </w:p>
        </w:tc>
        <w:tc>
          <w:tcPr>
            <w:tcW w:w="964" w:type="dxa"/>
            <w:vAlign w:val="center"/>
          </w:tcPr>
          <w:p w:rsidR="00415DD1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8 159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10 631</w:t>
            </w:r>
          </w:p>
        </w:tc>
        <w:tc>
          <w:tcPr>
            <w:tcW w:w="688" w:type="dxa"/>
            <w:vAlign w:val="center"/>
          </w:tcPr>
          <w:p w:rsidR="00415DD1" w:rsidRDefault="00FB2EE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27,78</w:t>
            </w:r>
          </w:p>
          <w:p w:rsidR="00FB2EE5" w:rsidRPr="007B426C" w:rsidRDefault="00FB2EE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29,17</w:t>
            </w:r>
          </w:p>
        </w:tc>
        <w:tc>
          <w:tcPr>
            <w:tcW w:w="817" w:type="dxa"/>
            <w:vAlign w:val="center"/>
          </w:tcPr>
          <w:p w:rsidR="00415DD1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29,10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26,33</w:t>
            </w:r>
          </w:p>
        </w:tc>
        <w:tc>
          <w:tcPr>
            <w:tcW w:w="1110" w:type="dxa"/>
            <w:vAlign w:val="center"/>
          </w:tcPr>
          <w:p w:rsidR="00763C34" w:rsidRDefault="00FB2EE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665 752</w:t>
            </w:r>
          </w:p>
          <w:p w:rsidR="00FB2EE5" w:rsidRPr="007B426C" w:rsidRDefault="00FB2EE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605 221</w:t>
            </w:r>
          </w:p>
        </w:tc>
        <w:tc>
          <w:tcPr>
            <w:tcW w:w="1105" w:type="dxa"/>
            <w:vAlign w:val="center"/>
          </w:tcPr>
          <w:p w:rsidR="00763C34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935 038</w:t>
            </w:r>
          </w:p>
          <w:p w:rsidR="00FB2EE5" w:rsidRPr="007B426C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826 359</w:t>
            </w:r>
          </w:p>
        </w:tc>
        <w:tc>
          <w:tcPr>
            <w:tcW w:w="1161" w:type="dxa"/>
            <w:vAlign w:val="center"/>
          </w:tcPr>
          <w:p w:rsidR="00763C34" w:rsidRDefault="00FB2EE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269 286</w:t>
            </w:r>
          </w:p>
          <w:p w:rsidR="00FB2EE5" w:rsidRPr="007B426C" w:rsidRDefault="00FB2EE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221 138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415DD1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17 399</w:t>
            </w:r>
          </w:p>
          <w:p w:rsidR="004674E8" w:rsidRPr="007B426C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14 806</w:t>
            </w:r>
          </w:p>
        </w:tc>
        <w:tc>
          <w:tcPr>
            <w:tcW w:w="932" w:type="dxa"/>
            <w:vAlign w:val="center"/>
          </w:tcPr>
          <w:p w:rsidR="00415DD1" w:rsidRDefault="00FB2EE5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24 572</w:t>
            </w:r>
          </w:p>
          <w:p w:rsidR="00FB2EE5" w:rsidRPr="007B426C" w:rsidRDefault="00FB2EE5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26 499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415DD1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7 173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11 693</w:t>
            </w:r>
          </w:p>
        </w:tc>
        <w:tc>
          <w:tcPr>
            <w:tcW w:w="688" w:type="dxa"/>
            <w:vAlign w:val="center"/>
          </w:tcPr>
          <w:p w:rsidR="00415DD1" w:rsidRDefault="00FB2EE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12,03</w:t>
            </w:r>
          </w:p>
          <w:p w:rsidR="00FB2EE5" w:rsidRPr="007B426C" w:rsidRDefault="00FB2EE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15,12</w:t>
            </w:r>
          </w:p>
        </w:tc>
        <w:tc>
          <w:tcPr>
            <w:tcW w:w="817" w:type="dxa"/>
            <w:vAlign w:val="center"/>
          </w:tcPr>
          <w:p w:rsidR="00415DD1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21,92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24,68</w:t>
            </w:r>
          </w:p>
        </w:tc>
        <w:tc>
          <w:tcPr>
            <w:tcW w:w="1110" w:type="dxa"/>
            <w:vAlign w:val="center"/>
          </w:tcPr>
          <w:p w:rsidR="00763C34" w:rsidRDefault="00FB2EE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209 277</w:t>
            </w:r>
          </w:p>
          <w:p w:rsidR="00FB2EE5" w:rsidRPr="007B426C" w:rsidRDefault="00FB2EE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223 881</w:t>
            </w:r>
          </w:p>
        </w:tc>
        <w:tc>
          <w:tcPr>
            <w:tcW w:w="1105" w:type="dxa"/>
            <w:vAlign w:val="center"/>
          </w:tcPr>
          <w:p w:rsidR="00763C34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538 651</w:t>
            </w:r>
          </w:p>
          <w:p w:rsidR="00FB2EE5" w:rsidRPr="007B426C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654 120</w:t>
            </w:r>
          </w:p>
        </w:tc>
        <w:tc>
          <w:tcPr>
            <w:tcW w:w="1161" w:type="dxa"/>
            <w:vAlign w:val="center"/>
          </w:tcPr>
          <w:p w:rsidR="00763C34" w:rsidRDefault="00EC5AF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329</w:t>
            </w:r>
            <w:r w:rsidR="00FB2EE5">
              <w:rPr>
                <w:sz w:val="20"/>
              </w:rPr>
              <w:t> 374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430 239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415DD1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9 362</w:t>
            </w:r>
          </w:p>
          <w:p w:rsidR="004674E8" w:rsidRPr="007B426C" w:rsidRDefault="004674E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8 545</w:t>
            </w:r>
          </w:p>
        </w:tc>
        <w:tc>
          <w:tcPr>
            <w:tcW w:w="932" w:type="dxa"/>
            <w:vAlign w:val="center"/>
          </w:tcPr>
          <w:p w:rsidR="00415DD1" w:rsidRDefault="00FB2EE5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1 663</w:t>
            </w:r>
          </w:p>
          <w:p w:rsidR="00FB2EE5" w:rsidRPr="007B426C" w:rsidRDefault="00FB2EE5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2 181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415DD1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- 7 699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- 6 364</w:t>
            </w:r>
          </w:p>
        </w:tc>
        <w:tc>
          <w:tcPr>
            <w:tcW w:w="688" w:type="dxa"/>
            <w:vAlign w:val="center"/>
          </w:tcPr>
          <w:p w:rsidR="00415DD1" w:rsidRDefault="00FB2EE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80,75</w:t>
            </w:r>
          </w:p>
          <w:p w:rsidR="00FB2EE5" w:rsidRPr="007B426C" w:rsidRDefault="00FB2EE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90,83</w:t>
            </w:r>
          </w:p>
        </w:tc>
        <w:tc>
          <w:tcPr>
            <w:tcW w:w="817" w:type="dxa"/>
            <w:vAlign w:val="center"/>
          </w:tcPr>
          <w:p w:rsidR="00415DD1" w:rsidRDefault="00FB2EE5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84,27</w:t>
            </w:r>
          </w:p>
          <w:p w:rsidR="00FB2EE5" w:rsidRPr="007B426C" w:rsidRDefault="00FB2EE5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85,16</w:t>
            </w:r>
          </w:p>
        </w:tc>
        <w:tc>
          <w:tcPr>
            <w:tcW w:w="1110" w:type="dxa"/>
            <w:vAlign w:val="center"/>
          </w:tcPr>
          <w:p w:rsidR="00763C34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756 019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776 168</w:t>
            </w:r>
          </w:p>
        </w:tc>
        <w:tc>
          <w:tcPr>
            <w:tcW w:w="1105" w:type="dxa"/>
            <w:vAlign w:val="center"/>
          </w:tcPr>
          <w:p w:rsidR="00763C34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140 105</w:t>
            </w:r>
          </w:p>
          <w:p w:rsidR="00FB2EE5" w:rsidRPr="007B426C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185 719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763C34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- 615 914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- 590 449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415DD1" w:rsidRDefault="004674E8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40 066</w:t>
            </w:r>
          </w:p>
          <w:p w:rsidR="004674E8" w:rsidRPr="007B426C" w:rsidRDefault="004674E8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40 305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415DD1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16 122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24 272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415DD1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- 23 944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- 16 033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415DD1" w:rsidRDefault="00FB2EE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75,77</w:t>
            </w:r>
          </w:p>
          <w:p w:rsidR="00FB2EE5" w:rsidRPr="007B426C" w:rsidRDefault="00FB2EE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81,59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415DD1" w:rsidRDefault="00FB2EE5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106,63</w:t>
            </w:r>
          </w:p>
          <w:p w:rsidR="00FB2EE5" w:rsidRPr="007B426C" w:rsidRDefault="00FB2EE5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88,05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763C34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3 035 933</w:t>
            </w:r>
          </w:p>
          <w:p w:rsidR="00FB2EE5" w:rsidRPr="007B426C" w:rsidRDefault="00FB2EE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3 288 556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763C34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1 719 069</w:t>
            </w:r>
          </w:p>
          <w:p w:rsidR="00FB2EE5" w:rsidRPr="007B426C" w:rsidRDefault="00FB2EE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2 137 027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763C34" w:rsidRDefault="00FB2EE5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- 1 316 864</w:t>
            </w:r>
          </w:p>
          <w:p w:rsidR="00FB2EE5" w:rsidRPr="007B426C" w:rsidRDefault="00FB2EE5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- 1 151 529</w:t>
            </w:r>
          </w:p>
        </w:tc>
      </w:tr>
    </w:tbl>
    <w:p w:rsidR="00BF749F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AF5046" w:rsidRPr="007B426C" w:rsidRDefault="00AF5046" w:rsidP="00BF749F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Pozn.: *) předběžný údaj</w:t>
      </w:r>
      <w:r w:rsidR="00C07AFE">
        <w:rPr>
          <w:i/>
          <w:sz w:val="18"/>
          <w:szCs w:val="18"/>
        </w:rPr>
        <w:t xml:space="preserve"> -</w:t>
      </w:r>
      <w:r>
        <w:rPr>
          <w:i/>
          <w:sz w:val="18"/>
          <w:szCs w:val="18"/>
        </w:rPr>
        <w:t xml:space="preserve"> po opravě chybně zadaného deklarovaného množství dovozcem</w:t>
      </w:r>
    </w:p>
    <w:p w:rsidR="002A7358" w:rsidRDefault="002A7358" w:rsidP="00BF749F">
      <w:pPr>
        <w:ind w:left="284"/>
        <w:outlineLvl w:val="0"/>
        <w:rPr>
          <w:b/>
        </w:rPr>
      </w:pPr>
    </w:p>
    <w:p w:rsidR="002A7358" w:rsidRDefault="002A735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BD7D96">
        <w:rPr>
          <w:sz w:val="22"/>
          <w:szCs w:val="22"/>
        </w:rPr>
        <w:t>červnu</w:t>
      </w:r>
      <w:r w:rsidR="00A5080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E917C5">
        <w:rPr>
          <w:sz w:val="22"/>
          <w:szCs w:val="22"/>
        </w:rPr>
        <w:t>6</w:t>
      </w:r>
      <w:r w:rsidR="00BD7D96">
        <w:rPr>
          <w:sz w:val="22"/>
          <w:szCs w:val="22"/>
        </w:rPr>
        <w:t>4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076E30">
        <w:rPr>
          <w:sz w:val="22"/>
          <w:szCs w:val="22"/>
        </w:rPr>
        <w:t>-</w:t>
      </w:r>
      <w:r w:rsidR="00BD7D96">
        <w:rPr>
          <w:sz w:val="22"/>
          <w:szCs w:val="22"/>
        </w:rPr>
        <w:t>červen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/leden</w:t>
      </w:r>
      <w:r w:rsidR="00076E30">
        <w:rPr>
          <w:sz w:val="22"/>
          <w:szCs w:val="22"/>
        </w:rPr>
        <w:t>-</w:t>
      </w:r>
      <w:r w:rsidR="00BD7D96" w:rsidRPr="00BD7D96">
        <w:rPr>
          <w:sz w:val="22"/>
          <w:szCs w:val="22"/>
        </w:rPr>
        <w:t xml:space="preserve"> </w:t>
      </w:r>
      <w:r w:rsidR="00BD7D96">
        <w:rPr>
          <w:sz w:val="22"/>
          <w:szCs w:val="22"/>
        </w:rPr>
        <w:t>červen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2</w:t>
      </w:r>
      <w:r w:rsidR="00070F10">
        <w:rPr>
          <w:sz w:val="22"/>
          <w:szCs w:val="22"/>
        </w:rPr>
        <w:t>) došlo k</w:t>
      </w:r>
      <w:r w:rsidR="00076E30">
        <w:rPr>
          <w:sz w:val="22"/>
          <w:szCs w:val="22"/>
        </w:rPr>
        <w:t>e</w:t>
      </w:r>
      <w:r w:rsidR="00070F10">
        <w:rPr>
          <w:sz w:val="22"/>
          <w:szCs w:val="22"/>
        </w:rPr>
        <w:t xml:space="preserve"> </w:t>
      </w:r>
      <w:r w:rsidR="000224CD">
        <w:rPr>
          <w:b/>
          <w:sz w:val="22"/>
          <w:szCs w:val="22"/>
        </w:rPr>
        <w:t>zvýšení</w:t>
      </w:r>
      <w:r w:rsidR="00070F10" w:rsidRPr="00076E30">
        <w:rPr>
          <w:b/>
          <w:sz w:val="22"/>
          <w:szCs w:val="22"/>
        </w:rPr>
        <w:t xml:space="preserve"> finanční hodnoty vývozu o </w:t>
      </w:r>
      <w:r w:rsidR="00BD7D96">
        <w:rPr>
          <w:b/>
          <w:sz w:val="22"/>
          <w:szCs w:val="22"/>
        </w:rPr>
        <w:t>10,5</w:t>
      </w:r>
      <w:r w:rsidR="00070F10" w:rsidRPr="00076E30">
        <w:rPr>
          <w:b/>
          <w:sz w:val="22"/>
          <w:szCs w:val="22"/>
        </w:rPr>
        <w:t xml:space="preserve"> %,</w:t>
      </w:r>
      <w:r w:rsidR="00070F10">
        <w:rPr>
          <w:sz w:val="22"/>
          <w:szCs w:val="22"/>
        </w:rPr>
        <w:t xml:space="preserve"> tj. cca o </w:t>
      </w:r>
      <w:r w:rsidR="00BD7D96">
        <w:rPr>
          <w:sz w:val="22"/>
          <w:szCs w:val="22"/>
        </w:rPr>
        <w:t>811</w:t>
      </w:r>
      <w:r w:rsidR="00070F10">
        <w:rPr>
          <w:sz w:val="22"/>
          <w:szCs w:val="22"/>
        </w:rPr>
        <w:t xml:space="preserve"> mil. Kč</w:t>
      </w:r>
      <w:r w:rsidR="00422B81">
        <w:rPr>
          <w:sz w:val="22"/>
          <w:szCs w:val="22"/>
        </w:rPr>
        <w:t xml:space="preserve">. </w:t>
      </w:r>
      <w:r w:rsidR="00BD7D96">
        <w:rPr>
          <w:b/>
          <w:sz w:val="22"/>
          <w:szCs w:val="22"/>
        </w:rPr>
        <w:t>60</w:t>
      </w:r>
      <w:r w:rsidR="0055428B">
        <w:rPr>
          <w:b/>
          <w:sz w:val="22"/>
          <w:szCs w:val="22"/>
        </w:rPr>
        <w:t>,9</w:t>
      </w:r>
      <w:r w:rsidR="00BD7D96">
        <w:rPr>
          <w:b/>
          <w:sz w:val="22"/>
          <w:szCs w:val="22"/>
        </w:rPr>
        <w:t xml:space="preserve"> %</w:t>
      </w:r>
      <w:r w:rsidR="00170C55" w:rsidRPr="0072395D">
        <w:rPr>
          <w:b/>
          <w:sz w:val="22"/>
          <w:szCs w:val="22"/>
        </w:rPr>
        <w:t xml:space="preserve"> finančního objemu vývozu představuje export do </w:t>
      </w:r>
      <w:r w:rsidR="00BD7D96">
        <w:rPr>
          <w:b/>
          <w:sz w:val="22"/>
          <w:szCs w:val="22"/>
        </w:rPr>
        <w:t>3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55428B">
        <w:rPr>
          <w:sz w:val="22"/>
          <w:szCs w:val="22"/>
        </w:rPr>
        <w:t>27,1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076E30">
        <w:rPr>
          <w:sz w:val="22"/>
          <w:szCs w:val="22"/>
        </w:rPr>
        <w:t>19,</w:t>
      </w:r>
      <w:r w:rsidR="0055428B">
        <w:rPr>
          <w:sz w:val="22"/>
          <w:szCs w:val="22"/>
        </w:rPr>
        <w:t>7</w:t>
      </w:r>
      <w:r w:rsidR="00170C55">
        <w:rPr>
          <w:sz w:val="22"/>
          <w:szCs w:val="22"/>
        </w:rPr>
        <w:t xml:space="preserve"> %, do Itálie </w:t>
      </w:r>
      <w:r w:rsidR="0055428B">
        <w:rPr>
          <w:sz w:val="22"/>
          <w:szCs w:val="22"/>
        </w:rPr>
        <w:t>14,1</w:t>
      </w:r>
      <w:r w:rsidR="00BD7D96">
        <w:rPr>
          <w:sz w:val="22"/>
          <w:szCs w:val="22"/>
        </w:rPr>
        <w:t xml:space="preserve"> %</w:t>
      </w:r>
      <w:r w:rsidR="00170C55">
        <w:rPr>
          <w:sz w:val="22"/>
          <w:szCs w:val="22"/>
        </w:rPr>
        <w:t xml:space="preserve">). Do zemí EU-27 se v daném období vyvezlo </w:t>
      </w:r>
      <w:r w:rsidR="0055428B">
        <w:rPr>
          <w:sz w:val="22"/>
          <w:szCs w:val="22"/>
        </w:rPr>
        <w:t>82,7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55428B">
        <w:rPr>
          <w:sz w:val="22"/>
          <w:szCs w:val="22"/>
        </w:rPr>
        <w:t>17,3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E30EF0">
        <w:rPr>
          <w:sz w:val="22"/>
          <w:szCs w:val="22"/>
        </w:rPr>
        <w:t>Libanon</w:t>
      </w:r>
      <w:r w:rsidR="002962E7">
        <w:rPr>
          <w:sz w:val="22"/>
          <w:szCs w:val="22"/>
        </w:rPr>
        <w:t xml:space="preserve">, </w:t>
      </w:r>
      <w:r w:rsidR="00371A36">
        <w:rPr>
          <w:sz w:val="22"/>
          <w:szCs w:val="22"/>
        </w:rPr>
        <w:t xml:space="preserve">Thajsko, </w:t>
      </w:r>
      <w:r w:rsidR="00076E30">
        <w:rPr>
          <w:sz w:val="22"/>
          <w:szCs w:val="22"/>
        </w:rPr>
        <w:t xml:space="preserve">Malajsie, </w:t>
      </w:r>
      <w:r w:rsidR="00371A36">
        <w:rPr>
          <w:sz w:val="22"/>
          <w:szCs w:val="22"/>
        </w:rPr>
        <w:t xml:space="preserve">Chorvatsko, </w:t>
      </w:r>
      <w:r w:rsidR="00BD7D96">
        <w:rPr>
          <w:sz w:val="22"/>
          <w:szCs w:val="22"/>
        </w:rPr>
        <w:t xml:space="preserve">Spojené arabské emiráty, </w:t>
      </w:r>
      <w:r w:rsidR="00A50806">
        <w:rPr>
          <w:sz w:val="22"/>
          <w:szCs w:val="22"/>
        </w:rPr>
        <w:t>Saudská Arábie</w:t>
      </w:r>
      <w:r w:rsidR="00BD7D96">
        <w:rPr>
          <w:sz w:val="22"/>
          <w:szCs w:val="22"/>
        </w:rPr>
        <w:t>,</w:t>
      </w:r>
      <w:r w:rsidR="00076E30">
        <w:rPr>
          <w:sz w:val="22"/>
          <w:szCs w:val="22"/>
        </w:rPr>
        <w:t xml:space="preserve"> Rusko, </w:t>
      </w:r>
      <w:r w:rsidR="00BD7D96">
        <w:rPr>
          <w:sz w:val="22"/>
          <w:szCs w:val="22"/>
        </w:rPr>
        <w:t xml:space="preserve">Ukrajina, </w:t>
      </w:r>
      <w:r w:rsidR="00E917C5">
        <w:rPr>
          <w:sz w:val="22"/>
          <w:szCs w:val="22"/>
        </w:rPr>
        <w:t xml:space="preserve">Čína, </w:t>
      </w:r>
      <w:r w:rsidR="000224CD">
        <w:rPr>
          <w:sz w:val="22"/>
          <w:szCs w:val="22"/>
        </w:rPr>
        <w:t>Kuba</w:t>
      </w:r>
      <w:r w:rsidR="00076E30">
        <w:rPr>
          <w:sz w:val="22"/>
          <w:szCs w:val="22"/>
        </w:rPr>
        <w:t>.</w:t>
      </w:r>
      <w:r w:rsidR="00422B81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Předmětem obchodu s těmito zeměmi byly zejména sušená mléka, sušená syrovátka, bílé sýry</w:t>
      </w:r>
      <w:r w:rsidR="00371A36">
        <w:rPr>
          <w:sz w:val="22"/>
          <w:szCs w:val="22"/>
        </w:rPr>
        <w:t>, Eidam</w:t>
      </w:r>
      <w:r w:rsidR="00B375A6">
        <w:rPr>
          <w:sz w:val="22"/>
          <w:szCs w:val="22"/>
        </w:rPr>
        <w:t xml:space="preserve"> a máslo</w:t>
      </w:r>
      <w:r w:rsidR="00070F10">
        <w:rPr>
          <w:sz w:val="22"/>
          <w:szCs w:val="22"/>
        </w:rPr>
        <w:t xml:space="preserve">. </w:t>
      </w:r>
      <w:r w:rsidR="00371A36">
        <w:rPr>
          <w:sz w:val="22"/>
          <w:szCs w:val="22"/>
        </w:rPr>
        <w:t xml:space="preserve">Největší objem zboží </w:t>
      </w:r>
      <w:r w:rsidR="000224CD">
        <w:rPr>
          <w:sz w:val="22"/>
          <w:szCs w:val="22"/>
        </w:rPr>
        <w:t xml:space="preserve">v tunách </w:t>
      </w:r>
      <w:r w:rsidR="00371A36">
        <w:rPr>
          <w:sz w:val="22"/>
          <w:szCs w:val="22"/>
        </w:rPr>
        <w:t xml:space="preserve">do třetích zemí </w:t>
      </w:r>
      <w:r w:rsidR="000224CD">
        <w:rPr>
          <w:sz w:val="22"/>
          <w:szCs w:val="22"/>
        </w:rPr>
        <w:t>byl prodán</w:t>
      </w:r>
      <w:r w:rsidR="00371A36">
        <w:rPr>
          <w:sz w:val="22"/>
          <w:szCs w:val="22"/>
        </w:rPr>
        <w:t xml:space="preserve"> do Chorvatska (</w:t>
      </w:r>
      <w:r w:rsidR="00BD7D96">
        <w:rPr>
          <w:sz w:val="22"/>
          <w:szCs w:val="22"/>
        </w:rPr>
        <w:t>9 103</w:t>
      </w:r>
      <w:r w:rsidR="00371A36">
        <w:rPr>
          <w:sz w:val="22"/>
          <w:szCs w:val="22"/>
        </w:rPr>
        <w:t xml:space="preserve"> t, z toho </w:t>
      </w:r>
      <w:r w:rsidR="00BD7D96">
        <w:rPr>
          <w:sz w:val="22"/>
          <w:szCs w:val="22"/>
        </w:rPr>
        <w:t>8 250</w:t>
      </w:r>
      <w:r w:rsidR="00371A36">
        <w:rPr>
          <w:sz w:val="22"/>
          <w:szCs w:val="22"/>
        </w:rPr>
        <w:t xml:space="preserve"> t plnotučného</w:t>
      </w:r>
      <w:r w:rsidR="00BD7D96" w:rsidRPr="00BD7D96">
        <w:rPr>
          <w:sz w:val="22"/>
          <w:szCs w:val="22"/>
        </w:rPr>
        <w:t xml:space="preserve"> </w:t>
      </w:r>
      <w:r w:rsidR="00BD7D96">
        <w:rPr>
          <w:sz w:val="22"/>
          <w:szCs w:val="22"/>
        </w:rPr>
        <w:t>mléka v cisternách</w:t>
      </w:r>
      <w:r w:rsidR="00371A36">
        <w:rPr>
          <w:sz w:val="22"/>
          <w:szCs w:val="22"/>
        </w:rPr>
        <w:t>) a do Malajsie (</w:t>
      </w:r>
      <w:r w:rsidR="00E917C5">
        <w:rPr>
          <w:sz w:val="22"/>
          <w:szCs w:val="22"/>
        </w:rPr>
        <w:t xml:space="preserve">4 </w:t>
      </w:r>
      <w:r w:rsidR="00BD7D96">
        <w:rPr>
          <w:sz w:val="22"/>
          <w:szCs w:val="22"/>
        </w:rPr>
        <w:t>950</w:t>
      </w:r>
      <w:r w:rsidR="00371A36">
        <w:rPr>
          <w:sz w:val="22"/>
          <w:szCs w:val="22"/>
        </w:rPr>
        <w:t xml:space="preserve"> t sušené syrovátky). Předmětem obchodu s Thajskem bylo sušené mléko a syrovátky, do Libanonu se nejvíce vyvážel sušená mléka, Eidam a bílé sýry, rovněž vývoz sušených mlék a bílých sýrů byl předmětem obchodu se Saudskou Arábií a Spojenými arabskými emiráty. Vývoz másla (ve spotřebitelském balení) se uplatnil na trzích Ruska.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060EAD">
        <w:rPr>
          <w:sz w:val="22"/>
          <w:szCs w:val="22"/>
          <w:u w:val="single"/>
        </w:rPr>
        <w:t>41,</w:t>
      </w:r>
      <w:r w:rsidR="00BD7D96">
        <w:rPr>
          <w:sz w:val="22"/>
          <w:szCs w:val="22"/>
          <w:u w:val="single"/>
        </w:rPr>
        <w:t>7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BD7D96">
        <w:rPr>
          <w:sz w:val="22"/>
          <w:szCs w:val="22"/>
        </w:rPr>
        <w:t>27,3</w:t>
      </w:r>
      <w:r>
        <w:rPr>
          <w:sz w:val="22"/>
          <w:szCs w:val="22"/>
        </w:rPr>
        <w:t xml:space="preserve"> %. </w:t>
      </w:r>
    </w:p>
    <w:p w:rsidR="002962E7" w:rsidRDefault="00593F4A" w:rsidP="00422B8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BD7D96">
        <w:rPr>
          <w:sz w:val="22"/>
          <w:szCs w:val="22"/>
        </w:rPr>
        <w:t>červnu</w:t>
      </w:r>
      <w:r w:rsidR="00076E3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>
        <w:rPr>
          <w:sz w:val="22"/>
          <w:szCs w:val="22"/>
        </w:rPr>
        <w:t xml:space="preserve">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</w:t>
      </w:r>
      <w:r w:rsidR="00422B81">
        <w:rPr>
          <w:sz w:val="22"/>
          <w:szCs w:val="22"/>
        </w:rPr>
        <w:t xml:space="preserve">vývozu konzumního mléka o </w:t>
      </w:r>
      <w:r w:rsidR="00BD7D96">
        <w:rPr>
          <w:sz w:val="22"/>
          <w:szCs w:val="22"/>
        </w:rPr>
        <w:t>9,0</w:t>
      </w:r>
      <w:r w:rsidR="00422B81">
        <w:rPr>
          <w:sz w:val="22"/>
          <w:szCs w:val="22"/>
        </w:rPr>
        <w:t xml:space="preserve"> %</w:t>
      </w:r>
      <w:r w:rsidR="00076E30">
        <w:rPr>
          <w:sz w:val="22"/>
          <w:szCs w:val="22"/>
        </w:rPr>
        <w:t>,</w:t>
      </w:r>
      <w:r w:rsidR="00422B81">
        <w:rPr>
          <w:sz w:val="22"/>
          <w:szCs w:val="22"/>
        </w:rPr>
        <w:t xml:space="preserve"> smetany v cisternách </w:t>
      </w:r>
      <w:r w:rsidR="00DF7EAC">
        <w:rPr>
          <w:sz w:val="22"/>
          <w:szCs w:val="22"/>
        </w:rPr>
        <w:br/>
      </w:r>
      <w:r w:rsidR="00422B81">
        <w:rPr>
          <w:sz w:val="22"/>
          <w:szCs w:val="22"/>
        </w:rPr>
        <w:t xml:space="preserve">o </w:t>
      </w:r>
      <w:r w:rsidR="00BD7D96">
        <w:rPr>
          <w:sz w:val="22"/>
          <w:szCs w:val="22"/>
        </w:rPr>
        <w:t>16,8</w:t>
      </w:r>
      <w:r w:rsidR="00076E30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 xml:space="preserve">vývoz </w:t>
      </w:r>
      <w:r w:rsidR="00422B81">
        <w:rPr>
          <w:sz w:val="22"/>
          <w:szCs w:val="22"/>
        </w:rPr>
        <w:t xml:space="preserve">konzumní smetany </w:t>
      </w:r>
      <w:r w:rsidR="00980886">
        <w:rPr>
          <w:sz w:val="22"/>
          <w:szCs w:val="22"/>
        </w:rPr>
        <w:t xml:space="preserve">se meziročně zvýšil </w:t>
      </w:r>
      <w:r w:rsidR="00422B81">
        <w:rPr>
          <w:sz w:val="22"/>
          <w:szCs w:val="22"/>
        </w:rPr>
        <w:t xml:space="preserve">o </w:t>
      </w:r>
      <w:r w:rsidR="00E917C5">
        <w:rPr>
          <w:sz w:val="22"/>
          <w:szCs w:val="22"/>
        </w:rPr>
        <w:t>4</w:t>
      </w:r>
      <w:r w:rsidR="00BD7D96">
        <w:rPr>
          <w:sz w:val="22"/>
          <w:szCs w:val="22"/>
        </w:rPr>
        <w:t>7</w:t>
      </w:r>
      <w:r w:rsidR="00E917C5">
        <w:rPr>
          <w:sz w:val="22"/>
          <w:szCs w:val="22"/>
        </w:rPr>
        <w:t>,8</w:t>
      </w:r>
      <w:r w:rsidR="00060EAD">
        <w:rPr>
          <w:sz w:val="22"/>
          <w:szCs w:val="22"/>
        </w:rPr>
        <w:t xml:space="preserve"> % a vývoz</w:t>
      </w:r>
      <w:r w:rsidR="00060EAD" w:rsidRPr="00060EAD">
        <w:rPr>
          <w:sz w:val="22"/>
          <w:szCs w:val="22"/>
        </w:rPr>
        <w:t xml:space="preserve"> </w:t>
      </w:r>
      <w:r w:rsidR="00060EAD">
        <w:rPr>
          <w:sz w:val="22"/>
          <w:szCs w:val="22"/>
        </w:rPr>
        <w:t xml:space="preserve">mléka v cisternách o </w:t>
      </w:r>
      <w:r w:rsidR="00BD7D96">
        <w:rPr>
          <w:sz w:val="22"/>
          <w:szCs w:val="22"/>
        </w:rPr>
        <w:t>4,9</w:t>
      </w:r>
      <w:r w:rsidR="00060EAD">
        <w:rPr>
          <w:sz w:val="22"/>
          <w:szCs w:val="22"/>
        </w:rPr>
        <w:t xml:space="preserve"> %,</w:t>
      </w:r>
    </w:p>
    <w:p w:rsidR="006408F8" w:rsidRDefault="008C5B94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076E30">
        <w:rPr>
          <w:sz w:val="22"/>
          <w:szCs w:val="22"/>
        </w:rPr>
        <w:t>25,</w:t>
      </w:r>
      <w:r w:rsidR="00060EAD">
        <w:rPr>
          <w:sz w:val="22"/>
          <w:szCs w:val="22"/>
        </w:rPr>
        <w:t>0</w:t>
      </w:r>
      <w:r w:rsidR="00B83EEE">
        <w:rPr>
          <w:sz w:val="22"/>
          <w:szCs w:val="22"/>
        </w:rPr>
        <w:t xml:space="preserve"> %). </w:t>
      </w:r>
      <w:r w:rsidR="00F61951" w:rsidRPr="00BD7D96">
        <w:rPr>
          <w:sz w:val="22"/>
          <w:szCs w:val="22"/>
          <w:u w:val="single"/>
        </w:rPr>
        <w:t>C</w:t>
      </w:r>
      <w:r w:rsidR="002962E7" w:rsidRPr="00BD7D96">
        <w:rPr>
          <w:sz w:val="22"/>
          <w:szCs w:val="22"/>
          <w:u w:val="single"/>
        </w:rPr>
        <w:t xml:space="preserve">elkové </w:t>
      </w:r>
      <w:r w:rsidR="007C5D29" w:rsidRPr="00BD7D96">
        <w:rPr>
          <w:sz w:val="22"/>
          <w:szCs w:val="22"/>
          <w:u w:val="single"/>
        </w:rPr>
        <w:t xml:space="preserve">meziroční </w:t>
      </w:r>
      <w:r w:rsidR="00F61951" w:rsidRPr="00BD7D96">
        <w:rPr>
          <w:sz w:val="22"/>
          <w:szCs w:val="22"/>
          <w:u w:val="single"/>
        </w:rPr>
        <w:t>zvýšení</w:t>
      </w:r>
      <w:r w:rsidR="007C5D29" w:rsidRPr="00BD7D96">
        <w:rPr>
          <w:sz w:val="22"/>
          <w:szCs w:val="22"/>
          <w:u w:val="single"/>
        </w:rPr>
        <w:t xml:space="preserve"> objemu vývozu </w:t>
      </w:r>
      <w:r w:rsidR="00F61951" w:rsidRPr="00BD7D96">
        <w:rPr>
          <w:sz w:val="22"/>
          <w:szCs w:val="22"/>
          <w:u w:val="single"/>
        </w:rPr>
        <w:t xml:space="preserve">sýrů a tvarohů </w:t>
      </w:r>
      <w:r w:rsidR="007C5D29" w:rsidRPr="00BD7D96">
        <w:rPr>
          <w:sz w:val="22"/>
          <w:szCs w:val="22"/>
          <w:u w:val="single"/>
        </w:rPr>
        <w:t xml:space="preserve">v daném období představovalo </w:t>
      </w:r>
      <w:r w:rsidR="00DF7EAC" w:rsidRPr="00BD7D96">
        <w:rPr>
          <w:sz w:val="22"/>
          <w:szCs w:val="22"/>
          <w:u w:val="single"/>
        </w:rPr>
        <w:br/>
      </w:r>
      <w:r w:rsidR="00BD7D96">
        <w:rPr>
          <w:sz w:val="22"/>
          <w:szCs w:val="22"/>
          <w:u w:val="single"/>
        </w:rPr>
        <w:t>50,6</w:t>
      </w:r>
      <w:r w:rsidR="007C5D29" w:rsidRPr="00BD7D96">
        <w:rPr>
          <w:sz w:val="22"/>
          <w:szCs w:val="22"/>
          <w:u w:val="single"/>
        </w:rPr>
        <w:t xml:space="preserve"> %</w:t>
      </w:r>
      <w:r w:rsidR="00060EAD">
        <w:rPr>
          <w:sz w:val="22"/>
          <w:szCs w:val="22"/>
        </w:rPr>
        <w:t xml:space="preserve"> (z toho se výrazně meziročně zvýšil vývoz tvarohů a čerstvých sýrů, celkem o </w:t>
      </w:r>
      <w:r w:rsidR="00E917C5">
        <w:rPr>
          <w:sz w:val="22"/>
          <w:szCs w:val="22"/>
        </w:rPr>
        <w:t xml:space="preserve">3 </w:t>
      </w:r>
      <w:r w:rsidR="00BD7D96">
        <w:rPr>
          <w:sz w:val="22"/>
          <w:szCs w:val="22"/>
        </w:rPr>
        <w:t>991</w:t>
      </w:r>
      <w:r w:rsidR="00060EAD">
        <w:rPr>
          <w:sz w:val="22"/>
          <w:szCs w:val="22"/>
        </w:rPr>
        <w:t xml:space="preserve"> t, tj. o 18</w:t>
      </w:r>
      <w:r w:rsidR="00BD7D96">
        <w:rPr>
          <w:sz w:val="22"/>
          <w:szCs w:val="22"/>
        </w:rPr>
        <w:t>8</w:t>
      </w:r>
      <w:r w:rsidR="00060EAD">
        <w:rPr>
          <w:sz w:val="22"/>
          <w:szCs w:val="22"/>
        </w:rPr>
        <w:t xml:space="preserve"> %, převážně na Slovensko)</w:t>
      </w:r>
      <w:r w:rsidR="007C5D29">
        <w:rPr>
          <w:sz w:val="22"/>
          <w:szCs w:val="22"/>
        </w:rPr>
        <w:t>.</w:t>
      </w:r>
      <w:r w:rsidR="00DF7EAC">
        <w:rPr>
          <w:sz w:val="22"/>
          <w:szCs w:val="22"/>
        </w:rPr>
        <w:t xml:space="preserve"> </w:t>
      </w:r>
      <w:r w:rsidR="001F459A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1F459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plnotučného mléka a smetany se v meziročním porovnání </w:t>
      </w:r>
      <w:r w:rsidR="00593F4A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BD7D96" w:rsidRPr="00BD7D96">
        <w:rPr>
          <w:sz w:val="22"/>
          <w:szCs w:val="22"/>
        </w:rPr>
        <w:t xml:space="preserve"> </w:t>
      </w:r>
      <w:r w:rsidR="00BD7D96">
        <w:rPr>
          <w:sz w:val="22"/>
          <w:szCs w:val="22"/>
        </w:rPr>
        <w:t>červen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BD7D96" w:rsidRPr="00BD7D96">
        <w:rPr>
          <w:sz w:val="22"/>
          <w:szCs w:val="22"/>
        </w:rPr>
        <w:t xml:space="preserve"> </w:t>
      </w:r>
      <w:r w:rsidR="00BD7D96">
        <w:rPr>
          <w:sz w:val="22"/>
          <w:szCs w:val="22"/>
        </w:rPr>
        <w:t>červen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2</w:t>
      </w:r>
      <w:r w:rsidR="00B83EEE">
        <w:rPr>
          <w:sz w:val="22"/>
          <w:szCs w:val="22"/>
        </w:rPr>
        <w:t xml:space="preserve"> </w:t>
      </w:r>
      <w:r w:rsidR="00060EAD">
        <w:rPr>
          <w:sz w:val="22"/>
          <w:szCs w:val="22"/>
        </w:rPr>
        <w:t>zvýšil</w:t>
      </w:r>
      <w:r w:rsidR="00B83EEE">
        <w:rPr>
          <w:sz w:val="22"/>
          <w:szCs w:val="22"/>
        </w:rPr>
        <w:t xml:space="preserve"> o </w:t>
      </w:r>
      <w:r w:rsidR="00BD7D96">
        <w:rPr>
          <w:sz w:val="22"/>
          <w:szCs w:val="22"/>
        </w:rPr>
        <w:t>19,1</w:t>
      </w:r>
      <w:r w:rsidR="00B83EEE">
        <w:rPr>
          <w:sz w:val="22"/>
          <w:szCs w:val="22"/>
        </w:rPr>
        <w:t xml:space="preserve"> %</w:t>
      </w:r>
      <w:r w:rsidR="00422B81">
        <w:rPr>
          <w:sz w:val="22"/>
          <w:szCs w:val="22"/>
        </w:rPr>
        <w:t xml:space="preserve">, </w:t>
      </w:r>
      <w:r w:rsidR="00C27A66">
        <w:rPr>
          <w:sz w:val="22"/>
          <w:szCs w:val="22"/>
        </w:rPr>
        <w:t xml:space="preserve">vývoz sušeného odtučněného mléka </w:t>
      </w:r>
      <w:r w:rsidR="007C5D29">
        <w:rPr>
          <w:sz w:val="22"/>
          <w:szCs w:val="22"/>
        </w:rPr>
        <w:t xml:space="preserve">se </w:t>
      </w:r>
      <w:r w:rsidR="00076E30">
        <w:rPr>
          <w:sz w:val="22"/>
          <w:szCs w:val="22"/>
        </w:rPr>
        <w:t>snížil</w:t>
      </w:r>
      <w:r w:rsidR="007C5D29">
        <w:rPr>
          <w:sz w:val="22"/>
          <w:szCs w:val="22"/>
        </w:rPr>
        <w:t xml:space="preserve"> </w:t>
      </w:r>
      <w:r w:rsidR="00C27A66">
        <w:rPr>
          <w:sz w:val="22"/>
          <w:szCs w:val="22"/>
        </w:rPr>
        <w:t xml:space="preserve">o </w:t>
      </w:r>
      <w:r w:rsidR="00BD7D96">
        <w:rPr>
          <w:sz w:val="22"/>
          <w:szCs w:val="22"/>
        </w:rPr>
        <w:t>4,3</w:t>
      </w:r>
      <w:r w:rsidR="00C27A66">
        <w:rPr>
          <w:sz w:val="22"/>
          <w:szCs w:val="22"/>
        </w:rPr>
        <w:t xml:space="preserve"> %. V</w:t>
      </w:r>
      <w:r w:rsidR="00B83EEE">
        <w:rPr>
          <w:sz w:val="22"/>
          <w:szCs w:val="22"/>
        </w:rPr>
        <w:t xml:space="preserve">ývoz kondenzovaných mlék byl meziročně </w:t>
      </w:r>
      <w:r w:rsidR="00422B81">
        <w:rPr>
          <w:sz w:val="22"/>
          <w:szCs w:val="22"/>
        </w:rPr>
        <w:t>nižší</w:t>
      </w:r>
      <w:r w:rsidR="00B83EEE">
        <w:rPr>
          <w:sz w:val="22"/>
          <w:szCs w:val="22"/>
        </w:rPr>
        <w:t xml:space="preserve"> o </w:t>
      </w:r>
      <w:r w:rsidR="00BD7D96">
        <w:rPr>
          <w:sz w:val="22"/>
          <w:szCs w:val="22"/>
        </w:rPr>
        <w:t>50,4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A72150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A72150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se meziročně </w:t>
      </w:r>
      <w:r w:rsidR="00060EAD">
        <w:rPr>
          <w:sz w:val="22"/>
          <w:szCs w:val="22"/>
        </w:rPr>
        <w:t>zvýšil</w:t>
      </w:r>
      <w:r w:rsidR="00B83EEE">
        <w:rPr>
          <w:sz w:val="22"/>
          <w:szCs w:val="22"/>
        </w:rPr>
        <w:t xml:space="preserve"> o </w:t>
      </w:r>
      <w:r w:rsidR="00BD7D96">
        <w:rPr>
          <w:sz w:val="22"/>
          <w:szCs w:val="22"/>
        </w:rPr>
        <w:t>1,2</w:t>
      </w:r>
      <w:r w:rsidR="00B83EEE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>snížil</w:t>
      </w:r>
      <w:r w:rsidR="00C41679">
        <w:rPr>
          <w:sz w:val="22"/>
          <w:szCs w:val="22"/>
        </w:rPr>
        <w:t xml:space="preserve"> se</w:t>
      </w:r>
      <w:r w:rsidR="00B83EEE">
        <w:rPr>
          <w:sz w:val="22"/>
          <w:szCs w:val="22"/>
        </w:rPr>
        <w:t xml:space="preserve"> vývoz ostatních zakysaných mléčných výrobků o </w:t>
      </w:r>
      <w:r w:rsidR="00BD7D96">
        <w:rPr>
          <w:sz w:val="22"/>
          <w:szCs w:val="22"/>
        </w:rPr>
        <w:t>11,4</w:t>
      </w:r>
      <w:r w:rsidR="00B83EEE">
        <w:rPr>
          <w:sz w:val="22"/>
          <w:szCs w:val="22"/>
        </w:rPr>
        <w:t xml:space="preserve"> %. Vývoz čerstvého másla ve spotřebitelském balení </w:t>
      </w:r>
      <w:r w:rsidR="00980886">
        <w:rPr>
          <w:sz w:val="22"/>
          <w:szCs w:val="22"/>
        </w:rPr>
        <w:t>byl</w:t>
      </w:r>
      <w:r w:rsidR="00B83EEE">
        <w:rPr>
          <w:sz w:val="22"/>
          <w:szCs w:val="22"/>
        </w:rPr>
        <w:t xml:space="preserve"> meziročně </w:t>
      </w:r>
      <w:r w:rsidR="00060EAD">
        <w:rPr>
          <w:sz w:val="22"/>
          <w:szCs w:val="22"/>
        </w:rPr>
        <w:t xml:space="preserve">vyšší </w:t>
      </w:r>
      <w:r w:rsidR="00A72150">
        <w:rPr>
          <w:sz w:val="22"/>
          <w:szCs w:val="22"/>
        </w:rPr>
        <w:t xml:space="preserve">o </w:t>
      </w:r>
      <w:r w:rsidR="00BD7D96">
        <w:rPr>
          <w:sz w:val="22"/>
          <w:szCs w:val="22"/>
        </w:rPr>
        <w:t>82,0</w:t>
      </w:r>
      <w:r w:rsidR="00A72150">
        <w:rPr>
          <w:sz w:val="22"/>
          <w:szCs w:val="22"/>
        </w:rPr>
        <w:t xml:space="preserve"> %</w:t>
      </w:r>
      <w:r w:rsidR="00980886">
        <w:rPr>
          <w:sz w:val="22"/>
          <w:szCs w:val="22"/>
        </w:rPr>
        <w:t xml:space="preserve"> a</w:t>
      </w:r>
      <w:r w:rsidR="00D24F63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 xml:space="preserve">vývoz másla v blocích </w:t>
      </w:r>
      <w:r w:rsidR="00060EAD">
        <w:rPr>
          <w:sz w:val="22"/>
          <w:szCs w:val="22"/>
        </w:rPr>
        <w:t xml:space="preserve">se meziročně snížil </w:t>
      </w:r>
      <w:r w:rsidR="00D24F63">
        <w:rPr>
          <w:sz w:val="22"/>
          <w:szCs w:val="22"/>
        </w:rPr>
        <w:t xml:space="preserve">o </w:t>
      </w:r>
      <w:r w:rsidR="00BD7D96">
        <w:rPr>
          <w:sz w:val="22"/>
          <w:szCs w:val="22"/>
        </w:rPr>
        <w:t>18,8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C61847" w:rsidRDefault="00C61847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BD7D96">
        <w:rPr>
          <w:sz w:val="22"/>
          <w:szCs w:val="22"/>
        </w:rPr>
        <w:t>42,8</w:t>
      </w:r>
      <w:r w:rsidR="00657346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F078F5">
        <w:rPr>
          <w:sz w:val="22"/>
          <w:szCs w:val="22"/>
        </w:rPr>
        <w:t>26,</w:t>
      </w:r>
      <w:r w:rsidR="00BD7D96">
        <w:rPr>
          <w:sz w:val="22"/>
          <w:szCs w:val="22"/>
        </w:rPr>
        <w:t>3</w:t>
      </w:r>
      <w:r w:rsidR="00245370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657346">
        <w:rPr>
          <w:sz w:val="22"/>
          <w:szCs w:val="22"/>
        </w:rPr>
        <w:t>13,</w:t>
      </w:r>
      <w:r w:rsidR="00BD7D96">
        <w:rPr>
          <w:sz w:val="22"/>
          <w:szCs w:val="22"/>
        </w:rPr>
        <w:t>4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657346">
        <w:rPr>
          <w:sz w:val="22"/>
          <w:szCs w:val="22"/>
        </w:rPr>
        <w:t>82,</w:t>
      </w:r>
      <w:r w:rsidR="00BD7D96">
        <w:rPr>
          <w:sz w:val="22"/>
          <w:szCs w:val="22"/>
        </w:rPr>
        <w:t>5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657346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657346">
        <w:rPr>
          <w:sz w:val="22"/>
          <w:szCs w:val="22"/>
        </w:rPr>
        <w:t xml:space="preserve"> až </w:t>
      </w:r>
      <w:r w:rsidR="00BD7D96">
        <w:rPr>
          <w:sz w:val="22"/>
          <w:szCs w:val="22"/>
        </w:rPr>
        <w:t>červen</w:t>
      </w:r>
      <w:r w:rsidR="00CF3C41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201</w:t>
      </w:r>
      <w:r w:rsidR="00C41679">
        <w:rPr>
          <w:sz w:val="22"/>
          <w:szCs w:val="22"/>
        </w:rPr>
        <w:t>3</w:t>
      </w:r>
      <w:r w:rsidR="00F82D6A" w:rsidRPr="00AB3150">
        <w:rPr>
          <w:sz w:val="22"/>
          <w:szCs w:val="22"/>
        </w:rPr>
        <w:t xml:space="preserve"> se mléko </w:t>
      </w:r>
      <w:r w:rsidR="007C0F15">
        <w:rPr>
          <w:sz w:val="22"/>
          <w:szCs w:val="22"/>
        </w:rPr>
        <w:br/>
      </w:r>
      <w:r w:rsidR="00F82D6A" w:rsidRPr="00AB3150">
        <w:rPr>
          <w:sz w:val="22"/>
          <w:szCs w:val="22"/>
        </w:rPr>
        <w:t xml:space="preserve">a mléčné výrobky dovezly do ČR </w:t>
      </w:r>
      <w:r w:rsidR="00F82D6A" w:rsidRPr="0072395D">
        <w:rPr>
          <w:b/>
          <w:sz w:val="22"/>
          <w:szCs w:val="22"/>
        </w:rPr>
        <w:t>z</w:t>
      </w:r>
      <w:r w:rsidR="00A82D18">
        <w:rPr>
          <w:b/>
          <w:sz w:val="22"/>
          <w:szCs w:val="22"/>
        </w:rPr>
        <w:t xml:space="preserve"> </w:t>
      </w:r>
      <w:r w:rsidR="00BD7D96">
        <w:rPr>
          <w:b/>
          <w:sz w:val="22"/>
          <w:szCs w:val="22"/>
        </w:rPr>
        <w:t>30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 xml:space="preserve">, ze zemí EU-27 celkem </w:t>
      </w:r>
      <w:r w:rsidR="00657346">
        <w:rPr>
          <w:sz w:val="22"/>
          <w:szCs w:val="22"/>
        </w:rPr>
        <w:t>99,</w:t>
      </w:r>
      <w:r w:rsidR="00BD7D96">
        <w:rPr>
          <w:sz w:val="22"/>
          <w:szCs w:val="22"/>
        </w:rPr>
        <w:t>4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</w:t>
      </w:r>
      <w:r w:rsidR="00C41679">
        <w:rPr>
          <w:sz w:val="22"/>
          <w:szCs w:val="22"/>
        </w:rPr>
        <w:t>šlo</w:t>
      </w:r>
      <w:r w:rsidR="00AB1FB4">
        <w:rPr>
          <w:sz w:val="22"/>
          <w:szCs w:val="22"/>
        </w:rPr>
        <w:t xml:space="preserve"> k</w:t>
      </w:r>
      <w:r w:rsidR="00F078F5">
        <w:rPr>
          <w:sz w:val="22"/>
          <w:szCs w:val="22"/>
        </w:rPr>
        <w:t>e</w:t>
      </w:r>
      <w:r w:rsidR="00657346">
        <w:rPr>
          <w:sz w:val="22"/>
          <w:szCs w:val="22"/>
        </w:rPr>
        <w:t> </w:t>
      </w:r>
      <w:r w:rsidR="00BD7D96">
        <w:rPr>
          <w:b/>
          <w:sz w:val="22"/>
          <w:szCs w:val="22"/>
        </w:rPr>
        <w:t>zvýšení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BD7D96">
        <w:rPr>
          <w:sz w:val="22"/>
          <w:szCs w:val="22"/>
        </w:rPr>
        <w:t xml:space="preserve">73,9 </w:t>
      </w:r>
      <w:r w:rsidR="00F82D6A">
        <w:rPr>
          <w:sz w:val="22"/>
          <w:szCs w:val="22"/>
        </w:rPr>
        <w:t xml:space="preserve">mil. Kč, tj. o </w:t>
      </w:r>
      <w:r w:rsidR="00BD7D96">
        <w:rPr>
          <w:sz w:val="22"/>
          <w:szCs w:val="22"/>
        </w:rPr>
        <w:t>1,3</w:t>
      </w:r>
      <w:r w:rsidR="00F82D6A">
        <w:rPr>
          <w:sz w:val="22"/>
          <w:szCs w:val="22"/>
        </w:rPr>
        <w:t xml:space="preserve"> %. </w:t>
      </w:r>
    </w:p>
    <w:p w:rsidR="00DF1492" w:rsidRDefault="00C41679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C379C">
        <w:rPr>
          <w:sz w:val="22"/>
          <w:szCs w:val="22"/>
        </w:rPr>
        <w:t xml:space="preserve">bjemy dovozu sýrů (včetně tvarohů) se v meziročním porovnání 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657346">
        <w:rPr>
          <w:sz w:val="22"/>
          <w:szCs w:val="22"/>
        </w:rPr>
        <w:t xml:space="preserve">až </w:t>
      </w:r>
      <w:r w:rsidR="00BD7D96">
        <w:rPr>
          <w:sz w:val="22"/>
          <w:szCs w:val="22"/>
        </w:rPr>
        <w:t>červen</w:t>
      </w:r>
      <w:r w:rsidR="00657346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9C379C"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657346">
        <w:rPr>
          <w:sz w:val="22"/>
          <w:szCs w:val="22"/>
        </w:rPr>
        <w:t xml:space="preserve"> až </w:t>
      </w:r>
      <w:r w:rsidR="00BD7D96">
        <w:rPr>
          <w:sz w:val="22"/>
          <w:szCs w:val="22"/>
        </w:rPr>
        <w:t>červen</w:t>
      </w:r>
      <w:r w:rsidR="00E30EF0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9C379C">
        <w:rPr>
          <w:sz w:val="22"/>
          <w:szCs w:val="22"/>
        </w:rPr>
        <w:t xml:space="preserve"> </w:t>
      </w:r>
      <w:r w:rsidR="00F078F5">
        <w:rPr>
          <w:sz w:val="22"/>
          <w:szCs w:val="22"/>
        </w:rPr>
        <w:t>zvýš</w:t>
      </w:r>
      <w:r>
        <w:rPr>
          <w:sz w:val="22"/>
          <w:szCs w:val="22"/>
        </w:rPr>
        <w:t>ily</w:t>
      </w:r>
      <w:r w:rsidR="009C379C">
        <w:rPr>
          <w:sz w:val="22"/>
          <w:szCs w:val="22"/>
        </w:rPr>
        <w:t xml:space="preserve">, a to o </w:t>
      </w:r>
      <w:r w:rsidR="00BD7D96">
        <w:rPr>
          <w:sz w:val="22"/>
          <w:szCs w:val="22"/>
        </w:rPr>
        <w:t>239</w:t>
      </w:r>
      <w:r w:rsidR="009C379C">
        <w:rPr>
          <w:sz w:val="22"/>
          <w:szCs w:val="22"/>
        </w:rPr>
        <w:t xml:space="preserve"> t na celkových </w:t>
      </w:r>
      <w:r w:rsidR="00BD7D96">
        <w:rPr>
          <w:sz w:val="22"/>
          <w:szCs w:val="22"/>
        </w:rPr>
        <w:t>40 305</w:t>
      </w:r>
      <w:r w:rsidR="009C379C">
        <w:rPr>
          <w:sz w:val="22"/>
          <w:szCs w:val="22"/>
        </w:rPr>
        <w:t xml:space="preserve"> </w:t>
      </w:r>
      <w:proofErr w:type="spellStart"/>
      <w:r w:rsidR="009C379C">
        <w:rPr>
          <w:sz w:val="22"/>
          <w:szCs w:val="22"/>
        </w:rPr>
        <w:t>t</w:t>
      </w:r>
      <w:proofErr w:type="spellEnd"/>
      <w:r w:rsidR="009C379C">
        <w:rPr>
          <w:sz w:val="22"/>
          <w:szCs w:val="22"/>
        </w:rPr>
        <w:t xml:space="preserve">.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</w:t>
      </w:r>
      <w:r w:rsidR="008D5306" w:rsidRPr="008A769C">
        <w:rPr>
          <w:b/>
          <w:color w:val="4F6228" w:themeColor="accent3" w:themeShade="80"/>
          <w:sz w:val="22"/>
          <w:szCs w:val="22"/>
          <w:u w:val="single"/>
        </w:rPr>
        <w:t xml:space="preserve">dovážené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množství představ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ovalo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="00C61847">
        <w:rPr>
          <w:b/>
          <w:color w:val="4F6228" w:themeColor="accent3" w:themeShade="80"/>
          <w:sz w:val="22"/>
          <w:szCs w:val="22"/>
          <w:u w:val="single"/>
        </w:rPr>
        <w:t>58,7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 w:rsidR="009C379C"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E6206B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E6206B">
        <w:rPr>
          <w:sz w:val="22"/>
          <w:szCs w:val="22"/>
        </w:rPr>
        <w:t xml:space="preserve"> </w:t>
      </w:r>
      <w:r w:rsidR="00B55DEA">
        <w:rPr>
          <w:sz w:val="22"/>
          <w:szCs w:val="22"/>
        </w:rPr>
        <w:t xml:space="preserve">až </w:t>
      </w:r>
      <w:r w:rsidR="00C61847">
        <w:rPr>
          <w:sz w:val="22"/>
          <w:szCs w:val="22"/>
        </w:rPr>
        <w:t>červnu</w:t>
      </w:r>
      <w:r w:rsidR="00B55DEA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D24F63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 w:rsidR="009C379C">
        <w:rPr>
          <w:sz w:val="22"/>
          <w:szCs w:val="22"/>
        </w:rPr>
        <w:t xml:space="preserve"> z Německa </w:t>
      </w:r>
      <w:r w:rsidR="009C379C" w:rsidRPr="002D63FB">
        <w:rPr>
          <w:i/>
          <w:sz w:val="22"/>
          <w:szCs w:val="22"/>
        </w:rPr>
        <w:t>(</w:t>
      </w:r>
      <w:r w:rsidR="00751D3D">
        <w:rPr>
          <w:i/>
          <w:sz w:val="22"/>
          <w:szCs w:val="22"/>
        </w:rPr>
        <w:t>z celkově</w:t>
      </w:r>
      <w:r w:rsidR="00EE54C6">
        <w:rPr>
          <w:i/>
          <w:sz w:val="22"/>
          <w:szCs w:val="22"/>
        </w:rPr>
        <w:t xml:space="preserve"> </w:t>
      </w:r>
      <w:r w:rsidR="00B55DEA">
        <w:rPr>
          <w:i/>
          <w:sz w:val="22"/>
          <w:szCs w:val="22"/>
        </w:rPr>
        <w:t xml:space="preserve">dovezených </w:t>
      </w:r>
      <w:r w:rsidR="00C61847">
        <w:rPr>
          <w:i/>
          <w:sz w:val="22"/>
          <w:szCs w:val="22"/>
        </w:rPr>
        <w:t>18 866</w:t>
      </w:r>
      <w:r w:rsidR="00EE54C6">
        <w:rPr>
          <w:i/>
          <w:sz w:val="22"/>
          <w:szCs w:val="22"/>
        </w:rPr>
        <w:t xml:space="preserve"> t </w:t>
      </w:r>
      <w:r w:rsidR="00751D3D">
        <w:rPr>
          <w:i/>
          <w:sz w:val="22"/>
          <w:szCs w:val="22"/>
        </w:rPr>
        <w:t xml:space="preserve">z Německa bylo </w:t>
      </w:r>
      <w:r w:rsidR="009C379C" w:rsidRPr="002D63FB">
        <w:rPr>
          <w:i/>
          <w:sz w:val="22"/>
          <w:szCs w:val="22"/>
        </w:rPr>
        <w:t xml:space="preserve">např. </w:t>
      </w:r>
      <w:r w:rsidR="00751D3D">
        <w:rPr>
          <w:i/>
          <w:sz w:val="22"/>
          <w:szCs w:val="22"/>
        </w:rPr>
        <w:t xml:space="preserve">5 </w:t>
      </w:r>
      <w:r w:rsidR="00C61847">
        <w:rPr>
          <w:i/>
          <w:sz w:val="22"/>
          <w:szCs w:val="22"/>
        </w:rPr>
        <w:t>990</w:t>
      </w:r>
      <w:r w:rsidR="009C379C" w:rsidRPr="002D63FB">
        <w:rPr>
          <w:i/>
          <w:sz w:val="22"/>
          <w:szCs w:val="22"/>
        </w:rPr>
        <w:t xml:space="preserve"> t Eidamu za průměrnou dovozní cenu </w:t>
      </w:r>
      <w:r w:rsidR="00751D3D">
        <w:rPr>
          <w:i/>
          <w:sz w:val="22"/>
          <w:szCs w:val="22"/>
        </w:rPr>
        <w:t>81,</w:t>
      </w:r>
      <w:r w:rsidR="00C61847">
        <w:rPr>
          <w:i/>
          <w:sz w:val="22"/>
          <w:szCs w:val="22"/>
        </w:rPr>
        <w:t>47</w:t>
      </w:r>
      <w:r w:rsidR="009C379C"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>přitom spotřebitelská cena Eidamu na domácím trhu ČR v </w:t>
      </w:r>
      <w:r w:rsidR="006D2BE4" w:rsidRPr="00E6206B">
        <w:rPr>
          <w:i/>
          <w:sz w:val="22"/>
          <w:szCs w:val="22"/>
          <w:u w:val="single"/>
        </w:rPr>
        <w:t xml:space="preserve">měsíci </w:t>
      </w:r>
      <w:r w:rsidR="00C61847">
        <w:rPr>
          <w:i/>
          <w:sz w:val="22"/>
          <w:szCs w:val="22"/>
          <w:u w:val="single"/>
        </w:rPr>
        <w:t>červnu</w:t>
      </w:r>
      <w:r w:rsidR="008A769C">
        <w:rPr>
          <w:i/>
          <w:sz w:val="22"/>
          <w:szCs w:val="22"/>
          <w:u w:val="single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byla </w:t>
      </w:r>
      <w:r w:rsidR="00C61847">
        <w:rPr>
          <w:i/>
          <w:sz w:val="22"/>
          <w:szCs w:val="22"/>
          <w:u w:val="single"/>
        </w:rPr>
        <w:t>133,01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0A0A13">
        <w:rPr>
          <w:i/>
          <w:sz w:val="22"/>
          <w:szCs w:val="22"/>
          <w:u w:val="single"/>
        </w:rPr>
        <w:t>,</w:t>
      </w:r>
      <w:r w:rsidR="000873D8">
        <w:rPr>
          <w:i/>
          <w:sz w:val="22"/>
          <w:szCs w:val="22"/>
        </w:rPr>
        <w:t xml:space="preserve"> </w:t>
      </w:r>
      <w:r w:rsidR="00C61847">
        <w:rPr>
          <w:i/>
          <w:sz w:val="22"/>
          <w:szCs w:val="22"/>
        </w:rPr>
        <w:t>7 311</w:t>
      </w:r>
      <w:r w:rsidR="002D63FB" w:rsidRPr="002D63FB">
        <w:rPr>
          <w:i/>
          <w:sz w:val="22"/>
          <w:szCs w:val="22"/>
        </w:rPr>
        <w:t xml:space="preserve"> t čerstvých sýrů a tvarohů za průměrnou dovozní cenu </w:t>
      </w:r>
      <w:r w:rsidR="00C61847">
        <w:rPr>
          <w:i/>
          <w:sz w:val="22"/>
          <w:szCs w:val="22"/>
        </w:rPr>
        <w:t>51,06</w:t>
      </w:r>
      <w:r w:rsidR="002D63FB" w:rsidRPr="002D63FB">
        <w:rPr>
          <w:i/>
          <w:sz w:val="22"/>
          <w:szCs w:val="22"/>
        </w:rPr>
        <w:t xml:space="preserve"> Kč/kg</w:t>
      </w:r>
      <w:r w:rsidR="00457C56">
        <w:rPr>
          <w:i/>
          <w:sz w:val="22"/>
          <w:szCs w:val="22"/>
        </w:rPr>
        <w:t xml:space="preserve"> a dále </w:t>
      </w:r>
      <w:r w:rsidR="00F078F5">
        <w:rPr>
          <w:i/>
          <w:sz w:val="22"/>
          <w:szCs w:val="22"/>
        </w:rPr>
        <w:t xml:space="preserve">1 </w:t>
      </w:r>
      <w:r w:rsidR="00C61847">
        <w:rPr>
          <w:i/>
          <w:sz w:val="22"/>
          <w:szCs w:val="22"/>
        </w:rPr>
        <w:t>881</w:t>
      </w:r>
      <w:r w:rsidR="00457C56">
        <w:rPr>
          <w:i/>
          <w:sz w:val="22"/>
          <w:szCs w:val="22"/>
        </w:rPr>
        <w:t xml:space="preserve"> t Goudy za </w:t>
      </w:r>
      <w:r w:rsidR="00C61847">
        <w:rPr>
          <w:i/>
          <w:sz w:val="22"/>
          <w:szCs w:val="22"/>
        </w:rPr>
        <w:t>82,27</w:t>
      </w:r>
      <w:r w:rsidR="00457C56">
        <w:rPr>
          <w:i/>
          <w:sz w:val="22"/>
          <w:szCs w:val="22"/>
        </w:rPr>
        <w:t xml:space="preserve"> Kč/kg</w:t>
      </w:r>
      <w:r w:rsidR="001174F2">
        <w:rPr>
          <w:i/>
          <w:sz w:val="22"/>
          <w:szCs w:val="22"/>
        </w:rPr>
        <w:t xml:space="preserve"> – spotřebitelská cena na českém trhu v</w:t>
      </w:r>
      <w:r w:rsidR="00A04098">
        <w:rPr>
          <w:i/>
          <w:sz w:val="22"/>
          <w:szCs w:val="22"/>
        </w:rPr>
        <w:t> </w:t>
      </w:r>
      <w:r w:rsidR="00C61847">
        <w:rPr>
          <w:i/>
          <w:sz w:val="22"/>
          <w:szCs w:val="22"/>
        </w:rPr>
        <w:t>červnu</w:t>
      </w:r>
      <w:r w:rsidR="00A04098">
        <w:rPr>
          <w:i/>
          <w:sz w:val="22"/>
          <w:szCs w:val="22"/>
        </w:rPr>
        <w:t xml:space="preserve"> </w:t>
      </w:r>
      <w:r w:rsidR="001174F2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3</w:t>
      </w:r>
      <w:r w:rsidR="001174F2">
        <w:rPr>
          <w:i/>
          <w:sz w:val="22"/>
          <w:szCs w:val="22"/>
        </w:rPr>
        <w:t xml:space="preserve"> byla </w:t>
      </w:r>
      <w:r w:rsidR="00C61847">
        <w:rPr>
          <w:i/>
          <w:sz w:val="22"/>
          <w:szCs w:val="22"/>
        </w:rPr>
        <w:t>182,22</w:t>
      </w:r>
      <w:r w:rsidR="001174F2">
        <w:rPr>
          <w:i/>
          <w:sz w:val="22"/>
          <w:szCs w:val="22"/>
        </w:rPr>
        <w:t xml:space="preserve">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a z </w:t>
      </w:r>
      <w:r w:rsidR="009C379C" w:rsidRPr="002D63FB">
        <w:rPr>
          <w:sz w:val="22"/>
          <w:szCs w:val="22"/>
        </w:rPr>
        <w:t xml:space="preserve">Polska </w:t>
      </w:r>
      <w:r w:rsidR="009C379C" w:rsidRPr="002D63FB">
        <w:rPr>
          <w:i/>
          <w:sz w:val="22"/>
          <w:szCs w:val="22"/>
          <w:u w:val="single"/>
        </w:rPr>
        <w:t>(</w:t>
      </w:r>
      <w:r w:rsidR="00EE54C6">
        <w:rPr>
          <w:i/>
          <w:sz w:val="22"/>
          <w:szCs w:val="22"/>
          <w:u w:val="single"/>
        </w:rPr>
        <w:t xml:space="preserve">z celkových </w:t>
      </w:r>
      <w:r w:rsidR="00C61847">
        <w:rPr>
          <w:i/>
          <w:sz w:val="22"/>
          <w:szCs w:val="22"/>
          <w:u w:val="single"/>
        </w:rPr>
        <w:t>13 153</w:t>
      </w:r>
      <w:r w:rsidR="00EE54C6">
        <w:rPr>
          <w:i/>
          <w:sz w:val="22"/>
          <w:szCs w:val="22"/>
          <w:u w:val="single"/>
        </w:rPr>
        <w:t xml:space="preserve"> t </w:t>
      </w:r>
      <w:r w:rsidR="00751D3D">
        <w:rPr>
          <w:i/>
          <w:sz w:val="22"/>
          <w:szCs w:val="22"/>
          <w:u w:val="single"/>
        </w:rPr>
        <w:t xml:space="preserve">dovezených z Polska představovaly </w:t>
      </w:r>
      <w:r w:rsidR="009C379C" w:rsidRPr="002D63FB">
        <w:rPr>
          <w:i/>
          <w:sz w:val="22"/>
          <w:szCs w:val="22"/>
          <w:u w:val="single"/>
        </w:rPr>
        <w:t xml:space="preserve">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751D3D">
        <w:rPr>
          <w:i/>
          <w:sz w:val="22"/>
          <w:szCs w:val="22"/>
          <w:u w:val="single"/>
        </w:rPr>
        <w:t xml:space="preserve">2 </w:t>
      </w:r>
      <w:r w:rsidR="00C61847">
        <w:rPr>
          <w:i/>
          <w:sz w:val="22"/>
          <w:szCs w:val="22"/>
          <w:u w:val="single"/>
        </w:rPr>
        <w:t>936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A04098">
        <w:rPr>
          <w:i/>
          <w:sz w:val="22"/>
          <w:szCs w:val="22"/>
          <w:u w:val="single"/>
        </w:rPr>
        <w:t>69,</w:t>
      </w:r>
      <w:r w:rsidR="00C61847">
        <w:rPr>
          <w:i/>
          <w:sz w:val="22"/>
          <w:szCs w:val="22"/>
          <w:u w:val="single"/>
        </w:rPr>
        <w:t>74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C61847">
        <w:rPr>
          <w:i/>
          <w:sz w:val="22"/>
          <w:szCs w:val="22"/>
          <w:u w:val="single"/>
        </w:rPr>
        <w:t>197,23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751D3D">
        <w:rPr>
          <w:i/>
          <w:sz w:val="22"/>
          <w:szCs w:val="22"/>
        </w:rPr>
        <w:t xml:space="preserve">2 </w:t>
      </w:r>
      <w:r w:rsidR="00C61847">
        <w:rPr>
          <w:i/>
          <w:sz w:val="22"/>
          <w:szCs w:val="22"/>
        </w:rPr>
        <w:t>554</w:t>
      </w:r>
      <w:r w:rsidR="00DF1492" w:rsidRPr="002D63FB">
        <w:rPr>
          <w:i/>
          <w:sz w:val="22"/>
          <w:szCs w:val="22"/>
        </w:rPr>
        <w:t xml:space="preserve"> t za </w:t>
      </w:r>
      <w:r w:rsidR="008A769C">
        <w:rPr>
          <w:i/>
          <w:sz w:val="22"/>
          <w:szCs w:val="22"/>
        </w:rPr>
        <w:t>81,</w:t>
      </w:r>
      <w:r w:rsidR="00751D3D">
        <w:rPr>
          <w:i/>
          <w:sz w:val="22"/>
          <w:szCs w:val="22"/>
        </w:rPr>
        <w:t>1</w:t>
      </w:r>
      <w:r w:rsidR="00C61847">
        <w:rPr>
          <w:i/>
          <w:sz w:val="22"/>
          <w:szCs w:val="22"/>
        </w:rPr>
        <w:t>8</w:t>
      </w:r>
      <w:r w:rsidR="00DF1492" w:rsidRPr="002D63FB">
        <w:rPr>
          <w:i/>
          <w:sz w:val="22"/>
          <w:szCs w:val="22"/>
        </w:rPr>
        <w:t>Kč/kg</w:t>
      </w:r>
      <w:r w:rsidR="00EE54C6">
        <w:rPr>
          <w:i/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>
        <w:rPr>
          <w:sz w:val="22"/>
          <w:szCs w:val="22"/>
        </w:rPr>
        <w:t>nižší</w:t>
      </w:r>
      <w:r w:rsidR="00DF1492">
        <w:rPr>
          <w:sz w:val="22"/>
          <w:szCs w:val="22"/>
        </w:rPr>
        <w:t xml:space="preserve"> </w:t>
      </w:r>
      <w:r>
        <w:rPr>
          <w:sz w:val="22"/>
          <w:szCs w:val="22"/>
        </w:rPr>
        <w:t>byly</w:t>
      </w:r>
      <w:r w:rsidR="00DF1492">
        <w:rPr>
          <w:sz w:val="22"/>
          <w:szCs w:val="22"/>
        </w:rPr>
        <w:t xml:space="preserve"> objemy dovozu jogurtů a ostatních zakysaných mléčných výrobků (o </w:t>
      </w:r>
      <w:r w:rsidR="00C61847">
        <w:rPr>
          <w:sz w:val="22"/>
          <w:szCs w:val="22"/>
        </w:rPr>
        <w:t>3 216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751D3D">
        <w:rPr>
          <w:sz w:val="22"/>
          <w:szCs w:val="22"/>
        </w:rPr>
        <w:t>13,</w:t>
      </w:r>
      <w:r w:rsidR="00C61847">
        <w:rPr>
          <w:sz w:val="22"/>
          <w:szCs w:val="22"/>
        </w:rPr>
        <w:t>4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</w:t>
      </w:r>
      <w:r w:rsidR="00A04098">
        <w:rPr>
          <w:sz w:val="22"/>
          <w:szCs w:val="22"/>
        </w:rPr>
        <w:t xml:space="preserve"> a dále dovozy másla celkem (o</w:t>
      </w:r>
      <w:r>
        <w:rPr>
          <w:sz w:val="22"/>
          <w:szCs w:val="22"/>
        </w:rPr>
        <w:t xml:space="preserve"> </w:t>
      </w:r>
      <w:r w:rsidR="00C61847">
        <w:rPr>
          <w:sz w:val="22"/>
          <w:szCs w:val="22"/>
        </w:rPr>
        <w:t>817</w:t>
      </w:r>
      <w:r>
        <w:rPr>
          <w:sz w:val="22"/>
          <w:szCs w:val="22"/>
        </w:rPr>
        <w:t xml:space="preserve"> t, tj. o </w:t>
      </w:r>
      <w:r w:rsidR="00C61847">
        <w:rPr>
          <w:sz w:val="22"/>
          <w:szCs w:val="22"/>
        </w:rPr>
        <w:t>8,7</w:t>
      </w:r>
      <w:r>
        <w:rPr>
          <w:sz w:val="22"/>
          <w:szCs w:val="22"/>
        </w:rPr>
        <w:t xml:space="preserve"> %). </w:t>
      </w: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563ACA" w:rsidRDefault="005C00CE" w:rsidP="00BF749F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DOVOZY </w:t>
      </w:r>
      <w:r w:rsidR="00F969B0">
        <w:rPr>
          <w:b/>
          <w:sz w:val="22"/>
          <w:szCs w:val="22"/>
        </w:rPr>
        <w:t xml:space="preserve">z vybraných zemí </w:t>
      </w:r>
      <w:r>
        <w:rPr>
          <w:b/>
          <w:sz w:val="22"/>
          <w:szCs w:val="22"/>
        </w:rPr>
        <w:t>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2A7358" w:rsidRPr="002A7358" w:rsidRDefault="002A7358" w:rsidP="005C00CE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EC0974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 xml:space="preserve">Leden až </w:t>
            </w:r>
            <w:r w:rsidR="00EC0974">
              <w:rPr>
                <w:b/>
                <w:sz w:val="22"/>
                <w:szCs w:val="22"/>
              </w:rPr>
              <w:t>červen</w:t>
            </w:r>
            <w:r w:rsidRPr="005C00CE">
              <w:rPr>
                <w:b/>
                <w:sz w:val="22"/>
                <w:szCs w:val="22"/>
              </w:rPr>
              <w:t xml:space="preserve"> 2012</w:t>
            </w:r>
          </w:p>
        </w:tc>
      </w:tr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nezah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39,3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43,2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35 607</w:t>
            </w:r>
          </w:p>
        </w:tc>
        <w:tc>
          <w:tcPr>
            <w:tcW w:w="1547" w:type="dxa"/>
            <w:vAlign w:val="center"/>
          </w:tcPr>
          <w:p w:rsidR="002A7358" w:rsidRPr="002A7358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14 007</w:t>
            </w:r>
          </w:p>
        </w:tc>
        <w:tc>
          <w:tcPr>
            <w:tcW w:w="1559" w:type="dxa"/>
            <w:vAlign w:val="center"/>
          </w:tcPr>
          <w:p w:rsidR="002A7358" w:rsidRPr="002A7358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3 565</w:t>
            </w:r>
          </w:p>
        </w:tc>
        <w:tc>
          <w:tcPr>
            <w:tcW w:w="1610" w:type="dxa"/>
            <w:vAlign w:val="center"/>
          </w:tcPr>
          <w:p w:rsidR="002A7358" w:rsidRPr="002A7358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15 384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zahuš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40,0</w:t>
            </w:r>
          </w:p>
        </w:tc>
        <w:tc>
          <w:tcPr>
            <w:tcW w:w="1559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14,6</w:t>
            </w:r>
          </w:p>
        </w:tc>
        <w:tc>
          <w:tcPr>
            <w:tcW w:w="1610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33,5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3 002</w:t>
            </w:r>
          </w:p>
        </w:tc>
        <w:tc>
          <w:tcPr>
            <w:tcW w:w="1547" w:type="dxa"/>
            <w:vAlign w:val="center"/>
          </w:tcPr>
          <w:p w:rsidR="002A7358" w:rsidRPr="002A7358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1 202</w:t>
            </w:r>
          </w:p>
        </w:tc>
        <w:tc>
          <w:tcPr>
            <w:tcW w:w="1559" w:type="dxa"/>
            <w:vAlign w:val="center"/>
          </w:tcPr>
          <w:p w:rsidR="002A7358" w:rsidRPr="002A7358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438</w:t>
            </w:r>
          </w:p>
        </w:tc>
        <w:tc>
          <w:tcPr>
            <w:tcW w:w="1610" w:type="dxa"/>
            <w:vAlign w:val="center"/>
          </w:tcPr>
          <w:p w:rsidR="002A7358" w:rsidRPr="002A7358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1 007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56,2</w:t>
            </w:r>
          </w:p>
        </w:tc>
        <w:tc>
          <w:tcPr>
            <w:tcW w:w="1559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29,2</w:t>
            </w:r>
          </w:p>
        </w:tc>
        <w:tc>
          <w:tcPr>
            <w:tcW w:w="1610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20 751</w:t>
            </w:r>
          </w:p>
        </w:tc>
        <w:tc>
          <w:tcPr>
            <w:tcW w:w="1547" w:type="dxa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11 665</w:t>
            </w:r>
          </w:p>
        </w:tc>
        <w:tc>
          <w:tcPr>
            <w:tcW w:w="1559" w:type="dxa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6 065</w:t>
            </w:r>
          </w:p>
        </w:tc>
        <w:tc>
          <w:tcPr>
            <w:tcW w:w="1610" w:type="dxa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1 580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13,2</w:t>
            </w:r>
          </w:p>
        </w:tc>
        <w:tc>
          <w:tcPr>
            <w:tcW w:w="1559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4,4</w:t>
            </w:r>
          </w:p>
        </w:tc>
        <w:tc>
          <w:tcPr>
            <w:tcW w:w="1610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14 806</w:t>
            </w:r>
          </w:p>
        </w:tc>
        <w:tc>
          <w:tcPr>
            <w:tcW w:w="1547" w:type="dxa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1 949</w:t>
            </w:r>
          </w:p>
        </w:tc>
        <w:tc>
          <w:tcPr>
            <w:tcW w:w="1559" w:type="dxa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652</w:t>
            </w:r>
          </w:p>
        </w:tc>
        <w:tc>
          <w:tcPr>
            <w:tcW w:w="1610" w:type="dxa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3 332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38,5</w:t>
            </w:r>
          </w:p>
        </w:tc>
        <w:tc>
          <w:tcPr>
            <w:tcW w:w="1559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22,1</w:t>
            </w:r>
          </w:p>
        </w:tc>
        <w:tc>
          <w:tcPr>
            <w:tcW w:w="1610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20,9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8 545</w:t>
            </w:r>
          </w:p>
        </w:tc>
        <w:tc>
          <w:tcPr>
            <w:tcW w:w="1547" w:type="dxa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3 287</w:t>
            </w:r>
          </w:p>
        </w:tc>
        <w:tc>
          <w:tcPr>
            <w:tcW w:w="1559" w:type="dxa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1 891</w:t>
            </w:r>
          </w:p>
        </w:tc>
        <w:tc>
          <w:tcPr>
            <w:tcW w:w="1610" w:type="dxa"/>
            <w:vAlign w:val="center"/>
          </w:tcPr>
          <w:p w:rsidR="002A7358" w:rsidRPr="00F969B0" w:rsidRDefault="00C6184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1 783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46,8</w:t>
            </w:r>
          </w:p>
        </w:tc>
        <w:tc>
          <w:tcPr>
            <w:tcW w:w="1559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32,6</w:t>
            </w:r>
          </w:p>
        </w:tc>
        <w:tc>
          <w:tcPr>
            <w:tcW w:w="1610" w:type="dxa"/>
            <w:vAlign w:val="center"/>
          </w:tcPr>
          <w:p w:rsidR="002A7358" w:rsidRPr="002A7358" w:rsidRDefault="00C6184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8,0</w:t>
            </w:r>
          </w:p>
        </w:tc>
      </w:tr>
      <w:tr w:rsidR="002A7358" w:rsidRPr="005C00CE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2A7358" w:rsidRPr="00F969B0" w:rsidRDefault="00C61847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40 305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2A7358" w:rsidRPr="00F969B0" w:rsidRDefault="00C61847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18 866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A7358" w:rsidRPr="00F969B0" w:rsidRDefault="00C61847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13 153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2A7358" w:rsidRPr="00F969B0" w:rsidRDefault="00C61847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3 206</w:t>
            </w:r>
          </w:p>
        </w:tc>
      </w:tr>
    </w:tbl>
    <w:p w:rsidR="002A7358" w:rsidRDefault="002A7358" w:rsidP="002A735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563ACA" w:rsidRDefault="00563ACA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</w:t>
      </w:r>
      <w:proofErr w:type="gramStart"/>
      <w:r w:rsidRPr="00E167C9">
        <w:rPr>
          <w:b/>
          <w:sz w:val="22"/>
          <w:szCs w:val="22"/>
        </w:rPr>
        <w:t>0401 20 99  (tuny</w:t>
      </w:r>
      <w:proofErr w:type="gramEnd"/>
      <w:r w:rsidRPr="00E167C9">
        <w:rPr>
          <w:b/>
          <w:sz w:val="22"/>
          <w:szCs w:val="22"/>
        </w:rPr>
        <w:t>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02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</w:t>
            </w:r>
            <w:r w:rsidR="00020734">
              <w:rPr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440F7" w:rsidRPr="006440F7" w:rsidRDefault="00064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440F7" w:rsidRPr="006440F7" w:rsidRDefault="00423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440F7" w:rsidRPr="006440F7" w:rsidRDefault="00FF2D5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440F7" w:rsidRPr="00CF1A4D" w:rsidRDefault="00FF2D5D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440F7" w:rsidRPr="00D66B6A" w:rsidTr="006136AD">
        <w:trPr>
          <w:trHeight w:val="203"/>
        </w:trPr>
        <w:tc>
          <w:tcPr>
            <w:tcW w:w="913" w:type="dxa"/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440F7" w:rsidRPr="00D66B6A" w:rsidRDefault="00020734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166F0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6440F7" w:rsidRDefault="00166F0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440F7" w:rsidRDefault="00064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440F7" w:rsidRDefault="00423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440F7" w:rsidRDefault="00FF2D5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440F7" w:rsidRDefault="008C412D" w:rsidP="00FF2D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20734">
              <w:rPr>
                <w:i/>
                <w:sz w:val="18"/>
                <w:szCs w:val="18"/>
              </w:rPr>
              <w:t>2</w:t>
            </w:r>
            <w:r w:rsidR="00FF2D5D">
              <w:rPr>
                <w:i/>
                <w:sz w:val="18"/>
                <w:szCs w:val="18"/>
              </w:rPr>
              <w:t>5</w:t>
            </w:r>
          </w:p>
        </w:tc>
      </w:tr>
      <w:tr w:rsidR="006136AD" w:rsidRPr="006136AD" w:rsidTr="006136AD">
        <w:trPr>
          <w:trHeight w:val="203"/>
        </w:trPr>
        <w:tc>
          <w:tcPr>
            <w:tcW w:w="913" w:type="dxa"/>
            <w:vAlign w:val="center"/>
          </w:tcPr>
          <w:p w:rsidR="006136AD" w:rsidRPr="006136AD" w:rsidRDefault="006136AD" w:rsidP="007B3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136AD" w:rsidRPr="006136AD" w:rsidRDefault="00F078F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</w:t>
            </w:r>
            <w:r w:rsidR="00C61847">
              <w:rPr>
                <w:sz w:val="18"/>
                <w:szCs w:val="18"/>
              </w:rPr>
              <w:t>7</w:t>
            </w:r>
          </w:p>
        </w:tc>
        <w:tc>
          <w:tcPr>
            <w:tcW w:w="723" w:type="dxa"/>
          </w:tcPr>
          <w:p w:rsidR="006136AD" w:rsidRPr="006136AD" w:rsidRDefault="00F078F5" w:rsidP="00F96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</w:t>
            </w:r>
            <w:r w:rsidR="00F969B0">
              <w:rPr>
                <w:sz w:val="18"/>
                <w:szCs w:val="18"/>
              </w:rPr>
              <w:t>80</w:t>
            </w:r>
          </w:p>
        </w:tc>
        <w:tc>
          <w:tcPr>
            <w:tcW w:w="723" w:type="dxa"/>
          </w:tcPr>
          <w:p w:rsidR="006136AD" w:rsidRPr="006136AD" w:rsidRDefault="00F078F5" w:rsidP="00AB0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136AD" w:rsidRPr="006136AD" w:rsidRDefault="00F078F5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136AD" w:rsidRPr="006136AD" w:rsidRDefault="00F969B0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136AD" w:rsidRPr="006136AD" w:rsidRDefault="00C6184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47 087</w:t>
            </w: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166F08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136AD" w:rsidRPr="007848A9" w:rsidRDefault="00C61847" w:rsidP="00FF2D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264 </w:t>
            </w:r>
            <w:proofErr w:type="spellStart"/>
            <w:r>
              <w:rPr>
                <w:b/>
                <w:sz w:val="18"/>
                <w:szCs w:val="18"/>
              </w:rPr>
              <w:t>264</w:t>
            </w:r>
            <w:proofErr w:type="spellEnd"/>
          </w:p>
        </w:tc>
      </w:tr>
      <w:tr w:rsidR="006136AD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136AD" w:rsidRPr="00D66B6A" w:rsidRDefault="006136AD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 w:rsidR="00167538"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969B0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C61847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166F08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136AD" w:rsidRDefault="00C61847" w:rsidP="00F969B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8,81</w:t>
            </w:r>
          </w:p>
        </w:tc>
      </w:tr>
    </w:tbl>
    <w:p w:rsidR="00BF749F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CD5745" w:rsidRDefault="00CD5745" w:rsidP="00BF749F">
      <w:pPr>
        <w:ind w:left="426"/>
        <w:rPr>
          <w:i/>
          <w:sz w:val="18"/>
          <w:szCs w:val="18"/>
        </w:rPr>
      </w:pPr>
    </w:p>
    <w:p w:rsidR="00CD5745" w:rsidRDefault="00CD5745" w:rsidP="00BF749F">
      <w:pPr>
        <w:ind w:left="426"/>
        <w:rPr>
          <w:i/>
          <w:sz w:val="18"/>
          <w:szCs w:val="18"/>
        </w:rPr>
      </w:pPr>
    </w:p>
    <w:p w:rsidR="0044132B" w:rsidRDefault="00CD5745" w:rsidP="00CD5745">
      <w:pPr>
        <w:rPr>
          <w:i/>
          <w:sz w:val="18"/>
          <w:szCs w:val="18"/>
        </w:rPr>
      </w:pPr>
      <w:r w:rsidRPr="00CD5745">
        <w:rPr>
          <w:i/>
          <w:noProof/>
          <w:sz w:val="18"/>
          <w:szCs w:val="18"/>
        </w:rPr>
        <w:drawing>
          <wp:inline distT="0" distB="0" distL="0" distR="0">
            <wp:extent cx="6728814" cy="3869616"/>
            <wp:effectExtent l="19050" t="0" r="14886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FD0F84" w:rsidRDefault="00FD0F84" w:rsidP="00BF749F">
      <w:pPr>
        <w:ind w:left="426"/>
        <w:rPr>
          <w:i/>
          <w:sz w:val="18"/>
          <w:szCs w:val="18"/>
        </w:rPr>
      </w:pPr>
    </w:p>
    <w:sectPr w:rsidR="00FD0F84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AD" w:rsidRDefault="00B441AD" w:rsidP="00CC65A3">
      <w:pPr>
        <w:pStyle w:val="POZNMKA"/>
      </w:pPr>
      <w:r>
        <w:separator/>
      </w:r>
    </w:p>
  </w:endnote>
  <w:endnote w:type="continuationSeparator" w:id="0">
    <w:p w:rsidR="00B441AD" w:rsidRDefault="00B441AD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8" w:rsidRDefault="00DB6E75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74E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74E8" w:rsidRDefault="004674E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8" w:rsidRDefault="004674E8" w:rsidP="00120728">
    <w:pPr>
      <w:pStyle w:val="Zpat"/>
      <w:pBdr>
        <w:top w:val="thinThickSmallGap" w:sz="24" w:space="1" w:color="622423"/>
      </w:pBdr>
    </w:pPr>
    <w:proofErr w:type="gramStart"/>
    <w:r>
      <w:rPr>
        <w:rFonts w:ascii="Cambria" w:hAnsi="Cambria"/>
        <w:sz w:val="20"/>
      </w:rPr>
      <w:t>Odbor</w:t>
    </w:r>
    <w:proofErr w:type="gramEnd"/>
    <w:r>
      <w:rPr>
        <w:rFonts w:ascii="Cambria" w:hAnsi="Cambria"/>
        <w:sz w:val="20"/>
      </w:rPr>
      <w:t xml:space="preserve">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DB6E75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DB6E75" w:rsidRPr="00697EEE">
      <w:rPr>
        <w:sz w:val="20"/>
      </w:rPr>
      <w:fldChar w:fldCharType="separate"/>
    </w:r>
    <w:r w:rsidR="00CD31E7">
      <w:rPr>
        <w:noProof/>
        <w:sz w:val="20"/>
      </w:rPr>
      <w:t>1</w:t>
    </w:r>
    <w:r w:rsidR="00DB6E75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proofErr w:type="gramStart"/>
    <w:r w:rsidRPr="00697EEE">
      <w:rPr>
        <w:sz w:val="20"/>
      </w:rPr>
      <w:t>Schválil:</w:t>
    </w:r>
    <w:proofErr w:type="gramEnd"/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</w:t>
    </w:r>
    <w:proofErr w:type="gramStart"/>
    <w:r w:rsidRPr="00697EEE">
      <w:rPr>
        <w:sz w:val="20"/>
      </w:rPr>
      <w:t>Veselá</w:t>
    </w:r>
    <w:r>
      <w:rPr>
        <w:sz w:val="20"/>
      </w:rPr>
      <w:t xml:space="preserve">                                                                                                                                 Ing.</w:t>
    </w:r>
    <w:proofErr w:type="gramEnd"/>
    <w:r>
      <w:rPr>
        <w:sz w:val="20"/>
      </w:rPr>
      <w:t xml:space="preserve">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AD" w:rsidRDefault="00B441AD" w:rsidP="00CC65A3">
      <w:pPr>
        <w:pStyle w:val="POZNMKA"/>
      </w:pPr>
      <w:r>
        <w:separator/>
      </w:r>
    </w:p>
  </w:footnote>
  <w:footnote w:type="continuationSeparator" w:id="0">
    <w:p w:rsidR="00B441AD" w:rsidRDefault="00B441AD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4555A"/>
    <w:rsid w:val="000461B3"/>
    <w:rsid w:val="00052EC9"/>
    <w:rsid w:val="0005309F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3C39"/>
    <w:rsid w:val="00083F92"/>
    <w:rsid w:val="00084764"/>
    <w:rsid w:val="00086B4B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7511"/>
    <w:rsid w:val="000B11DB"/>
    <w:rsid w:val="000B244A"/>
    <w:rsid w:val="000B2702"/>
    <w:rsid w:val="000B309D"/>
    <w:rsid w:val="000B3CC0"/>
    <w:rsid w:val="000B5EF6"/>
    <w:rsid w:val="000C0488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4352"/>
    <w:rsid w:val="00125F4A"/>
    <w:rsid w:val="00126559"/>
    <w:rsid w:val="00127B6F"/>
    <w:rsid w:val="00130949"/>
    <w:rsid w:val="0013132E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BC8"/>
    <w:rsid w:val="00157A92"/>
    <w:rsid w:val="00165A73"/>
    <w:rsid w:val="0016687B"/>
    <w:rsid w:val="00166F08"/>
    <w:rsid w:val="00167538"/>
    <w:rsid w:val="001675D5"/>
    <w:rsid w:val="001704CF"/>
    <w:rsid w:val="00170C55"/>
    <w:rsid w:val="00170F97"/>
    <w:rsid w:val="00171C8B"/>
    <w:rsid w:val="001735B8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B0F0C"/>
    <w:rsid w:val="001B15CB"/>
    <w:rsid w:val="001B2621"/>
    <w:rsid w:val="001B2961"/>
    <w:rsid w:val="001B520F"/>
    <w:rsid w:val="001B6118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60D6"/>
    <w:rsid w:val="001D6DFD"/>
    <w:rsid w:val="001E3C0A"/>
    <w:rsid w:val="001E5A13"/>
    <w:rsid w:val="001E61DC"/>
    <w:rsid w:val="001E66F3"/>
    <w:rsid w:val="001E76BE"/>
    <w:rsid w:val="001F2767"/>
    <w:rsid w:val="001F3EDF"/>
    <w:rsid w:val="001F459A"/>
    <w:rsid w:val="001F548D"/>
    <w:rsid w:val="001F5B53"/>
    <w:rsid w:val="00200EDE"/>
    <w:rsid w:val="00202F7A"/>
    <w:rsid w:val="002035C3"/>
    <w:rsid w:val="002056B1"/>
    <w:rsid w:val="00206618"/>
    <w:rsid w:val="002101AC"/>
    <w:rsid w:val="0021076D"/>
    <w:rsid w:val="00211C25"/>
    <w:rsid w:val="00216855"/>
    <w:rsid w:val="002215EC"/>
    <w:rsid w:val="00222020"/>
    <w:rsid w:val="00224FE0"/>
    <w:rsid w:val="002251BE"/>
    <w:rsid w:val="00227A59"/>
    <w:rsid w:val="00230C89"/>
    <w:rsid w:val="00235254"/>
    <w:rsid w:val="0023608B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46A1"/>
    <w:rsid w:val="002646E5"/>
    <w:rsid w:val="00265534"/>
    <w:rsid w:val="002662AE"/>
    <w:rsid w:val="00271160"/>
    <w:rsid w:val="002711C5"/>
    <w:rsid w:val="00271F22"/>
    <w:rsid w:val="00272382"/>
    <w:rsid w:val="002725B2"/>
    <w:rsid w:val="00272702"/>
    <w:rsid w:val="002728E5"/>
    <w:rsid w:val="0027336E"/>
    <w:rsid w:val="0027491B"/>
    <w:rsid w:val="00274CF9"/>
    <w:rsid w:val="00276DF1"/>
    <w:rsid w:val="00276FAC"/>
    <w:rsid w:val="00281B69"/>
    <w:rsid w:val="00282125"/>
    <w:rsid w:val="002824C4"/>
    <w:rsid w:val="002847D2"/>
    <w:rsid w:val="002853DF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0C75"/>
    <w:rsid w:val="00301D61"/>
    <w:rsid w:val="00304834"/>
    <w:rsid w:val="00310967"/>
    <w:rsid w:val="00311A72"/>
    <w:rsid w:val="00313FDD"/>
    <w:rsid w:val="00314FC9"/>
    <w:rsid w:val="003153D5"/>
    <w:rsid w:val="003174B0"/>
    <w:rsid w:val="00320A89"/>
    <w:rsid w:val="003232DC"/>
    <w:rsid w:val="00323549"/>
    <w:rsid w:val="0032448A"/>
    <w:rsid w:val="003245B5"/>
    <w:rsid w:val="00325DE3"/>
    <w:rsid w:val="00330CEB"/>
    <w:rsid w:val="0033194C"/>
    <w:rsid w:val="00331B80"/>
    <w:rsid w:val="0033227D"/>
    <w:rsid w:val="00333792"/>
    <w:rsid w:val="00334026"/>
    <w:rsid w:val="00335269"/>
    <w:rsid w:val="00335A7A"/>
    <w:rsid w:val="00337CAA"/>
    <w:rsid w:val="003414C0"/>
    <w:rsid w:val="00341B13"/>
    <w:rsid w:val="00344251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2AC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5FB8"/>
    <w:rsid w:val="003E6F2B"/>
    <w:rsid w:val="003E7DE7"/>
    <w:rsid w:val="003F1271"/>
    <w:rsid w:val="003F211F"/>
    <w:rsid w:val="003F31B9"/>
    <w:rsid w:val="003F4FB3"/>
    <w:rsid w:val="003F4FC7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5DD1"/>
    <w:rsid w:val="004174AE"/>
    <w:rsid w:val="00422B81"/>
    <w:rsid w:val="00422C1B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9D1"/>
    <w:rsid w:val="00446238"/>
    <w:rsid w:val="00452675"/>
    <w:rsid w:val="00452EB2"/>
    <w:rsid w:val="004552EF"/>
    <w:rsid w:val="00455377"/>
    <w:rsid w:val="00456054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674E8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6883"/>
    <w:rsid w:val="004C7E97"/>
    <w:rsid w:val="004D0062"/>
    <w:rsid w:val="004D0CD1"/>
    <w:rsid w:val="004D1FA2"/>
    <w:rsid w:val="004D2086"/>
    <w:rsid w:val="004D2622"/>
    <w:rsid w:val="004D2EA6"/>
    <w:rsid w:val="004D2F1D"/>
    <w:rsid w:val="004D409F"/>
    <w:rsid w:val="004D5D83"/>
    <w:rsid w:val="004E1BB4"/>
    <w:rsid w:val="004E25FB"/>
    <w:rsid w:val="004E286D"/>
    <w:rsid w:val="004E3443"/>
    <w:rsid w:val="004E4116"/>
    <w:rsid w:val="004E44C8"/>
    <w:rsid w:val="004E4504"/>
    <w:rsid w:val="004E7073"/>
    <w:rsid w:val="004E7422"/>
    <w:rsid w:val="004E759E"/>
    <w:rsid w:val="004F10F9"/>
    <w:rsid w:val="004F218A"/>
    <w:rsid w:val="004F2583"/>
    <w:rsid w:val="004F4325"/>
    <w:rsid w:val="004F62A2"/>
    <w:rsid w:val="00502211"/>
    <w:rsid w:val="0050229B"/>
    <w:rsid w:val="00503C08"/>
    <w:rsid w:val="00504B82"/>
    <w:rsid w:val="00505897"/>
    <w:rsid w:val="005063F8"/>
    <w:rsid w:val="00507D72"/>
    <w:rsid w:val="00507F6B"/>
    <w:rsid w:val="005119C9"/>
    <w:rsid w:val="005123A5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28B"/>
    <w:rsid w:val="005546BF"/>
    <w:rsid w:val="00556D9B"/>
    <w:rsid w:val="00556F7A"/>
    <w:rsid w:val="00561A6A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555"/>
    <w:rsid w:val="005B2F89"/>
    <w:rsid w:val="005B3224"/>
    <w:rsid w:val="005B35B2"/>
    <w:rsid w:val="005B6A71"/>
    <w:rsid w:val="005C00CE"/>
    <w:rsid w:val="005C34E5"/>
    <w:rsid w:val="005C52D0"/>
    <w:rsid w:val="005C596E"/>
    <w:rsid w:val="005C6D9E"/>
    <w:rsid w:val="005C6DEF"/>
    <w:rsid w:val="005C767E"/>
    <w:rsid w:val="005D0A69"/>
    <w:rsid w:val="005D2893"/>
    <w:rsid w:val="005D3E9E"/>
    <w:rsid w:val="005D4285"/>
    <w:rsid w:val="005D7D18"/>
    <w:rsid w:val="005E0EA6"/>
    <w:rsid w:val="005E14CA"/>
    <w:rsid w:val="005E4F91"/>
    <w:rsid w:val="005E5B1A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5AC3"/>
    <w:rsid w:val="006063BC"/>
    <w:rsid w:val="00610748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3DAF"/>
    <w:rsid w:val="00635390"/>
    <w:rsid w:val="00635EB7"/>
    <w:rsid w:val="00636C08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3301"/>
    <w:rsid w:val="00666C78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749E"/>
    <w:rsid w:val="006C7DAE"/>
    <w:rsid w:val="006D0D39"/>
    <w:rsid w:val="006D1AFE"/>
    <w:rsid w:val="006D2B0A"/>
    <w:rsid w:val="006D2BE4"/>
    <w:rsid w:val="006D56FE"/>
    <w:rsid w:val="006D685D"/>
    <w:rsid w:val="006E05BA"/>
    <w:rsid w:val="006E0E85"/>
    <w:rsid w:val="006E457B"/>
    <w:rsid w:val="006E4AE1"/>
    <w:rsid w:val="006E55A3"/>
    <w:rsid w:val="006E6529"/>
    <w:rsid w:val="006E7280"/>
    <w:rsid w:val="006E770F"/>
    <w:rsid w:val="006F331D"/>
    <w:rsid w:val="006F3459"/>
    <w:rsid w:val="006F4E94"/>
    <w:rsid w:val="006F6071"/>
    <w:rsid w:val="006F7A84"/>
    <w:rsid w:val="006F7C04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7515"/>
    <w:rsid w:val="007277E0"/>
    <w:rsid w:val="0073002A"/>
    <w:rsid w:val="00732A66"/>
    <w:rsid w:val="00732EE7"/>
    <w:rsid w:val="00734413"/>
    <w:rsid w:val="00734572"/>
    <w:rsid w:val="007355C4"/>
    <w:rsid w:val="00735893"/>
    <w:rsid w:val="007371A4"/>
    <w:rsid w:val="00737668"/>
    <w:rsid w:val="00737C9F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6116"/>
    <w:rsid w:val="007706BA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76F3"/>
    <w:rsid w:val="007A030E"/>
    <w:rsid w:val="007A1D7E"/>
    <w:rsid w:val="007A2905"/>
    <w:rsid w:val="007A33C9"/>
    <w:rsid w:val="007A5D6A"/>
    <w:rsid w:val="007A62DD"/>
    <w:rsid w:val="007A6551"/>
    <w:rsid w:val="007B0F9A"/>
    <w:rsid w:val="007B30F6"/>
    <w:rsid w:val="007B3926"/>
    <w:rsid w:val="007B3970"/>
    <w:rsid w:val="007B3CB9"/>
    <w:rsid w:val="007B426C"/>
    <w:rsid w:val="007B5101"/>
    <w:rsid w:val="007B53DC"/>
    <w:rsid w:val="007B55A5"/>
    <w:rsid w:val="007B5B71"/>
    <w:rsid w:val="007C0F15"/>
    <w:rsid w:val="007C1F23"/>
    <w:rsid w:val="007C2372"/>
    <w:rsid w:val="007C27F2"/>
    <w:rsid w:val="007C4C8F"/>
    <w:rsid w:val="007C5152"/>
    <w:rsid w:val="007C5D29"/>
    <w:rsid w:val="007C6F38"/>
    <w:rsid w:val="007C7489"/>
    <w:rsid w:val="007D00F4"/>
    <w:rsid w:val="007D0885"/>
    <w:rsid w:val="007D1A78"/>
    <w:rsid w:val="007D3526"/>
    <w:rsid w:val="007D4341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44F8"/>
    <w:rsid w:val="007F4880"/>
    <w:rsid w:val="007F7BBD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538"/>
    <w:rsid w:val="00830FE3"/>
    <w:rsid w:val="0083220E"/>
    <w:rsid w:val="0083258D"/>
    <w:rsid w:val="00832C81"/>
    <w:rsid w:val="00835C59"/>
    <w:rsid w:val="00835E9A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77C0"/>
    <w:rsid w:val="00850ED7"/>
    <w:rsid w:val="008534BA"/>
    <w:rsid w:val="00853DC1"/>
    <w:rsid w:val="008541BB"/>
    <w:rsid w:val="00854452"/>
    <w:rsid w:val="00856284"/>
    <w:rsid w:val="0085644D"/>
    <w:rsid w:val="0085714B"/>
    <w:rsid w:val="00860C08"/>
    <w:rsid w:val="0086286A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769C"/>
    <w:rsid w:val="008B10C6"/>
    <w:rsid w:val="008B1992"/>
    <w:rsid w:val="008B19B1"/>
    <w:rsid w:val="008B4288"/>
    <w:rsid w:val="008B492F"/>
    <w:rsid w:val="008B7A8A"/>
    <w:rsid w:val="008C046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48DF"/>
    <w:rsid w:val="008D5306"/>
    <w:rsid w:val="008D577C"/>
    <w:rsid w:val="008D593B"/>
    <w:rsid w:val="008E3B84"/>
    <w:rsid w:val="008F4A5A"/>
    <w:rsid w:val="008F5ACE"/>
    <w:rsid w:val="008F71F3"/>
    <w:rsid w:val="00901331"/>
    <w:rsid w:val="00902090"/>
    <w:rsid w:val="00902DCF"/>
    <w:rsid w:val="009035AF"/>
    <w:rsid w:val="00903B7C"/>
    <w:rsid w:val="00904459"/>
    <w:rsid w:val="00905B8A"/>
    <w:rsid w:val="0090709A"/>
    <w:rsid w:val="00910C7E"/>
    <w:rsid w:val="009167C6"/>
    <w:rsid w:val="0091769E"/>
    <w:rsid w:val="009212F5"/>
    <w:rsid w:val="009236F5"/>
    <w:rsid w:val="00923D6B"/>
    <w:rsid w:val="00924FCA"/>
    <w:rsid w:val="00931021"/>
    <w:rsid w:val="009319A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22BD"/>
    <w:rsid w:val="00942526"/>
    <w:rsid w:val="0094304D"/>
    <w:rsid w:val="009432DA"/>
    <w:rsid w:val="0094461E"/>
    <w:rsid w:val="00945099"/>
    <w:rsid w:val="00945C73"/>
    <w:rsid w:val="0095275C"/>
    <w:rsid w:val="00954576"/>
    <w:rsid w:val="00955C4A"/>
    <w:rsid w:val="00955D0A"/>
    <w:rsid w:val="00956E17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886"/>
    <w:rsid w:val="00981700"/>
    <w:rsid w:val="00983303"/>
    <w:rsid w:val="0098477D"/>
    <w:rsid w:val="00985D84"/>
    <w:rsid w:val="00986DB2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638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39B2"/>
    <w:rsid w:val="00A04098"/>
    <w:rsid w:val="00A05E72"/>
    <w:rsid w:val="00A066A7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7083"/>
    <w:rsid w:val="00A17A21"/>
    <w:rsid w:val="00A17CA5"/>
    <w:rsid w:val="00A17F26"/>
    <w:rsid w:val="00A2098F"/>
    <w:rsid w:val="00A227FC"/>
    <w:rsid w:val="00A22ECF"/>
    <w:rsid w:val="00A232BD"/>
    <w:rsid w:val="00A23B7C"/>
    <w:rsid w:val="00A24EBE"/>
    <w:rsid w:val="00A251D9"/>
    <w:rsid w:val="00A276AF"/>
    <w:rsid w:val="00A3205E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6549"/>
    <w:rsid w:val="00A571A7"/>
    <w:rsid w:val="00A61276"/>
    <w:rsid w:val="00A612D8"/>
    <w:rsid w:val="00A61974"/>
    <w:rsid w:val="00A62D5E"/>
    <w:rsid w:val="00A657ED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2D18"/>
    <w:rsid w:val="00A84222"/>
    <w:rsid w:val="00A84E44"/>
    <w:rsid w:val="00A85789"/>
    <w:rsid w:val="00A9116F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CAA"/>
    <w:rsid w:val="00B02AAC"/>
    <w:rsid w:val="00B03585"/>
    <w:rsid w:val="00B03D2E"/>
    <w:rsid w:val="00B052EC"/>
    <w:rsid w:val="00B067A7"/>
    <w:rsid w:val="00B07B42"/>
    <w:rsid w:val="00B12C99"/>
    <w:rsid w:val="00B130CC"/>
    <w:rsid w:val="00B14E1E"/>
    <w:rsid w:val="00B153DF"/>
    <w:rsid w:val="00B167B5"/>
    <w:rsid w:val="00B1717D"/>
    <w:rsid w:val="00B204C7"/>
    <w:rsid w:val="00B21B41"/>
    <w:rsid w:val="00B22989"/>
    <w:rsid w:val="00B22D11"/>
    <w:rsid w:val="00B24C2B"/>
    <w:rsid w:val="00B26257"/>
    <w:rsid w:val="00B26E8A"/>
    <w:rsid w:val="00B277D3"/>
    <w:rsid w:val="00B279B5"/>
    <w:rsid w:val="00B30D53"/>
    <w:rsid w:val="00B31D41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41AD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586F"/>
    <w:rsid w:val="00B67573"/>
    <w:rsid w:val="00B725E1"/>
    <w:rsid w:val="00B7473E"/>
    <w:rsid w:val="00B74896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87B36"/>
    <w:rsid w:val="00B90414"/>
    <w:rsid w:val="00B90EC4"/>
    <w:rsid w:val="00B91862"/>
    <w:rsid w:val="00B91BC9"/>
    <w:rsid w:val="00B91DEF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D5DF1"/>
    <w:rsid w:val="00BD7D96"/>
    <w:rsid w:val="00BE0C50"/>
    <w:rsid w:val="00BE23F2"/>
    <w:rsid w:val="00BE722E"/>
    <w:rsid w:val="00BE7822"/>
    <w:rsid w:val="00BF138A"/>
    <w:rsid w:val="00BF1DD7"/>
    <w:rsid w:val="00BF3776"/>
    <w:rsid w:val="00BF4BBA"/>
    <w:rsid w:val="00BF5B82"/>
    <w:rsid w:val="00BF6060"/>
    <w:rsid w:val="00BF669A"/>
    <w:rsid w:val="00BF67F1"/>
    <w:rsid w:val="00BF6D60"/>
    <w:rsid w:val="00BF749F"/>
    <w:rsid w:val="00C0096E"/>
    <w:rsid w:val="00C01A7D"/>
    <w:rsid w:val="00C01B50"/>
    <w:rsid w:val="00C01C12"/>
    <w:rsid w:val="00C02146"/>
    <w:rsid w:val="00C03B3A"/>
    <w:rsid w:val="00C03CC7"/>
    <w:rsid w:val="00C07AFE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3C8E"/>
    <w:rsid w:val="00C247EC"/>
    <w:rsid w:val="00C27A66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254F"/>
    <w:rsid w:val="00C734EC"/>
    <w:rsid w:val="00C738B2"/>
    <w:rsid w:val="00C739CE"/>
    <w:rsid w:val="00C76FE6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14CD"/>
    <w:rsid w:val="00C95014"/>
    <w:rsid w:val="00C95C8F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68AB"/>
    <w:rsid w:val="00CA6EF3"/>
    <w:rsid w:val="00CB0097"/>
    <w:rsid w:val="00CB047D"/>
    <w:rsid w:val="00CB3F95"/>
    <w:rsid w:val="00CB6101"/>
    <w:rsid w:val="00CB679D"/>
    <w:rsid w:val="00CB761C"/>
    <w:rsid w:val="00CB7761"/>
    <w:rsid w:val="00CC0096"/>
    <w:rsid w:val="00CC185B"/>
    <w:rsid w:val="00CC532C"/>
    <w:rsid w:val="00CC5885"/>
    <w:rsid w:val="00CC5BA5"/>
    <w:rsid w:val="00CC5BB9"/>
    <w:rsid w:val="00CC65A3"/>
    <w:rsid w:val="00CD08B6"/>
    <w:rsid w:val="00CD2386"/>
    <w:rsid w:val="00CD31E7"/>
    <w:rsid w:val="00CD5745"/>
    <w:rsid w:val="00CD6515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1231"/>
    <w:rsid w:val="00D03413"/>
    <w:rsid w:val="00D07E65"/>
    <w:rsid w:val="00D12A12"/>
    <w:rsid w:val="00D162D9"/>
    <w:rsid w:val="00D163F2"/>
    <w:rsid w:val="00D16E1C"/>
    <w:rsid w:val="00D20E8E"/>
    <w:rsid w:val="00D22A24"/>
    <w:rsid w:val="00D23574"/>
    <w:rsid w:val="00D23D79"/>
    <w:rsid w:val="00D24C2F"/>
    <w:rsid w:val="00D24F63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54A2"/>
    <w:rsid w:val="00D45A40"/>
    <w:rsid w:val="00D45F07"/>
    <w:rsid w:val="00D46BEE"/>
    <w:rsid w:val="00D46DE1"/>
    <w:rsid w:val="00D500D3"/>
    <w:rsid w:val="00D520EE"/>
    <w:rsid w:val="00D53E2B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5FEF"/>
    <w:rsid w:val="00D96354"/>
    <w:rsid w:val="00D96748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4CE9"/>
    <w:rsid w:val="00DB632D"/>
    <w:rsid w:val="00DB6E75"/>
    <w:rsid w:val="00DB7360"/>
    <w:rsid w:val="00DB74E3"/>
    <w:rsid w:val="00DB754C"/>
    <w:rsid w:val="00DC2929"/>
    <w:rsid w:val="00DC2EB0"/>
    <w:rsid w:val="00DC5191"/>
    <w:rsid w:val="00DC6137"/>
    <w:rsid w:val="00DC6314"/>
    <w:rsid w:val="00DC6E33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EAC"/>
    <w:rsid w:val="00E00EA6"/>
    <w:rsid w:val="00E00EB1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64E0"/>
    <w:rsid w:val="00E21441"/>
    <w:rsid w:val="00E22318"/>
    <w:rsid w:val="00E23F13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51EAF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206B"/>
    <w:rsid w:val="00E628BE"/>
    <w:rsid w:val="00E641DE"/>
    <w:rsid w:val="00E64D0B"/>
    <w:rsid w:val="00E64FE2"/>
    <w:rsid w:val="00E65FBD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7C5"/>
    <w:rsid w:val="00E91E1F"/>
    <w:rsid w:val="00E940D9"/>
    <w:rsid w:val="00E94314"/>
    <w:rsid w:val="00E94D63"/>
    <w:rsid w:val="00E96DA0"/>
    <w:rsid w:val="00EA0CF1"/>
    <w:rsid w:val="00EA1217"/>
    <w:rsid w:val="00EA366B"/>
    <w:rsid w:val="00EA3AD3"/>
    <w:rsid w:val="00EA5C04"/>
    <w:rsid w:val="00EB1470"/>
    <w:rsid w:val="00EB15D1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5AF8"/>
    <w:rsid w:val="00EC6ADE"/>
    <w:rsid w:val="00EC7C2D"/>
    <w:rsid w:val="00ED126D"/>
    <w:rsid w:val="00ED4E43"/>
    <w:rsid w:val="00ED5E4D"/>
    <w:rsid w:val="00ED758A"/>
    <w:rsid w:val="00EE35CF"/>
    <w:rsid w:val="00EE5038"/>
    <w:rsid w:val="00EE54C6"/>
    <w:rsid w:val="00EE6523"/>
    <w:rsid w:val="00EF16AB"/>
    <w:rsid w:val="00EF2BEC"/>
    <w:rsid w:val="00EF5015"/>
    <w:rsid w:val="00EF509A"/>
    <w:rsid w:val="00EF560C"/>
    <w:rsid w:val="00EF596D"/>
    <w:rsid w:val="00EF6206"/>
    <w:rsid w:val="00EF716D"/>
    <w:rsid w:val="00F017D7"/>
    <w:rsid w:val="00F02271"/>
    <w:rsid w:val="00F02916"/>
    <w:rsid w:val="00F0325D"/>
    <w:rsid w:val="00F03765"/>
    <w:rsid w:val="00F051A1"/>
    <w:rsid w:val="00F06800"/>
    <w:rsid w:val="00F078F5"/>
    <w:rsid w:val="00F11BFD"/>
    <w:rsid w:val="00F11C62"/>
    <w:rsid w:val="00F12067"/>
    <w:rsid w:val="00F12897"/>
    <w:rsid w:val="00F12F31"/>
    <w:rsid w:val="00F136A9"/>
    <w:rsid w:val="00F16522"/>
    <w:rsid w:val="00F21922"/>
    <w:rsid w:val="00F2278F"/>
    <w:rsid w:val="00F22A42"/>
    <w:rsid w:val="00F23436"/>
    <w:rsid w:val="00F256A5"/>
    <w:rsid w:val="00F26279"/>
    <w:rsid w:val="00F27960"/>
    <w:rsid w:val="00F31578"/>
    <w:rsid w:val="00F3693D"/>
    <w:rsid w:val="00F36B50"/>
    <w:rsid w:val="00F36E6C"/>
    <w:rsid w:val="00F4017E"/>
    <w:rsid w:val="00F40B51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7404"/>
    <w:rsid w:val="00F47B5E"/>
    <w:rsid w:val="00F51CD0"/>
    <w:rsid w:val="00F51E98"/>
    <w:rsid w:val="00F52448"/>
    <w:rsid w:val="00F548D7"/>
    <w:rsid w:val="00F57EDE"/>
    <w:rsid w:val="00F61432"/>
    <w:rsid w:val="00F61951"/>
    <w:rsid w:val="00F61AA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4EB2"/>
    <w:rsid w:val="00F7537B"/>
    <w:rsid w:val="00F76A6F"/>
    <w:rsid w:val="00F77802"/>
    <w:rsid w:val="00F7788F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4F21"/>
    <w:rsid w:val="00FA7C11"/>
    <w:rsid w:val="00FB28E9"/>
    <w:rsid w:val="00FB2EE5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D0F84"/>
    <w:rsid w:val="00FD17B2"/>
    <w:rsid w:val="00FD1979"/>
    <w:rsid w:val="00FD1F71"/>
    <w:rsid w:val="00FD2DF5"/>
    <w:rsid w:val="00FD5852"/>
    <w:rsid w:val="00FD64FA"/>
    <w:rsid w:val="00FD6689"/>
    <w:rsid w:val="00FE101B"/>
    <w:rsid w:val="00FE34DD"/>
    <w:rsid w:val="00FE352E"/>
    <w:rsid w:val="00FE700A"/>
    <w:rsid w:val="00FF018F"/>
    <w:rsid w:val="00FF1C01"/>
    <w:rsid w:val="00FF2290"/>
    <w:rsid w:val="00FF2D5D"/>
    <w:rsid w:val="00FF429A"/>
    <w:rsid w:val="00FF537C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745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5E-2"/>
                </c:manualLayout>
              </c:layout>
              <c:showVal val="1"/>
            </c:dLbl>
            <c:dLbl>
              <c:idx val="5"/>
              <c:layout>
                <c:manualLayout>
                  <c:x val="1.8893209036845383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121545472"/>
        <c:axId val="121547008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63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136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627E-2"/>
                  <c:y val="2.0673341489937647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5111E-3"/>
                  <c:y val="3.2641246661532758E-2"/>
                </c:manualLayout>
              </c:layout>
              <c:showVal val="1"/>
            </c:dLbl>
            <c:dLbl>
              <c:idx val="6"/>
              <c:layout>
                <c:manualLayout>
                  <c:x val="-1.1240269253519234E-2"/>
                  <c:y val="3.0530602656390085E-2"/>
                </c:manualLayout>
              </c:layout>
              <c:showVal val="1"/>
            </c:dLbl>
            <c:dLbl>
              <c:idx val="7"/>
              <c:layout>
                <c:manualLayout>
                  <c:x val="-2.5520262446013624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923E-2"/>
                  <c:y val="3.592674166291741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121559296"/>
        <c:axId val="121557376"/>
      </c:lineChart>
      <c:catAx>
        <c:axId val="121545472"/>
        <c:scaling>
          <c:orientation val="minMax"/>
        </c:scaling>
        <c:axPos val="b"/>
        <c:numFmt formatCode="General" sourceLinked="1"/>
        <c:tickLblPos val="nextTo"/>
        <c:crossAx val="121547008"/>
        <c:crosses val="autoZero"/>
        <c:auto val="1"/>
        <c:lblAlgn val="ctr"/>
        <c:lblOffset val="100"/>
      </c:catAx>
      <c:valAx>
        <c:axId val="1215470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545472"/>
        <c:crosses val="autoZero"/>
        <c:crossBetween val="between"/>
      </c:valAx>
      <c:valAx>
        <c:axId val="121557376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559296"/>
        <c:crosses val="max"/>
        <c:crossBetween val="between"/>
      </c:valAx>
      <c:catAx>
        <c:axId val="121559296"/>
        <c:scaling>
          <c:orientation val="minMax"/>
        </c:scaling>
        <c:delete val="1"/>
        <c:axPos val="b"/>
        <c:numFmt formatCode="General" sourceLinked="1"/>
        <c:tickLblPos val="none"/>
        <c:crossAx val="121557376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000"/>
              <a:t>Nakoupené množství mléka do mlékáren na území ČR a průměrná nákupní cena (CZV) mléka </a:t>
            </a:r>
            <a:endParaRPr lang="cs-CZ" sz="1000"/>
          </a:p>
          <a:p>
            <a:pPr>
              <a:defRPr/>
            </a:pPr>
            <a:r>
              <a:rPr lang="en-US" sz="1000"/>
              <a:t>v  období let 2012 - 2013</a:t>
            </a:r>
            <a:r>
              <a:rPr lang="cs-CZ" sz="1000"/>
              <a:t> </a:t>
            </a:r>
            <a:r>
              <a:rPr lang="cs-CZ" sz="900" i="1"/>
              <a:t>(Pramen: rezortní statistika Mlék (MZe 6-12)</a:t>
            </a:r>
            <a:endParaRPr lang="en-US" sz="900" i="1"/>
          </a:p>
        </c:rich>
      </c:tx>
    </c:title>
    <c:plotArea>
      <c:layout>
        <c:manualLayout>
          <c:layoutTarget val="inner"/>
          <c:xMode val="edge"/>
          <c:yMode val="edge"/>
          <c:x val="0.10721260002940529"/>
          <c:y val="0.17661727329401045"/>
          <c:w val="0.81232353685410064"/>
          <c:h val="0.70059073536906769"/>
        </c:manualLayout>
      </c:layout>
      <c:barChart>
        <c:barDir val="col"/>
        <c:grouping val="clustered"/>
        <c:ser>
          <c:idx val="0"/>
          <c:order val="0"/>
          <c:tx>
            <c:strRef>
              <c:f>List1!$C$435</c:f>
              <c:strCache>
                <c:ptCount val="1"/>
                <c:pt idx="0">
                  <c:v>nákup mléka do mlékáren 2012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</c:spPr>
          <c:cat>
            <c:strRef>
              <c:f>List1!$B$436:$B$447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List1!$C$436:$C$447</c:f>
              <c:numCache>
                <c:formatCode>General</c:formatCode>
                <c:ptCount val="12"/>
                <c:pt idx="0">
                  <c:v>201563</c:v>
                </c:pt>
                <c:pt idx="1">
                  <c:v>187358</c:v>
                </c:pt>
                <c:pt idx="2">
                  <c:v>207186</c:v>
                </c:pt>
                <c:pt idx="3">
                  <c:v>204202</c:v>
                </c:pt>
                <c:pt idx="4">
                  <c:v>214839</c:v>
                </c:pt>
                <c:pt idx="5">
                  <c:v>206031</c:v>
                </c:pt>
                <c:pt idx="6">
                  <c:v>207356</c:v>
                </c:pt>
                <c:pt idx="7">
                  <c:v>201523</c:v>
                </c:pt>
                <c:pt idx="8">
                  <c:v>187100</c:v>
                </c:pt>
                <c:pt idx="9">
                  <c:v>190754</c:v>
                </c:pt>
                <c:pt idx="10">
                  <c:v>183339</c:v>
                </c:pt>
                <c:pt idx="11">
                  <c:v>190575</c:v>
                </c:pt>
              </c:numCache>
            </c:numRef>
          </c:val>
        </c:ser>
        <c:ser>
          <c:idx val="1"/>
          <c:order val="1"/>
          <c:tx>
            <c:strRef>
              <c:f>List1!$D$435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List1!$B$436:$B$447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List1!$D$436:$D$447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</c:numCache>
            </c:numRef>
          </c:val>
        </c:ser>
        <c:axId val="121665408"/>
        <c:axId val="121666944"/>
      </c:barChart>
      <c:lineChart>
        <c:grouping val="standard"/>
        <c:ser>
          <c:idx val="2"/>
          <c:order val="2"/>
          <c:tx>
            <c:strRef>
              <c:f>List1!$E$435</c:f>
              <c:strCache>
                <c:ptCount val="1"/>
                <c:pt idx="0">
                  <c:v>CZV 2012</c:v>
                </c:pt>
              </c:strCache>
            </c:strRef>
          </c:tx>
          <c:spPr>
            <a:ln>
              <a:solidFill>
                <a:schemeClr val="accent3">
                  <a:lumMod val="50000"/>
                </a:schemeClr>
              </a:solidFill>
            </a:ln>
          </c:spPr>
          <c:marker>
            <c:symbol val="circle"/>
            <c:size val="6"/>
          </c:marker>
          <c:dLbls>
            <c:dLbl>
              <c:idx val="5"/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rgbClr val="9BBB59">
                    <a:lumMod val="50000"/>
                  </a:srgbClr>
                </a:solidFill>
              </a:ln>
            </c:spPr>
            <c:txPr>
              <a:bodyPr/>
              <a:lstStyle/>
              <a:p>
                <a:pPr>
                  <a:defRPr sz="1200" b="1"/>
                </a:pPr>
                <a:endParaRPr lang="cs-CZ"/>
              </a:p>
            </c:txPr>
          </c:dLbls>
          <c:cat>
            <c:strRef>
              <c:f>List1!$B$436:$B$447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List1!$E$436:$E$447</c:f>
              <c:numCache>
                <c:formatCode>General</c:formatCode>
                <c:ptCount val="12"/>
                <c:pt idx="0">
                  <c:v>8.3500000000000068</c:v>
                </c:pt>
                <c:pt idx="1">
                  <c:v>8.3000000000000007</c:v>
                </c:pt>
                <c:pt idx="2">
                  <c:v>8.1399999999999988</c:v>
                </c:pt>
                <c:pt idx="3">
                  <c:v>7.83</c:v>
                </c:pt>
                <c:pt idx="4">
                  <c:v>7.53</c:v>
                </c:pt>
                <c:pt idx="5" formatCode="#,##0.00">
                  <c:v>7.3</c:v>
                </c:pt>
                <c:pt idx="6">
                  <c:v>7.1899999999999995</c:v>
                </c:pt>
                <c:pt idx="7">
                  <c:v>7.21</c:v>
                </c:pt>
                <c:pt idx="8">
                  <c:v>7.3</c:v>
                </c:pt>
                <c:pt idx="9">
                  <c:v>7.48</c:v>
                </c:pt>
                <c:pt idx="10">
                  <c:v>7.68</c:v>
                </c:pt>
                <c:pt idx="11">
                  <c:v>7.8</c:v>
                </c:pt>
              </c:numCache>
            </c:numRef>
          </c:val>
        </c:ser>
        <c:ser>
          <c:idx val="3"/>
          <c:order val="3"/>
          <c:tx>
            <c:strRef>
              <c:f>List1!$F$435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triangle"/>
            <c:size val="8"/>
            <c:spPr>
              <a:solidFill>
                <a:schemeClr val="tx1">
                  <a:lumMod val="50000"/>
                  <a:lumOff val="50000"/>
                </a:schemeClr>
              </a:solidFill>
            </c:spPr>
          </c:marker>
          <c:dLbls>
            <c:dLbl>
              <c:idx val="5"/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accent3">
                    <a:lumMod val="50000"/>
                  </a:schemeClr>
                </a:solidFill>
              </a:ln>
            </c:spPr>
            <c:txPr>
              <a:bodyPr/>
              <a:lstStyle/>
              <a:p>
                <a:pPr>
                  <a:defRPr sz="1200" b="1"/>
                </a:pPr>
                <a:endParaRPr lang="cs-CZ"/>
              </a:p>
            </c:txPr>
          </c:dLbls>
          <c:cat>
            <c:strRef>
              <c:f>List1!$B$436:$B$447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List1!$F$436:$F$447</c:f>
              <c:numCache>
                <c:formatCode>General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</c:numCache>
            </c:numRef>
          </c:val>
        </c:ser>
        <c:marker val="1"/>
        <c:axId val="121687424"/>
        <c:axId val="121685504"/>
      </c:lineChart>
      <c:catAx>
        <c:axId val="12166540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666944"/>
        <c:crosses val="autoZero"/>
        <c:auto val="1"/>
        <c:lblAlgn val="ctr"/>
        <c:lblOffset val="100"/>
      </c:catAx>
      <c:valAx>
        <c:axId val="1216669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tis.l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665408"/>
        <c:crosses val="autoZero"/>
        <c:crossBetween val="between"/>
      </c:valAx>
      <c:valAx>
        <c:axId val="121685504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Kč/l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687424"/>
        <c:crosses val="max"/>
        <c:crossBetween val="between"/>
      </c:valAx>
      <c:catAx>
        <c:axId val="121687424"/>
        <c:scaling>
          <c:orientation val="minMax"/>
        </c:scaling>
        <c:delete val="1"/>
        <c:axPos val="b"/>
        <c:tickLblPos val="none"/>
        <c:crossAx val="12168550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60868471483614861"/>
          <c:y val="0.22349989981550444"/>
          <c:w val="0.30055276300809908"/>
          <c:h val="0.18926170903968978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solidFill>
      <a:schemeClr val="accent3">
        <a:lumMod val="40000"/>
        <a:lumOff val="6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květnu </a:t>
            </a:r>
            <a:r>
              <a:rPr lang="en-US" sz="1200"/>
              <a:t>201</a:t>
            </a:r>
            <a:r>
              <a:rPr lang="cs-CZ" sz="1200"/>
              <a:t>2</a:t>
            </a:r>
            <a:r>
              <a:rPr lang="en-US" sz="1200"/>
              <a:t> a 201</a:t>
            </a:r>
            <a:r>
              <a:rPr lang="cs-CZ" sz="1200"/>
              <a:t>3</a:t>
            </a:r>
            <a:r>
              <a:rPr lang="en-US" sz="1200"/>
              <a:t> </a:t>
            </a:r>
            <a:r>
              <a:rPr lang="en-US" sz="900"/>
              <a:t>(Pramen: Evropská komise</a:t>
            </a:r>
            <a:r>
              <a:rPr lang="cs-CZ" sz="900"/>
              <a:t>)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4021708683473733"/>
          <c:y val="0.14047001471670345"/>
          <c:w val="0.82924124649861386"/>
          <c:h val="0.63370632459188159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Itálie</c:v>
                </c:pt>
                <c:pt idx="6">
                  <c:v>Dánsko</c:v>
                </c:pt>
                <c:pt idx="7">
                  <c:v>Rakousko</c:v>
                </c:pt>
                <c:pt idx="8">
                  <c:v>Německo</c:v>
                </c:pt>
                <c:pt idx="9">
                  <c:v>Nizozemsko</c:v>
                </c:pt>
                <c:pt idx="10">
                  <c:v>Belgie</c:v>
                </c:pt>
                <c:pt idx="11">
                  <c:v>Irsko</c:v>
                </c:pt>
                <c:pt idx="12">
                  <c:v>Lucembursko</c:v>
                </c:pt>
                <c:pt idx="13">
                  <c:v>Spojené království</c:v>
                </c:pt>
                <c:pt idx="14">
                  <c:v>Vážený průměr EU-27</c:v>
                </c:pt>
                <c:pt idx="15">
                  <c:v>Bulharsko</c:v>
                </c:pt>
                <c:pt idx="16">
                  <c:v>Estonsko</c:v>
                </c:pt>
                <c:pt idx="17">
                  <c:v>Španělsko</c:v>
                </c:pt>
                <c:pt idx="18">
                  <c:v>Portugalsko</c:v>
                </c:pt>
                <c:pt idx="19">
                  <c:v>Česká republika</c:v>
                </c:pt>
                <c:pt idx="20">
                  <c:v>Slovensko</c:v>
                </c:pt>
                <c:pt idx="21">
                  <c:v>Slovinsko</c:v>
                </c:pt>
                <c:pt idx="22">
                  <c:v>Francie</c:v>
                </c:pt>
                <c:pt idx="23">
                  <c:v>Rumunsko</c:v>
                </c:pt>
                <c:pt idx="24">
                  <c:v>Maďarsko</c:v>
                </c:pt>
                <c:pt idx="25">
                  <c:v>Litva</c:v>
                </c:pt>
                <c:pt idx="26">
                  <c:v>Polsko</c:v>
                </c:pt>
                <c:pt idx="27">
                  <c:v>Lotyšsko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52.08</c:v>
                </c:pt>
                <c:pt idx="1">
                  <c:v>44.41</c:v>
                </c:pt>
                <c:pt idx="2">
                  <c:v>44.690000000000012</c:v>
                </c:pt>
                <c:pt idx="3" formatCode="0.00">
                  <c:v>42.93</c:v>
                </c:pt>
                <c:pt idx="4" formatCode="0.00">
                  <c:v>34.260000000000012</c:v>
                </c:pt>
                <c:pt idx="5" formatCode="0.00">
                  <c:v>35.51</c:v>
                </c:pt>
                <c:pt idx="6" formatCode="0.00">
                  <c:v>33</c:v>
                </c:pt>
                <c:pt idx="7" formatCode="0.00">
                  <c:v>33.730000000000011</c:v>
                </c:pt>
                <c:pt idx="8" formatCode="0.00">
                  <c:v>30.85</c:v>
                </c:pt>
                <c:pt idx="9" formatCode="0.00">
                  <c:v>32.75</c:v>
                </c:pt>
                <c:pt idx="10" formatCode="0.00">
                  <c:v>27.439999999999987</c:v>
                </c:pt>
                <c:pt idx="11" formatCode="0.00">
                  <c:v>28.84</c:v>
                </c:pt>
                <c:pt idx="12" formatCode="0.00">
                  <c:v>29.630000000000031</c:v>
                </c:pt>
                <c:pt idx="13" formatCode="0.00">
                  <c:v>32.53</c:v>
                </c:pt>
                <c:pt idx="14" formatCode="0.00">
                  <c:v>31.19</c:v>
                </c:pt>
                <c:pt idx="15" formatCode="0.00">
                  <c:v>29.25</c:v>
                </c:pt>
                <c:pt idx="16" formatCode="0.00">
                  <c:v>29.64</c:v>
                </c:pt>
                <c:pt idx="17" formatCode="0.00">
                  <c:v>30</c:v>
                </c:pt>
                <c:pt idx="18" formatCode="0.00">
                  <c:v>30.84</c:v>
                </c:pt>
                <c:pt idx="19" formatCode="#,##0.00">
                  <c:v>28.959999999999987</c:v>
                </c:pt>
                <c:pt idx="20" formatCode="0.00">
                  <c:v>28.830000000000005</c:v>
                </c:pt>
                <c:pt idx="21" formatCode="0.00">
                  <c:v>29.75</c:v>
                </c:pt>
                <c:pt idx="22" formatCode="0.00">
                  <c:v>29.67</c:v>
                </c:pt>
                <c:pt idx="23" formatCode="0.00">
                  <c:v>25.459999999999987</c:v>
                </c:pt>
                <c:pt idx="24" formatCode="0.00">
                  <c:v>28.479999999999986</c:v>
                </c:pt>
                <c:pt idx="25" formatCode="0.00">
                  <c:v>23.24</c:v>
                </c:pt>
                <c:pt idx="26" formatCode="0.00">
                  <c:v>27.459999999999987</c:v>
                </c:pt>
                <c:pt idx="27" formatCode="0.00">
                  <c:v>27.43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C00000"/>
            </a:solidFill>
          </c:spPr>
          <c:dPt>
            <c:idx val="14"/>
            <c:spPr>
              <a:solidFill>
                <a:schemeClr val="tx1"/>
              </a:solidFill>
            </c:spPr>
          </c:dPt>
          <c:dLbls>
            <c:dLbl>
              <c:idx val="14"/>
              <c:spPr/>
              <c:txPr>
                <a:bodyPr rot="-5400000" vert="horz"/>
                <a:lstStyle/>
                <a:p>
                  <a:pPr>
                    <a:defRPr sz="9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</c:dLbl>
            <c:txPr>
              <a:bodyPr rot="-5400000" vert="horz"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Itálie</c:v>
                </c:pt>
                <c:pt idx="6">
                  <c:v>Dánsko</c:v>
                </c:pt>
                <c:pt idx="7">
                  <c:v>Rakousko</c:v>
                </c:pt>
                <c:pt idx="8">
                  <c:v>Německo</c:v>
                </c:pt>
                <c:pt idx="9">
                  <c:v>Nizozemsko</c:v>
                </c:pt>
                <c:pt idx="10">
                  <c:v>Belgie</c:v>
                </c:pt>
                <c:pt idx="11">
                  <c:v>Irsko</c:v>
                </c:pt>
                <c:pt idx="12">
                  <c:v>Lucembursko</c:v>
                </c:pt>
                <c:pt idx="13">
                  <c:v>Spojené království</c:v>
                </c:pt>
                <c:pt idx="14">
                  <c:v>Vážený průměr EU-27</c:v>
                </c:pt>
                <c:pt idx="15">
                  <c:v>Bulharsko</c:v>
                </c:pt>
                <c:pt idx="16">
                  <c:v>Estonsko</c:v>
                </c:pt>
                <c:pt idx="17">
                  <c:v>Španělsko</c:v>
                </c:pt>
                <c:pt idx="18">
                  <c:v>Portugalsko</c:v>
                </c:pt>
                <c:pt idx="19">
                  <c:v>Česká republika</c:v>
                </c:pt>
                <c:pt idx="20">
                  <c:v>Slovensko</c:v>
                </c:pt>
                <c:pt idx="21">
                  <c:v>Slovinsko</c:v>
                </c:pt>
                <c:pt idx="22">
                  <c:v>Francie</c:v>
                </c:pt>
                <c:pt idx="23">
                  <c:v>Rumunsko</c:v>
                </c:pt>
                <c:pt idx="24">
                  <c:v>Maďarsko</c:v>
                </c:pt>
                <c:pt idx="25">
                  <c:v>Litva</c:v>
                </c:pt>
                <c:pt idx="26">
                  <c:v>Polsko</c:v>
                </c:pt>
                <c:pt idx="27">
                  <c:v>Lotyšsko</c:v>
                </c:pt>
              </c:strCache>
            </c:strRef>
          </c:cat>
          <c:val>
            <c:numRef>
              <c:f>List1!$Q$6:$Q$33</c:f>
              <c:numCache>
                <c:formatCode>#,##0.00</c:formatCode>
                <c:ptCount val="28"/>
                <c:pt idx="0" formatCode="0.00">
                  <c:v>56.8</c:v>
                </c:pt>
                <c:pt idx="1">
                  <c:v>52.720000000000013</c:v>
                </c:pt>
                <c:pt idx="2" formatCode="0.00">
                  <c:v>43.59</c:v>
                </c:pt>
                <c:pt idx="3" formatCode="0.00">
                  <c:v>42.91</c:v>
                </c:pt>
                <c:pt idx="4" formatCode="0.00">
                  <c:v>38.980000000000004</c:v>
                </c:pt>
                <c:pt idx="5" formatCode="0.00">
                  <c:v>37.949999999999996</c:v>
                </c:pt>
                <c:pt idx="6" formatCode="0.00">
                  <c:v>35.57</c:v>
                </c:pt>
                <c:pt idx="7" formatCode="0.00">
                  <c:v>35.93</c:v>
                </c:pt>
                <c:pt idx="8" formatCode="0.00">
                  <c:v>32.99</c:v>
                </c:pt>
                <c:pt idx="9" formatCode="0.00">
                  <c:v>39.5</c:v>
                </c:pt>
                <c:pt idx="10" formatCode="0.00">
                  <c:v>35.71</c:v>
                </c:pt>
                <c:pt idx="11" formatCode="0.00">
                  <c:v>36.220000000000013</c:v>
                </c:pt>
                <c:pt idx="12" formatCode="0.00">
                  <c:v>34.4</c:v>
                </c:pt>
                <c:pt idx="13" formatCode="0.00">
                  <c:v>34.15</c:v>
                </c:pt>
                <c:pt idx="14">
                  <c:v>34.260000000000012</c:v>
                </c:pt>
                <c:pt idx="15" formatCode="0.00">
                  <c:v>33.04</c:v>
                </c:pt>
                <c:pt idx="16" formatCode="0.00">
                  <c:v>32.65</c:v>
                </c:pt>
                <c:pt idx="17" formatCode="0.00">
                  <c:v>32.620000000000012</c:v>
                </c:pt>
                <c:pt idx="18" formatCode="0.00">
                  <c:v>31.6</c:v>
                </c:pt>
                <c:pt idx="19">
                  <c:v>32.03</c:v>
                </c:pt>
                <c:pt idx="20" formatCode="0.00">
                  <c:v>31.54</c:v>
                </c:pt>
                <c:pt idx="21" formatCode="0.00">
                  <c:v>31.12</c:v>
                </c:pt>
                <c:pt idx="22" formatCode="0.00">
                  <c:v>32.300000000000004</c:v>
                </c:pt>
                <c:pt idx="23" formatCode="General">
                  <c:v>28.87</c:v>
                </c:pt>
                <c:pt idx="24" formatCode="0.00">
                  <c:v>31.38</c:v>
                </c:pt>
                <c:pt idx="25" formatCode="0.00">
                  <c:v>28.82</c:v>
                </c:pt>
                <c:pt idx="26" formatCode="0.00">
                  <c:v>30.03</c:v>
                </c:pt>
                <c:pt idx="27" formatCode="0.00">
                  <c:v>29.67</c:v>
                </c:pt>
              </c:numCache>
            </c:numRef>
          </c:val>
        </c:ser>
        <c:axId val="121710848"/>
        <c:axId val="121712640"/>
      </c:barChart>
      <c:catAx>
        <c:axId val="12171084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712640"/>
        <c:crosses val="autoZero"/>
        <c:auto val="1"/>
        <c:lblAlgn val="ctr"/>
        <c:lblOffset val="100"/>
      </c:catAx>
      <c:valAx>
        <c:axId val="121712640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crossAx val="1217108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492"/>
          <c:y val="0.95997482110680565"/>
          <c:w val="0.67299731559290465"/>
          <c:h val="3.5339189098690452E-2"/>
        </c:manualLayout>
      </c:layout>
    </c:legend>
    <c:plotVisOnly val="1"/>
  </c:chart>
  <c:spPr>
    <a:solidFill>
      <a:srgbClr val="F3F4BE"/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0.11345357443377099"/>
          <c:y val="0.12269589540667616"/>
          <c:w val="0.78574574954813814"/>
          <c:h val="0.71290613849022744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numRef>
              <c:f>List1!$G$41:$G$150</c:f>
              <c:numCache>
                <c:formatCode>mmm/yy</c:formatCode>
                <c:ptCount val="110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  <c:pt idx="105">
                  <c:v>41306</c:v>
                </c:pt>
                <c:pt idx="106">
                  <c:v>41334</c:v>
                </c:pt>
                <c:pt idx="107">
                  <c:v>41365</c:v>
                </c:pt>
                <c:pt idx="108">
                  <c:v>41395</c:v>
                </c:pt>
                <c:pt idx="109">
                  <c:v>41426</c:v>
                </c:pt>
              </c:numCache>
            </c:numRef>
          </c:cat>
          <c:val>
            <c:numRef>
              <c:f>List1!$H$41:$H$150</c:f>
              <c:numCache>
                <c:formatCode>General</c:formatCode>
                <c:ptCount val="110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52095</c:v>
                </c:pt>
                <c:pt idx="99" formatCode="#,##0.00">
                  <c:v>54361</c:v>
                </c:pt>
                <c:pt idx="100" formatCode="#,##0.00">
                  <c:v>48544</c:v>
                </c:pt>
                <c:pt idx="101" formatCode="#,##0.00">
                  <c:v>46427</c:v>
                </c:pt>
                <c:pt idx="102" formatCode="#,##0.00">
                  <c:v>39729</c:v>
                </c:pt>
                <c:pt idx="103" formatCode="#,##0.00">
                  <c:v>37742</c:v>
                </c:pt>
                <c:pt idx="104" formatCode="#,##0.00">
                  <c:v>44677</c:v>
                </c:pt>
                <c:pt idx="105" formatCode="#,##0.00">
                  <c:v>38780</c:v>
                </c:pt>
                <c:pt idx="106" formatCode="#,##0.00">
                  <c:v>42741</c:v>
                </c:pt>
                <c:pt idx="107" formatCode="#,##0.00">
                  <c:v>43326</c:v>
                </c:pt>
                <c:pt idx="108" formatCode="#,##0.00">
                  <c:v>47653</c:v>
                </c:pt>
                <c:pt idx="109" formatCode="#,##0.00">
                  <c:v>47087</c:v>
                </c:pt>
              </c:numCache>
            </c:numRef>
          </c:val>
        </c:ser>
        <c:axId val="121758464"/>
        <c:axId val="121760384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accent2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2">
                  <a:lumMod val="5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</c:spPr>
          </c:marker>
          <c:cat>
            <c:numRef>
              <c:f>List1!$G$41:$G$150</c:f>
              <c:numCache>
                <c:formatCode>mmm/yy</c:formatCode>
                <c:ptCount val="110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  <c:pt idx="105">
                  <c:v>41306</c:v>
                </c:pt>
                <c:pt idx="106">
                  <c:v>41334</c:v>
                </c:pt>
                <c:pt idx="107">
                  <c:v>41365</c:v>
                </c:pt>
                <c:pt idx="108">
                  <c:v>41395</c:v>
                </c:pt>
                <c:pt idx="109">
                  <c:v>41426</c:v>
                </c:pt>
              </c:numCache>
            </c:numRef>
          </c:cat>
          <c:val>
            <c:numRef>
              <c:f>List1!$I$41:$I$150</c:f>
              <c:numCache>
                <c:formatCode>General</c:formatCode>
                <c:ptCount val="110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8.2200000000000024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  <c:pt idx="99" formatCode="#,##0.00">
                  <c:v>7.72</c:v>
                </c:pt>
                <c:pt idx="100" formatCode="#,##0.00">
                  <c:v>7.9700000000000024</c:v>
                </c:pt>
                <c:pt idx="101" formatCode="#,##0.00">
                  <c:v>8.15</c:v>
                </c:pt>
                <c:pt idx="102" formatCode="#,##0.00">
                  <c:v>8.4700000000000006</c:v>
                </c:pt>
                <c:pt idx="103" formatCode="#,##0.00">
                  <c:v>8.629999999999999</c:v>
                </c:pt>
                <c:pt idx="104" formatCode="#,##0.00">
                  <c:v>8.56</c:v>
                </c:pt>
                <c:pt idx="105" formatCode="#,##0.00">
                  <c:v>8.69</c:v>
                </c:pt>
                <c:pt idx="106" formatCode="#,##0.00">
                  <c:v>8.7100000000000009</c:v>
                </c:pt>
                <c:pt idx="107" formatCode="#,##0.00">
                  <c:v>8.69</c:v>
                </c:pt>
                <c:pt idx="108" formatCode="#,##0.00">
                  <c:v>8.7399999999999984</c:v>
                </c:pt>
                <c:pt idx="109" formatCode="#,##0.00">
                  <c:v>9.41</c:v>
                </c:pt>
              </c:numCache>
            </c:numRef>
          </c:val>
        </c:ser>
        <c:marker val="1"/>
        <c:axId val="121842304"/>
        <c:axId val="121840384"/>
      </c:lineChart>
      <c:dateAx>
        <c:axId val="121758464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21760384"/>
        <c:crosses val="autoZero"/>
        <c:auto val="1"/>
        <c:lblOffset val="100"/>
      </c:dateAx>
      <c:valAx>
        <c:axId val="1217603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758464"/>
        <c:crosses val="autoZero"/>
        <c:crossBetween val="between"/>
      </c:valAx>
      <c:valAx>
        <c:axId val="121840384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842304"/>
        <c:crosses val="max"/>
        <c:crossBetween val="between"/>
      </c:valAx>
      <c:dateAx>
        <c:axId val="121842304"/>
        <c:scaling>
          <c:orientation val="minMax"/>
        </c:scaling>
        <c:delete val="1"/>
        <c:axPos val="b"/>
        <c:numFmt formatCode="mmm/yy" sourceLinked="1"/>
        <c:tickLblPos val="none"/>
        <c:crossAx val="121840384"/>
        <c:crosses val="autoZero"/>
        <c:auto val="1"/>
        <c:lblOffset val="100"/>
      </c:dateAx>
    </c:plotArea>
    <c:legend>
      <c:legendPos val="b"/>
      <c:layout>
        <c:manualLayout>
          <c:xMode val="edge"/>
          <c:yMode val="edge"/>
          <c:x val="0.38343325824760982"/>
          <c:y val="0.92941392634307951"/>
          <c:w val="0.24405910691397675"/>
          <c:h val="4.3113321838652789E-2"/>
        </c:manualLayout>
      </c:layout>
    </c:legend>
    <c:plotVisOnly val="1"/>
    <c:dispBlanksAs val="gap"/>
  </c:chart>
  <c:spPr>
    <a:solidFill>
      <a:srgbClr val="F3F4BE"/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A31B7-1CE5-499D-A824-BE4F4494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2819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2</cp:revision>
  <cp:lastPrinted>2013-07-29T10:39:00Z</cp:lastPrinted>
  <dcterms:created xsi:type="dcterms:W3CDTF">2013-08-19T09:42:00Z</dcterms:created>
  <dcterms:modified xsi:type="dcterms:W3CDTF">2013-08-19T09:42:00Z</dcterms:modified>
</cp:coreProperties>
</file>