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79" w:rsidRDefault="001C2479" w:rsidP="00911ED8">
      <w:pPr>
        <w:pStyle w:val="Nadpis5"/>
        <w:jc w:val="center"/>
        <w:rPr>
          <w:sz w:val="22"/>
        </w:rPr>
      </w:pPr>
    </w:p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B31EE7">
        <w:rPr>
          <w:b/>
        </w:rPr>
        <w:t>1</w:t>
      </w:r>
      <w:r w:rsidR="00F13FE6">
        <w:rPr>
          <w:b/>
        </w:rPr>
        <w:t xml:space="preserve">. </w:t>
      </w:r>
      <w:r w:rsidR="00B31EE7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B00D56">
        <w:t>1</w:t>
      </w:r>
      <w:r w:rsidR="00F13FE6">
        <w:t xml:space="preserve">. </w:t>
      </w:r>
      <w:r w:rsidR="00B31EE7">
        <w:t>3.</w:t>
      </w:r>
      <w:r w:rsidR="00F13FE6">
        <w:t xml:space="preserve"> 20</w:t>
      </w:r>
      <w:r w:rsidR="00B31EE7">
        <w:t>20</w:t>
      </w:r>
      <w:r w:rsidRPr="00BF3F6A">
        <w:t xml:space="preserve"> oproti </w:t>
      </w:r>
      <w:r w:rsidR="00F13FE6">
        <w:t>3</w:t>
      </w:r>
      <w:r w:rsidR="00B00D56">
        <w:t>1</w:t>
      </w:r>
      <w:r w:rsidR="00F13FE6">
        <w:t xml:space="preserve">. </w:t>
      </w:r>
      <w:r w:rsidR="00B31EE7">
        <w:t>3</w:t>
      </w:r>
      <w:r w:rsidR="00F13FE6">
        <w:t>. 201</w:t>
      </w:r>
      <w:r w:rsidR="00B31EE7">
        <w:t>9</w:t>
      </w:r>
      <w:r w:rsidRPr="00BF3F6A">
        <w:t xml:space="preserve"> </w:t>
      </w:r>
      <w:r w:rsidR="00E265BA">
        <w:t>vyšší</w:t>
      </w:r>
      <w:r w:rsidR="0090367D">
        <w:t xml:space="preserve"> </w:t>
      </w:r>
      <w:r w:rsidR="00CD7591">
        <w:t> </w:t>
      </w:r>
      <w:r w:rsidR="0080106D" w:rsidRPr="00BF3F6A">
        <w:t>o </w:t>
      </w:r>
      <w:r w:rsidR="00842D57">
        <w:t>90</w:t>
      </w:r>
      <w:r w:rsidR="00846447">
        <w:t>,</w:t>
      </w:r>
      <w:r w:rsidR="0001489E">
        <w:t>98</w:t>
      </w:r>
      <w:r w:rsidR="009A2F4C">
        <w:t xml:space="preserve"> </w:t>
      </w:r>
      <w:r w:rsidRPr="00BF3F6A">
        <w:t>tis. tun (</w:t>
      </w:r>
      <w:r w:rsidR="00842D57">
        <w:t>6</w:t>
      </w:r>
      <w:r w:rsidRPr="00BF3F6A">
        <w:t>,</w:t>
      </w:r>
      <w:r w:rsidR="00842D57">
        <w:t>5</w:t>
      </w:r>
      <w:r w:rsidR="0001489E">
        <w:t>8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9A2F4C" w:rsidRPr="003D06E4">
        <w:rPr>
          <w:b/>
        </w:rPr>
        <w:t>pšenice 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842D57">
        <w:t>97</w:t>
      </w:r>
      <w:r w:rsidR="00164285">
        <w:t>,</w:t>
      </w:r>
      <w:r w:rsidR="0001489E">
        <w:t>28</w:t>
      </w:r>
      <w:r w:rsidR="009A2F4C" w:rsidRPr="003D06E4">
        <w:t xml:space="preserve"> tis. tun</w:t>
      </w:r>
      <w:r w:rsidR="009A2F4C">
        <w:t xml:space="preserve"> (</w:t>
      </w:r>
      <w:r w:rsidR="00842D57">
        <w:t>13</w:t>
      </w:r>
      <w:r w:rsidR="00846447">
        <w:t>,</w:t>
      </w:r>
      <w:r w:rsidR="0001489E">
        <w:t>08</w:t>
      </w:r>
      <w:r w:rsidR="009A2F4C">
        <w:t> %), </w:t>
      </w:r>
      <w:r w:rsidR="008B00EA">
        <w:t xml:space="preserve">u </w:t>
      </w:r>
      <w:r w:rsidR="00E265BA">
        <w:t>j</w:t>
      </w:r>
      <w:r w:rsidR="00E265BA" w:rsidRPr="00591818">
        <w:rPr>
          <w:b/>
        </w:rPr>
        <w:t>ečmene celkem</w:t>
      </w:r>
      <w:r w:rsidR="00E265BA">
        <w:t xml:space="preserve"> o </w:t>
      </w:r>
      <w:r w:rsidR="00164285">
        <w:t>20</w:t>
      </w:r>
      <w:r w:rsidR="00E265BA">
        <w:t>,</w:t>
      </w:r>
      <w:r w:rsidR="0001489E">
        <w:t>20</w:t>
      </w:r>
      <w:r w:rsidR="00E265BA">
        <w:t xml:space="preserve"> tis.</w:t>
      </w:r>
      <w:r w:rsidR="00DF08FB">
        <w:t xml:space="preserve"> </w:t>
      </w:r>
      <w:r w:rsidR="00E265BA">
        <w:t>tun (</w:t>
      </w:r>
      <w:r w:rsidR="0001489E">
        <w:t>4</w:t>
      </w:r>
      <w:r w:rsidR="00E265BA">
        <w:t>,</w:t>
      </w:r>
      <w:r w:rsidR="0001489E">
        <w:t>97</w:t>
      </w:r>
      <w:r w:rsidR="00E265BA">
        <w:t xml:space="preserve"> %)</w:t>
      </w:r>
      <w:r w:rsidR="00842D57">
        <w:t xml:space="preserve">, </w:t>
      </w:r>
      <w:r w:rsidR="00842D57" w:rsidRPr="00842D57">
        <w:rPr>
          <w:b/>
        </w:rPr>
        <w:t>žita celkem</w:t>
      </w:r>
      <w:r w:rsidR="00842D57">
        <w:t xml:space="preserve"> </w:t>
      </w:r>
      <w:r w:rsidR="00164285" w:rsidRPr="00164285">
        <w:t xml:space="preserve">o </w:t>
      </w:r>
      <w:r w:rsidR="00B634BB">
        <w:t>10</w:t>
      </w:r>
      <w:r w:rsidR="00164285" w:rsidRPr="00164285">
        <w:t>,</w:t>
      </w:r>
      <w:r w:rsidR="00B634BB">
        <w:t>72</w:t>
      </w:r>
      <w:r w:rsidR="00164285" w:rsidRPr="00164285">
        <w:t xml:space="preserve"> tis. tun</w:t>
      </w:r>
      <w:r w:rsidR="00164285">
        <w:rPr>
          <w:b/>
        </w:rPr>
        <w:t xml:space="preserve"> </w:t>
      </w:r>
      <w:r w:rsidR="00164285">
        <w:t>(</w:t>
      </w:r>
      <w:r w:rsidR="00B634BB">
        <w:t>3</w:t>
      </w:r>
      <w:r w:rsidR="0001489E">
        <w:t>0</w:t>
      </w:r>
      <w:r w:rsidR="00164285">
        <w:t>,</w:t>
      </w:r>
      <w:r w:rsidR="0001489E">
        <w:t>98</w:t>
      </w:r>
      <w:r w:rsidR="00164285">
        <w:t>%)</w:t>
      </w:r>
      <w:r w:rsidR="00B634BB">
        <w:t xml:space="preserve">, </w:t>
      </w:r>
      <w:r w:rsidR="00B634BB" w:rsidRPr="00B634BB">
        <w:rPr>
          <w:b/>
        </w:rPr>
        <w:t>žita k mlýnskému užití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B634BB">
        <w:t>7,02 tis. tun (24,</w:t>
      </w:r>
      <w:r w:rsidR="00D12CA2">
        <w:t>4</w:t>
      </w:r>
      <w:r w:rsidR="00B634BB">
        <w:t xml:space="preserve">5%) a </w:t>
      </w:r>
      <w:r w:rsidR="00B634BB" w:rsidRPr="00B634BB">
        <w:rPr>
          <w:b/>
        </w:rPr>
        <w:t>triticale</w:t>
      </w:r>
      <w:r w:rsidR="00B634BB">
        <w:t xml:space="preserve"> </w:t>
      </w:r>
      <w:r w:rsidR="002D0D59">
        <w:t xml:space="preserve">o </w:t>
      </w:r>
      <w:r w:rsidR="00B634BB">
        <w:t xml:space="preserve">3,84 tis. tun (20,81%).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164285" w:rsidRPr="00164285">
        <w:rPr>
          <w:b/>
        </w:rPr>
        <w:t>pšenice potravinářské</w:t>
      </w:r>
      <w:r w:rsidR="009A2F4C">
        <w:t> </w:t>
      </w:r>
      <w:r w:rsidR="00164285">
        <w:t xml:space="preserve">o </w:t>
      </w:r>
      <w:r w:rsidR="003A4A0F">
        <w:t>92</w:t>
      </w:r>
      <w:r w:rsidR="00164285">
        <w:t>,</w:t>
      </w:r>
      <w:r w:rsidR="003A4A0F">
        <w:t>01</w:t>
      </w:r>
      <w:r w:rsidR="00164285">
        <w:t xml:space="preserve"> tis. tun (</w:t>
      </w:r>
      <w:r w:rsidR="003A4A0F">
        <w:t>18</w:t>
      </w:r>
      <w:r w:rsidR="00164285">
        <w:t>,</w:t>
      </w:r>
      <w:r w:rsidR="003A4A0F">
        <w:t>13</w:t>
      </w:r>
      <w:r w:rsidR="00164285">
        <w:t xml:space="preserve">%), </w:t>
      </w:r>
      <w:r w:rsidR="00846447">
        <w:t xml:space="preserve">u </w:t>
      </w:r>
      <w:r w:rsidR="00846447" w:rsidRPr="00846447">
        <w:rPr>
          <w:b/>
          <w:color w:val="000000" w:themeColor="text1"/>
        </w:rPr>
        <w:t>ječmene sladovnického</w:t>
      </w:r>
      <w:r w:rsidR="003A4A0F">
        <w:t xml:space="preserve"> o </w:t>
      </w:r>
      <w:r w:rsidR="00164285">
        <w:t>5</w:t>
      </w:r>
      <w:r w:rsidR="003A4A0F">
        <w:t>1</w:t>
      </w:r>
      <w:r w:rsidR="00846447">
        <w:t>,</w:t>
      </w:r>
      <w:r w:rsidR="003A4A0F">
        <w:t>32</w:t>
      </w:r>
      <w:r w:rsidR="00846447">
        <w:t xml:space="preserve"> tis. tun (</w:t>
      </w:r>
      <w:r w:rsidR="00164285">
        <w:t>1</w:t>
      </w:r>
      <w:r w:rsidR="003A4A0F">
        <w:t>7</w:t>
      </w:r>
      <w:r w:rsidR="00846447">
        <w:t>,</w:t>
      </w:r>
      <w:r w:rsidR="00164285">
        <w:t>9</w:t>
      </w:r>
      <w:r w:rsidR="003A4A0F">
        <w:t>3</w:t>
      </w:r>
      <w:r w:rsidR="00846447">
        <w:t>%)</w:t>
      </w:r>
      <w:r w:rsidR="00EF41ED">
        <w:t>,</w:t>
      </w:r>
      <w:r w:rsidR="00164285">
        <w:t xml:space="preserve"> u </w:t>
      </w:r>
      <w:r w:rsidR="00164285" w:rsidRPr="00A83A05">
        <w:rPr>
          <w:b/>
        </w:rPr>
        <w:t>kukuřice</w:t>
      </w:r>
      <w:r w:rsidR="00164285" w:rsidRPr="00A83A05">
        <w:t xml:space="preserve"> o </w:t>
      </w:r>
      <w:r w:rsidR="003A4A0F">
        <w:t>3</w:t>
      </w:r>
      <w:r w:rsidR="00BC516B">
        <w:t>6</w:t>
      </w:r>
      <w:r w:rsidR="00164285">
        <w:t>,</w:t>
      </w:r>
      <w:r w:rsidR="00BC516B">
        <w:t>66</w:t>
      </w:r>
      <w:r w:rsidR="003A4A0F">
        <w:t xml:space="preserve"> </w:t>
      </w:r>
      <w:r w:rsidR="00164285" w:rsidRPr="00A83A05">
        <w:t>tis. tun (</w:t>
      </w:r>
      <w:r w:rsidR="003A4A0F">
        <w:t>2</w:t>
      </w:r>
      <w:r w:rsidR="00BC516B">
        <w:t>2</w:t>
      </w:r>
      <w:r w:rsidR="00164285">
        <w:t>,</w:t>
      </w:r>
      <w:r w:rsidR="00BC516B">
        <w:t>24</w:t>
      </w:r>
      <w:r w:rsidR="00164285">
        <w:t xml:space="preserve"> </w:t>
      </w:r>
      <w:r w:rsidR="00164285" w:rsidRPr="00A83A05">
        <w:t>%)</w:t>
      </w:r>
      <w:r w:rsidR="003A4A0F">
        <w:t xml:space="preserve"> a u </w:t>
      </w:r>
      <w:r w:rsidR="003A4A0F" w:rsidRPr="003A4A0F">
        <w:rPr>
          <w:b/>
        </w:rPr>
        <w:t>ovsa</w:t>
      </w:r>
      <w:r w:rsidR="003A4A0F">
        <w:t xml:space="preserve"> </w:t>
      </w:r>
      <w:r w:rsidR="00BC516B" w:rsidRPr="00BC516B">
        <w:rPr>
          <w:b/>
        </w:rPr>
        <w:t>a</w:t>
      </w:r>
      <w:r w:rsidR="00BC516B">
        <w:rPr>
          <w:b/>
        </w:rPr>
        <w:t> </w:t>
      </w:r>
      <w:r w:rsidR="003A4A0F" w:rsidRPr="00A84B42">
        <w:rPr>
          <w:b/>
        </w:rPr>
        <w:t>o</w:t>
      </w:r>
      <w:r w:rsidR="00A84B42" w:rsidRPr="00A84B42">
        <w:rPr>
          <w:b/>
        </w:rPr>
        <w:t>statních obilovin</w:t>
      </w:r>
      <w:r w:rsidR="00A84B42">
        <w:t xml:space="preserve"> o </w:t>
      </w:r>
      <w:r w:rsidR="00F05C76">
        <w:t> </w:t>
      </w:r>
      <w:r w:rsidR="0001489E">
        <w:t>4</w:t>
      </w:r>
      <w:r w:rsidR="00A84B42">
        <w:t>,</w:t>
      </w:r>
      <w:r w:rsidR="0001489E">
        <w:t>39</w:t>
      </w:r>
      <w:bookmarkStart w:id="0" w:name="_GoBack"/>
      <w:bookmarkEnd w:id="0"/>
      <w:r w:rsidR="00BC516B">
        <w:t xml:space="preserve"> </w:t>
      </w:r>
      <w:r w:rsidR="003A4A0F">
        <w:t>tis. tun (2</w:t>
      </w:r>
      <w:r w:rsidR="0001489E">
        <w:t>8</w:t>
      </w:r>
      <w:r w:rsidR="003A4A0F">
        <w:t>,</w:t>
      </w:r>
      <w:r w:rsidR="0001489E">
        <w:t>49</w:t>
      </w:r>
      <w:r w:rsidR="003A4A0F">
        <w:t>%)</w:t>
      </w:r>
      <w:r w:rsidR="00164285">
        <w:t>.</w:t>
      </w:r>
      <w:r w:rsidR="009A2F4C">
        <w:t xml:space="preserve">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B00D56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B31EE7">
        <w:rPr>
          <w:bCs/>
        </w:rPr>
        <w:t>3</w:t>
      </w:r>
      <w:r w:rsidR="00F13FE6">
        <w:rPr>
          <w:bCs/>
        </w:rPr>
        <w:t>. 20</w:t>
      </w:r>
      <w:r w:rsidR="00B31EE7">
        <w:rPr>
          <w:bCs/>
        </w:rPr>
        <w:t>20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B00D56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B31EE7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B31EE7">
        <w:rPr>
          <w:bCs/>
        </w:rPr>
        <w:t>9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164285">
        <w:t>1</w:t>
      </w:r>
      <w:r w:rsidR="003A4A0F">
        <w:t>3</w:t>
      </w:r>
      <w:r w:rsidR="00BC516B">
        <w:t>5</w:t>
      </w:r>
      <w:r w:rsidR="0071079E">
        <w:t>,</w:t>
      </w:r>
      <w:r w:rsidR="00BC516B">
        <w:t>33</w:t>
      </w:r>
      <w:r w:rsidR="00D03263" w:rsidRPr="00BF3F6A">
        <w:t xml:space="preserve"> tis. tun (</w:t>
      </w:r>
      <w:r w:rsidR="003A4A0F">
        <w:t>32</w:t>
      </w:r>
      <w:r w:rsidR="00164285">
        <w:t>,</w:t>
      </w:r>
      <w:r w:rsidR="00BC516B">
        <w:t>45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164285">
        <w:rPr>
          <w:b/>
        </w:rPr>
        <w:t>1</w:t>
      </w:r>
      <w:r w:rsidR="00F13FE6">
        <w:rPr>
          <w:b/>
        </w:rPr>
        <w:t xml:space="preserve">. </w:t>
      </w:r>
      <w:r w:rsidR="00B31EE7">
        <w:rPr>
          <w:b/>
        </w:rPr>
        <w:t>3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B00D56">
        <w:t>1</w:t>
      </w:r>
      <w:r w:rsidR="00F13FE6">
        <w:t>.</w:t>
      </w:r>
      <w:r w:rsidR="00B76C47">
        <w:t> </w:t>
      </w:r>
      <w:r w:rsidR="00B31EE7">
        <w:t>3</w:t>
      </w:r>
      <w:r w:rsidR="00F13FE6">
        <w:t>.</w:t>
      </w:r>
      <w:r w:rsidR="00B76C47">
        <w:t> </w:t>
      </w:r>
      <w:r w:rsidR="00F13FE6">
        <w:t>20</w:t>
      </w:r>
      <w:r w:rsidR="00B31EE7">
        <w:t>20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B00D56">
        <w:t>1</w:t>
      </w:r>
      <w:r w:rsidR="00F13FE6">
        <w:t xml:space="preserve">. </w:t>
      </w:r>
      <w:r w:rsidR="00B31EE7">
        <w:t>3</w:t>
      </w:r>
      <w:r w:rsidR="00F13FE6">
        <w:t>. 201</w:t>
      </w:r>
      <w:r w:rsidR="00B31EE7">
        <w:t>9</w:t>
      </w:r>
      <w:r w:rsidR="003D17F3">
        <w:t xml:space="preserve"> </w:t>
      </w:r>
      <w:r w:rsidR="00537C6B">
        <w:t xml:space="preserve">vyšší </w:t>
      </w:r>
      <w:r w:rsidRPr="00BF3F6A">
        <w:t>o</w:t>
      </w:r>
      <w:r w:rsidR="00DF08FB">
        <w:t xml:space="preserve"> </w:t>
      </w:r>
      <w:r w:rsidR="00091E25">
        <w:t>4</w:t>
      </w:r>
      <w:r w:rsidR="00DF08FB">
        <w:t>,</w:t>
      </w:r>
      <w:r w:rsidR="00091E25">
        <w:t>32</w:t>
      </w:r>
      <w:r w:rsidRPr="00BF3F6A">
        <w:t xml:space="preserve"> tis. tun (</w:t>
      </w:r>
      <w:r w:rsidR="00091E25">
        <w:t>21</w:t>
      </w:r>
      <w:r w:rsidR="0080106D">
        <w:t>,</w:t>
      </w:r>
      <w:r w:rsidR="00091E25">
        <w:t>58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537C6B">
        <w:t>vyšší</w:t>
      </w:r>
      <w:r w:rsidRPr="00BF3F6A">
        <w:t xml:space="preserve"> konečná</w:t>
      </w:r>
      <w:r w:rsidR="00DF08FB">
        <w:t xml:space="preserve"> </w:t>
      </w:r>
      <w:r w:rsidRPr="00BF3F6A">
        <w:t xml:space="preserve">zásoba pšenice potravinářské o </w:t>
      </w:r>
      <w:r w:rsidR="00733752">
        <w:t>5</w:t>
      </w:r>
      <w:r w:rsidR="0080106D">
        <w:t>,</w:t>
      </w:r>
      <w:r w:rsidR="00733752">
        <w:t>82</w:t>
      </w:r>
      <w:r w:rsidRPr="00BF3F6A">
        <w:t xml:space="preserve"> tis. tun (</w:t>
      </w:r>
      <w:r w:rsidR="00733752">
        <w:t>6</w:t>
      </w:r>
      <w:r w:rsidR="00DF08FB">
        <w:t>,</w:t>
      </w:r>
      <w:r w:rsidR="00733752">
        <w:t>47</w:t>
      </w:r>
      <w:r w:rsidRPr="00BF3F6A">
        <w:t xml:space="preserve"> %)</w:t>
      </w:r>
      <w:r w:rsidR="00733752">
        <w:t xml:space="preserve"> a u obilovin celkem o 4,54 tis. tun (4,47%). </w:t>
      </w:r>
      <w:r w:rsidR="00DF08FB">
        <w:t xml:space="preserve"> </w:t>
      </w:r>
      <w:r w:rsidR="00733752">
        <w:t xml:space="preserve">K poklesu došlo naopak u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</w:t>
      </w:r>
      <w:r w:rsidR="00DF08FB">
        <w:t>u</w:t>
      </w:r>
      <w:r w:rsidRPr="00BF3F6A">
        <w:t xml:space="preserve">žití </w:t>
      </w:r>
      <w:r w:rsidR="003E5D3E">
        <w:t xml:space="preserve">o </w:t>
      </w:r>
      <w:r w:rsidR="00733752">
        <w:t>1</w:t>
      </w:r>
      <w:r w:rsidR="00DF08FB">
        <w:t>,</w:t>
      </w:r>
      <w:r w:rsidR="00733752">
        <w:t>36</w:t>
      </w:r>
      <w:r w:rsidRPr="00BF3F6A">
        <w:t xml:space="preserve"> tis. tun (</w:t>
      </w:r>
      <w:r w:rsidR="00733752">
        <w:t>11</w:t>
      </w:r>
      <w:r w:rsidR="00846B3A">
        <w:t>,</w:t>
      </w:r>
      <w:r w:rsidR="00733752">
        <w:t>76</w:t>
      </w:r>
      <w:r w:rsidR="00FC0FAC">
        <w:t> </w:t>
      </w:r>
      <w:r w:rsidRPr="00BF3F6A">
        <w:t>%)</w:t>
      </w:r>
      <w:r w:rsidR="00733752">
        <w:t>.</w:t>
      </w:r>
      <w:r w:rsidR="00DF08FB">
        <w:t xml:space="preserve">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C8087C">
        <w:t>nižší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733752">
        <w:t>27</w:t>
      </w:r>
      <w:r w:rsidRPr="00B76C47">
        <w:t>,</w:t>
      </w:r>
      <w:r w:rsidR="00733752">
        <w:t>54</w:t>
      </w:r>
      <w:r w:rsidR="0000779C" w:rsidRPr="00B76C47">
        <w:t xml:space="preserve"> tis. tun (</w:t>
      </w:r>
      <w:r w:rsidR="00733752">
        <w:t>25</w:t>
      </w:r>
      <w:r w:rsidR="00601DA6" w:rsidRPr="00B76C47">
        <w:t>,</w:t>
      </w:r>
      <w:r w:rsidR="00733752">
        <w:t>65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B77575">
        <w:t xml:space="preserve"> nárůstu </w:t>
      </w:r>
      <w:r w:rsidR="00912F4F" w:rsidRPr="00B76C47">
        <w:t>konečných</w:t>
      </w:r>
      <w:r w:rsidR="00B77575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082DAB">
        <w:t>103</w:t>
      </w:r>
      <w:r w:rsidR="00B77575">
        <w:t>,</w:t>
      </w:r>
      <w:r w:rsidR="00082DAB">
        <w:t>45</w:t>
      </w:r>
      <w:r w:rsidRPr="00BF3F6A">
        <w:t xml:space="preserve"> tis. tun (</w:t>
      </w:r>
      <w:r w:rsidR="00082DAB">
        <w:t>9</w:t>
      </w:r>
      <w:r w:rsidR="00B77575">
        <w:t>,</w:t>
      </w:r>
      <w:r w:rsidR="00082DAB">
        <w:t>3</w:t>
      </w:r>
      <w:r w:rsidR="00DA10C4">
        <w:t>7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B77575">
        <w:t xml:space="preserve">pšenice </w:t>
      </w:r>
      <w:r w:rsidR="00313C53" w:rsidRPr="00BF3F6A">
        <w:t>celkem</w:t>
      </w:r>
      <w:r w:rsidR="000502C7">
        <w:t xml:space="preserve"> o </w:t>
      </w:r>
      <w:r w:rsidR="00082DAB">
        <w:t>76</w:t>
      </w:r>
      <w:r w:rsidR="00ED131B">
        <w:t>,</w:t>
      </w:r>
      <w:r w:rsidR="00082DAB">
        <w:t>67</w:t>
      </w:r>
      <w:r w:rsidR="000502C7">
        <w:t xml:space="preserve"> tis. tun (</w:t>
      </w:r>
      <w:r w:rsidR="00082DAB">
        <w:t>12</w:t>
      </w:r>
      <w:r w:rsidR="00912F4F">
        <w:t>,</w:t>
      </w:r>
      <w:r w:rsidR="00082DAB">
        <w:t>11</w:t>
      </w:r>
      <w:r w:rsidR="005C5928">
        <w:t xml:space="preserve"> </w:t>
      </w:r>
      <w:r w:rsidR="000502C7">
        <w:t>%)</w:t>
      </w:r>
      <w:r w:rsidR="00F12127">
        <w:t xml:space="preserve"> </w:t>
      </w:r>
      <w:r w:rsidR="00B31EE7">
        <w:t>a u </w:t>
      </w:r>
      <w:r w:rsidR="00B77575">
        <w:t xml:space="preserve">ječmene celkem o </w:t>
      </w:r>
      <w:r w:rsidR="00082DAB">
        <w:t>45</w:t>
      </w:r>
      <w:r w:rsidR="00B77575">
        <w:t>,</w:t>
      </w:r>
      <w:r w:rsidR="00082DAB">
        <w:t>56</w:t>
      </w:r>
      <w:r w:rsidR="00B77575">
        <w:t xml:space="preserve"> tis. tun (</w:t>
      </w:r>
      <w:r w:rsidR="00082DAB">
        <w:t>16</w:t>
      </w:r>
      <w:r w:rsidR="00B77575">
        <w:t>,</w:t>
      </w:r>
      <w:r w:rsidR="00DA10C4">
        <w:t>6</w:t>
      </w:r>
      <w:r w:rsidR="00082DAB">
        <w:t>3</w:t>
      </w:r>
      <w:r w:rsidR="00B77575">
        <w:t xml:space="preserve"> %). Pokles </w:t>
      </w:r>
      <w:r w:rsidR="00D454EA">
        <w:t xml:space="preserve">byl naopak identifikován u pšenice </w:t>
      </w:r>
      <w:r w:rsidR="00561ABC" w:rsidRPr="00561ABC">
        <w:t xml:space="preserve">potravinářské </w:t>
      </w:r>
      <w:r w:rsidR="00D454EA">
        <w:t>o </w:t>
      </w:r>
      <w:r w:rsidR="00082DAB">
        <w:t>101</w:t>
      </w:r>
      <w:r w:rsidR="00DA10C4">
        <w:t>,4</w:t>
      </w:r>
      <w:r w:rsidR="00082DAB">
        <w:t>5</w:t>
      </w:r>
      <w:r w:rsidR="00561ABC" w:rsidRPr="00561ABC">
        <w:t xml:space="preserve"> tis. tun (</w:t>
      </w:r>
      <w:r w:rsidR="00082DAB">
        <w:t>24</w:t>
      </w:r>
      <w:r w:rsidR="00561ABC" w:rsidRPr="00561ABC">
        <w:t>,</w:t>
      </w:r>
      <w:r w:rsidR="00082DAB">
        <w:t>49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> </w:t>
      </w:r>
      <w:r w:rsidR="003966AC">
        <w:t>nárůstu</w:t>
      </w:r>
      <w:r w:rsidR="00776E5B">
        <w:t xml:space="preserve"> </w:t>
      </w:r>
      <w:r w:rsidRPr="00BF3F6A">
        <w:t xml:space="preserve">konečné zásoby obilovin o </w:t>
      </w:r>
      <w:r w:rsidR="003966AC">
        <w:t>1</w:t>
      </w:r>
      <w:r w:rsidR="00912F4F">
        <w:t>,</w:t>
      </w:r>
      <w:r w:rsidR="003966AC">
        <w:t>3</w:t>
      </w:r>
      <w:r w:rsidR="00082DAB">
        <w:t>7</w:t>
      </w:r>
      <w:r w:rsidRPr="00BF3F6A">
        <w:t xml:space="preserve"> tis. tun (</w:t>
      </w:r>
      <w:proofErr w:type="gramStart"/>
      <w:r w:rsidR="003966AC">
        <w:t>2</w:t>
      </w:r>
      <w:r w:rsidR="00912F4F">
        <w:t>,</w:t>
      </w:r>
      <w:r w:rsidR="00082DAB">
        <w:t>84</w:t>
      </w:r>
      <w:r w:rsidR="00AF55D8">
        <w:t xml:space="preserve"> </w:t>
      </w:r>
      <w:r w:rsidRPr="00BF3F6A">
        <w:t xml:space="preserve"> %).</w:t>
      </w:r>
      <w:proofErr w:type="gramEnd"/>
      <w:r w:rsidRPr="00BF3F6A">
        <w:t xml:space="preserve">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B31EE7">
      <w:rPr>
        <w:b/>
      </w:rPr>
      <w:t>1</w:t>
    </w:r>
    <w:r w:rsidRPr="00F040ED">
      <w:rPr>
        <w:b/>
      </w:rPr>
      <w:t>. 20</w:t>
    </w:r>
    <w:r w:rsidR="00B31EE7">
      <w:rPr>
        <w:b/>
      </w:rPr>
      <w:t>20</w:t>
    </w:r>
    <w:r w:rsidRPr="00F040ED">
      <w:rPr>
        <w:b/>
      </w:rPr>
      <w:t xml:space="preserve"> – </w:t>
    </w:r>
    <w:r w:rsidR="00B00D56">
      <w:rPr>
        <w:b/>
      </w:rPr>
      <w:t>31</w:t>
    </w:r>
    <w:r w:rsidRPr="00F040ED">
      <w:rPr>
        <w:b/>
      </w:rPr>
      <w:t>.</w:t>
    </w:r>
    <w:r w:rsidR="00DB111F">
      <w:rPr>
        <w:b/>
      </w:rPr>
      <w:t xml:space="preserve"> </w:t>
    </w:r>
    <w:r w:rsidR="00B31EE7">
      <w:rPr>
        <w:b/>
      </w:rPr>
      <w:t>3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20</w:t>
    </w:r>
  </w:p>
  <w:p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1489E"/>
    <w:rsid w:val="0002033E"/>
    <w:rsid w:val="0002400D"/>
    <w:rsid w:val="000478DD"/>
    <w:rsid w:val="000502C7"/>
    <w:rsid w:val="000568F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170F"/>
    <w:rsid w:val="00191D17"/>
    <w:rsid w:val="001935DA"/>
    <w:rsid w:val="00193EAE"/>
    <w:rsid w:val="00194AB5"/>
    <w:rsid w:val="001954F5"/>
    <w:rsid w:val="001C2479"/>
    <w:rsid w:val="001C2C41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5379D"/>
    <w:rsid w:val="00255AF7"/>
    <w:rsid w:val="00260248"/>
    <w:rsid w:val="0027318B"/>
    <w:rsid w:val="00276FB6"/>
    <w:rsid w:val="00295AB9"/>
    <w:rsid w:val="002C6009"/>
    <w:rsid w:val="002D063C"/>
    <w:rsid w:val="002D0D59"/>
    <w:rsid w:val="002D3FBA"/>
    <w:rsid w:val="002D6BF7"/>
    <w:rsid w:val="002F23DB"/>
    <w:rsid w:val="003103A4"/>
    <w:rsid w:val="00313C53"/>
    <w:rsid w:val="003520AC"/>
    <w:rsid w:val="00354764"/>
    <w:rsid w:val="00354E0C"/>
    <w:rsid w:val="00361FF1"/>
    <w:rsid w:val="00375A88"/>
    <w:rsid w:val="00393484"/>
    <w:rsid w:val="0039405E"/>
    <w:rsid w:val="00394D50"/>
    <w:rsid w:val="003966AC"/>
    <w:rsid w:val="003A4A0F"/>
    <w:rsid w:val="003B7D97"/>
    <w:rsid w:val="003C2956"/>
    <w:rsid w:val="003C574C"/>
    <w:rsid w:val="003D06E4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C6BBA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1079E"/>
    <w:rsid w:val="007310B4"/>
    <w:rsid w:val="0073257D"/>
    <w:rsid w:val="00733752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2D57"/>
    <w:rsid w:val="00846447"/>
    <w:rsid w:val="00846B3A"/>
    <w:rsid w:val="00847EC3"/>
    <w:rsid w:val="00876A6B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AF55D8"/>
    <w:rsid w:val="00B00D56"/>
    <w:rsid w:val="00B01207"/>
    <w:rsid w:val="00B25C3B"/>
    <w:rsid w:val="00B31EE7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A388B"/>
    <w:rsid w:val="00BA51AA"/>
    <w:rsid w:val="00BB09C4"/>
    <w:rsid w:val="00BB10B1"/>
    <w:rsid w:val="00BC516B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12CA2"/>
    <w:rsid w:val="00D25560"/>
    <w:rsid w:val="00D31E98"/>
    <w:rsid w:val="00D32F57"/>
    <w:rsid w:val="00D43E35"/>
    <w:rsid w:val="00D454EA"/>
    <w:rsid w:val="00D513D6"/>
    <w:rsid w:val="00D67324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509"/>
    <w:rsid w:val="00E72128"/>
    <w:rsid w:val="00E763FB"/>
    <w:rsid w:val="00E80399"/>
    <w:rsid w:val="00EA0561"/>
    <w:rsid w:val="00ED0020"/>
    <w:rsid w:val="00ED131B"/>
    <w:rsid w:val="00ED136F"/>
    <w:rsid w:val="00ED23C7"/>
    <w:rsid w:val="00EE4F99"/>
    <w:rsid w:val="00EF0E69"/>
    <w:rsid w:val="00EF41ED"/>
    <w:rsid w:val="00F040ED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AC2A-02A3-4D28-9A5A-36649C34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2756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83</cp:revision>
  <cp:lastPrinted>2019-11-20T10:57:00Z</cp:lastPrinted>
  <dcterms:created xsi:type="dcterms:W3CDTF">2018-09-25T07:46:00Z</dcterms:created>
  <dcterms:modified xsi:type="dcterms:W3CDTF">2020-08-25T07:15:00Z</dcterms:modified>
</cp:coreProperties>
</file>