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51A" w14:textId="0012E910" w:rsidR="00B7129F" w:rsidRPr="00DD7FEC" w:rsidRDefault="00B7129F" w:rsidP="00DD7FEC">
      <w:pPr>
        <w:jc w:val="center"/>
        <w:rPr>
          <w:b/>
          <w:bCs/>
          <w:sz w:val="32"/>
          <w:szCs w:val="32"/>
        </w:rPr>
      </w:pPr>
      <w:r w:rsidRPr="00DD7FEC">
        <w:rPr>
          <w:b/>
          <w:bCs/>
          <w:sz w:val="32"/>
          <w:szCs w:val="32"/>
        </w:rPr>
        <w:t>Program použití upravených kalů z ČOV na zemědělské půdě</w:t>
      </w:r>
      <w:r w:rsidR="00D57B56" w:rsidRPr="00DD7FEC">
        <w:rPr>
          <w:b/>
          <w:bCs/>
          <w:sz w:val="32"/>
          <w:szCs w:val="32"/>
        </w:rPr>
        <w:t xml:space="preserve"> (</w:t>
      </w:r>
      <w:r w:rsidR="004B1DF5" w:rsidRPr="00DD7FEC">
        <w:rPr>
          <w:b/>
          <w:bCs/>
          <w:sz w:val="32"/>
          <w:szCs w:val="32"/>
        </w:rPr>
        <w:t>dále</w:t>
      </w:r>
      <w:r w:rsidR="004B1DF5">
        <w:rPr>
          <w:b/>
          <w:bCs/>
          <w:sz w:val="32"/>
          <w:szCs w:val="32"/>
        </w:rPr>
        <w:t> </w:t>
      </w:r>
      <w:r w:rsidR="00D57B56" w:rsidRPr="00DD7FEC">
        <w:rPr>
          <w:b/>
          <w:bCs/>
          <w:sz w:val="32"/>
          <w:szCs w:val="32"/>
        </w:rPr>
        <w:t>jen Program)</w:t>
      </w:r>
    </w:p>
    <w:p w14:paraId="075E9EEA" w14:textId="029C5962" w:rsidR="00996FAA" w:rsidRDefault="0083108B" w:rsidP="0083108B">
      <w:pPr>
        <w:jc w:val="both"/>
      </w:pPr>
      <w:r>
        <w:rPr>
          <w:rStyle w:val="normaltextrun"/>
          <w:color w:val="000000"/>
          <w:shd w:val="clear" w:color="auto" w:fill="FFFFFF"/>
        </w:rPr>
        <w:t>dle § 68 odst. 2 </w:t>
      </w:r>
      <w:r w:rsidRPr="0083108B">
        <w:rPr>
          <w:rStyle w:val="normaltextrun"/>
          <w:color w:val="000000"/>
          <w:shd w:val="clear" w:color="auto" w:fill="FFFFFF"/>
        </w:rPr>
        <w:t>zákona </w:t>
      </w:r>
      <w:r w:rsidR="00B7129F" w:rsidRPr="0083108B">
        <w:t xml:space="preserve">č. </w:t>
      </w:r>
      <w:r w:rsidRPr="0083108B">
        <w:t>541</w:t>
      </w:r>
      <w:r w:rsidR="00B7129F" w:rsidRPr="0083108B">
        <w:t>/20</w:t>
      </w:r>
      <w:r w:rsidRPr="0083108B">
        <w:t>20</w:t>
      </w:r>
      <w:r w:rsidR="00B7129F" w:rsidRPr="0083108B">
        <w:t xml:space="preserve"> sb., o odpadech</w:t>
      </w:r>
      <w:r w:rsidR="00B7129F" w:rsidRPr="00B7129F">
        <w:t xml:space="preserve"> v platném znění a </w:t>
      </w:r>
      <w:r>
        <w:t>prováděcích vyhlášek</w:t>
      </w:r>
      <w:r w:rsidR="00B7129F" w:rsidRPr="00B7129F">
        <w:t xml:space="preserve">, </w:t>
      </w:r>
      <w:r w:rsidR="00F72529">
        <w:br/>
      </w:r>
      <w:r w:rsidR="00B7129F" w:rsidRPr="00B7129F">
        <w:t xml:space="preserve">o podmínkách použití upravených kalů </w:t>
      </w:r>
      <w:r w:rsidR="00D57B56">
        <w:t xml:space="preserve">(dále jen kalů) </w:t>
      </w:r>
      <w:r w:rsidR="00B7129F" w:rsidRPr="00B7129F">
        <w:t>na zemědělské půdě v platném znění</w:t>
      </w:r>
      <w:r w:rsidR="001542E5">
        <w:t>.</w:t>
      </w:r>
    </w:p>
    <w:tbl>
      <w:tblPr>
        <w:tblStyle w:val="Mkatabulky"/>
        <w:tblpPr w:leftFromText="141" w:rightFromText="141" w:vertAnchor="text" w:horzAnchor="margin" w:tblpY="-10"/>
        <w:tblW w:w="90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04"/>
        <w:gridCol w:w="6911"/>
      </w:tblGrid>
      <w:tr w:rsidR="00E112C6" w14:paraId="2EA36A2A" w14:textId="77777777" w:rsidTr="000D0046">
        <w:tc>
          <w:tcPr>
            <w:tcW w:w="21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2D6924" w14:textId="7B9D08DA" w:rsidR="007E321A" w:rsidRDefault="00E112C6" w:rsidP="0083108B">
            <w:pPr>
              <w:jc w:val="both"/>
              <w:rPr>
                <w:b/>
                <w:bCs/>
              </w:rPr>
            </w:pPr>
            <w:r w:rsidRPr="4AD90559">
              <w:rPr>
                <w:b/>
                <w:bCs/>
              </w:rPr>
              <w:t xml:space="preserve">Číslo </w:t>
            </w:r>
            <w:r w:rsidR="001542E5">
              <w:rPr>
                <w:b/>
                <w:bCs/>
              </w:rPr>
              <w:t>p</w:t>
            </w:r>
            <w:r w:rsidR="001542E5" w:rsidRPr="4AD90559">
              <w:rPr>
                <w:b/>
                <w:bCs/>
              </w:rPr>
              <w:t>rogramu</w:t>
            </w:r>
          </w:p>
          <w:p w14:paraId="0012E143" w14:textId="708A7167" w:rsidR="00E112C6" w:rsidRPr="00740D22" w:rsidRDefault="007E321A" w:rsidP="0083108B">
            <w:pPr>
              <w:jc w:val="both"/>
              <w:rPr>
                <w:b/>
                <w:bCs/>
              </w:rPr>
            </w:pPr>
            <w:r w:rsidRPr="00DD7FEC">
              <w:rPr>
                <w:sz w:val="18"/>
                <w:szCs w:val="18"/>
              </w:rPr>
              <w:t>(číslo/rok)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18" w:space="0" w:color="auto"/>
            </w:tcBorders>
          </w:tcPr>
          <w:p w14:paraId="6F586EE6" w14:textId="77777777" w:rsidR="00E112C6" w:rsidRDefault="00E112C6" w:rsidP="0083108B">
            <w:pPr>
              <w:jc w:val="both"/>
            </w:pPr>
          </w:p>
        </w:tc>
      </w:tr>
      <w:tr w:rsidR="00E112C6" w14:paraId="320A98A6" w14:textId="77777777" w:rsidTr="000D0046">
        <w:tc>
          <w:tcPr>
            <w:tcW w:w="21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2C9111" w14:textId="6010F3FC" w:rsidR="00E112C6" w:rsidRPr="00740D22" w:rsidRDefault="00E112C6" w:rsidP="00FC4D26">
            <w:pPr>
              <w:jc w:val="both"/>
              <w:rPr>
                <w:b/>
                <w:bCs/>
              </w:rPr>
            </w:pPr>
            <w:r w:rsidRPr="4AD90559">
              <w:rPr>
                <w:b/>
                <w:bCs/>
              </w:rPr>
              <w:t xml:space="preserve">Program pro </w:t>
            </w:r>
            <w:r w:rsidR="00D57B56">
              <w:rPr>
                <w:b/>
                <w:bCs/>
              </w:rPr>
              <w:t>čistírnu odpadních vod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18" w:space="0" w:color="auto"/>
            </w:tcBorders>
          </w:tcPr>
          <w:p w14:paraId="1EC621C7" w14:textId="77777777" w:rsidR="00E112C6" w:rsidRDefault="00E112C6" w:rsidP="0083108B">
            <w:pPr>
              <w:jc w:val="both"/>
            </w:pPr>
          </w:p>
        </w:tc>
      </w:tr>
      <w:tr w:rsidR="00E112C6" w14:paraId="4DF62CA8" w14:textId="77777777" w:rsidTr="000D0046">
        <w:tc>
          <w:tcPr>
            <w:tcW w:w="21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35BF69" w14:textId="77777777" w:rsidR="00E112C6" w:rsidRDefault="00E112C6" w:rsidP="0083108B">
            <w:pPr>
              <w:jc w:val="both"/>
              <w:rPr>
                <w:b/>
                <w:bCs/>
              </w:rPr>
            </w:pPr>
            <w:r w:rsidRPr="4AD90559">
              <w:rPr>
                <w:b/>
                <w:bCs/>
              </w:rPr>
              <w:t>Účinnost Programu</w:t>
            </w:r>
          </w:p>
          <w:p w14:paraId="5B8EEB79" w14:textId="33D049D7" w:rsidR="007E2090" w:rsidRPr="00DD7FEC" w:rsidRDefault="007E2090" w:rsidP="0083108B">
            <w:pPr>
              <w:jc w:val="both"/>
              <w:rPr>
                <w:sz w:val="18"/>
                <w:szCs w:val="18"/>
              </w:rPr>
            </w:pPr>
            <w:r w:rsidRPr="00DD7FEC">
              <w:rPr>
                <w:sz w:val="18"/>
                <w:szCs w:val="18"/>
              </w:rPr>
              <w:t>(</w:t>
            </w:r>
            <w:r w:rsidR="00151C13">
              <w:rPr>
                <w:sz w:val="18"/>
                <w:szCs w:val="18"/>
              </w:rPr>
              <w:t xml:space="preserve">Platnost </w:t>
            </w:r>
            <w:r w:rsidR="004B11EB">
              <w:rPr>
                <w:sz w:val="18"/>
                <w:szCs w:val="18"/>
              </w:rPr>
              <w:t>P</w:t>
            </w:r>
            <w:r w:rsidR="00151C13">
              <w:rPr>
                <w:sz w:val="18"/>
                <w:szCs w:val="18"/>
              </w:rPr>
              <w:t>rogramu je</w:t>
            </w:r>
            <w:r w:rsidR="002A15DC">
              <w:rPr>
                <w:sz w:val="18"/>
                <w:szCs w:val="18"/>
              </w:rPr>
              <w:t> </w:t>
            </w:r>
            <w:r w:rsidR="00151C13">
              <w:rPr>
                <w:sz w:val="18"/>
                <w:szCs w:val="18"/>
              </w:rPr>
              <w:t>maximálně dva roky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18" w:space="0" w:color="auto"/>
            </w:tcBorders>
          </w:tcPr>
          <w:p w14:paraId="14EC72A0" w14:textId="77777777" w:rsidR="00E112C6" w:rsidRDefault="00E112C6" w:rsidP="0083108B">
            <w:pPr>
              <w:jc w:val="both"/>
            </w:pPr>
          </w:p>
        </w:tc>
      </w:tr>
      <w:tr w:rsidR="00E112C6" w14:paraId="1E699955" w14:textId="77777777" w:rsidTr="000D0046">
        <w:tc>
          <w:tcPr>
            <w:tcW w:w="21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FE82A6" w14:textId="77777777" w:rsidR="00E112C6" w:rsidRDefault="00E112C6" w:rsidP="0083108B">
            <w:pPr>
              <w:jc w:val="both"/>
              <w:rPr>
                <w:b/>
                <w:bCs/>
              </w:rPr>
            </w:pPr>
            <w:r w:rsidRPr="4AD90559">
              <w:rPr>
                <w:b/>
                <w:bCs/>
              </w:rPr>
              <w:t>Kapacita Programu</w:t>
            </w:r>
          </w:p>
          <w:p w14:paraId="4297B12A" w14:textId="58AD857C" w:rsidR="00D4428C" w:rsidRPr="00DD7FEC" w:rsidRDefault="00D4428C" w:rsidP="0083108B">
            <w:pPr>
              <w:jc w:val="both"/>
              <w:rPr>
                <w:b/>
                <w:bCs/>
                <w:sz w:val="18"/>
                <w:szCs w:val="18"/>
              </w:rPr>
            </w:pPr>
            <w:r w:rsidRPr="00DD7FEC">
              <w:rPr>
                <w:sz w:val="18"/>
                <w:szCs w:val="18"/>
              </w:rPr>
              <w:t xml:space="preserve">(celkové množství kalů </w:t>
            </w:r>
            <w:r w:rsidR="002A15DC" w:rsidRPr="00DD7FEC">
              <w:rPr>
                <w:sz w:val="18"/>
                <w:szCs w:val="18"/>
              </w:rPr>
              <w:t>na</w:t>
            </w:r>
            <w:r w:rsidR="002A15DC">
              <w:rPr>
                <w:sz w:val="18"/>
                <w:szCs w:val="18"/>
              </w:rPr>
              <w:t> </w:t>
            </w:r>
            <w:r w:rsidRPr="00DD7FEC">
              <w:rPr>
                <w:sz w:val="18"/>
                <w:szCs w:val="18"/>
              </w:rPr>
              <w:t>všech DPB v t</w:t>
            </w:r>
            <w:r w:rsidR="002A15DC">
              <w:rPr>
                <w:sz w:val="18"/>
                <w:szCs w:val="18"/>
              </w:rPr>
              <w:t>unách</w:t>
            </w:r>
            <w:r w:rsidRPr="00DD7FEC">
              <w:rPr>
                <w:sz w:val="18"/>
                <w:szCs w:val="18"/>
              </w:rPr>
              <w:t>)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18" w:space="0" w:color="auto"/>
            </w:tcBorders>
          </w:tcPr>
          <w:p w14:paraId="507472EC" w14:textId="3118C289" w:rsidR="00E112C6" w:rsidRDefault="00E112C6" w:rsidP="0083108B">
            <w:pPr>
              <w:jc w:val="both"/>
            </w:pPr>
          </w:p>
        </w:tc>
      </w:tr>
      <w:tr w:rsidR="00E112C6" w14:paraId="5F56D21E" w14:textId="77777777" w:rsidTr="000D0046">
        <w:tc>
          <w:tcPr>
            <w:tcW w:w="21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797052" w14:textId="19085A5C" w:rsidR="00E112C6" w:rsidRPr="00DD7FEC" w:rsidRDefault="00744362" w:rsidP="008310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p</w:t>
            </w:r>
            <w:r w:rsidR="00E112C6" w:rsidRPr="00354920">
              <w:rPr>
                <w:b/>
                <w:bCs/>
              </w:rPr>
              <w:t>ůvodce</w:t>
            </w:r>
            <w:r w:rsidR="00BF0CB9">
              <w:t xml:space="preserve"> </w:t>
            </w:r>
            <w:r w:rsidR="00BF0CB9" w:rsidRPr="00DD7FEC">
              <w:rPr>
                <w:b/>
                <w:bCs/>
              </w:rPr>
              <w:t>kalů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4" w:space="0" w:color="auto"/>
            </w:tcBorders>
          </w:tcPr>
          <w:p w14:paraId="19D6C52B" w14:textId="77777777" w:rsidR="00E112C6" w:rsidRDefault="00E112C6" w:rsidP="0083108B">
            <w:pPr>
              <w:jc w:val="both"/>
            </w:pPr>
          </w:p>
        </w:tc>
      </w:tr>
      <w:tr w:rsidR="00E112C6" w14:paraId="2FFDAC1D" w14:textId="77777777" w:rsidTr="000D0046"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FAE9D" w14:textId="707F3F14" w:rsidR="00E112C6" w:rsidRDefault="00E112C6" w:rsidP="0083108B">
            <w:pPr>
              <w:jc w:val="both"/>
            </w:pPr>
            <w:r>
              <w:t>Adresa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53A7DED" w14:textId="77777777" w:rsidR="00E112C6" w:rsidRDefault="00E112C6" w:rsidP="0083108B">
            <w:pPr>
              <w:jc w:val="both"/>
            </w:pPr>
          </w:p>
        </w:tc>
      </w:tr>
      <w:tr w:rsidR="00E112C6" w14:paraId="7AA11A88" w14:textId="77777777" w:rsidTr="000D0046"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CDA74" w14:textId="6BC98435" w:rsidR="00E112C6" w:rsidRDefault="00E112C6" w:rsidP="0083108B">
            <w:pPr>
              <w:jc w:val="both"/>
            </w:pPr>
            <w:r>
              <w:t>IČ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4A575B3" w14:textId="77777777" w:rsidR="00E112C6" w:rsidRDefault="00E112C6" w:rsidP="0083108B">
            <w:pPr>
              <w:jc w:val="both"/>
            </w:pPr>
          </w:p>
        </w:tc>
      </w:tr>
      <w:tr w:rsidR="00E112C6" w14:paraId="640605BD" w14:textId="77777777" w:rsidTr="000D0046">
        <w:tc>
          <w:tcPr>
            <w:tcW w:w="21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5D01F3" w14:textId="77777777" w:rsidR="00E112C6" w:rsidRDefault="00E112C6" w:rsidP="0083108B">
            <w:pPr>
              <w:jc w:val="both"/>
            </w:pPr>
            <w:r>
              <w:t xml:space="preserve">Kontaktní osoba </w:t>
            </w:r>
          </w:p>
          <w:p w14:paraId="08E9BE64" w14:textId="75057388" w:rsidR="00E112C6" w:rsidRDefault="00E112C6" w:rsidP="0083108B">
            <w:pPr>
              <w:jc w:val="both"/>
            </w:pPr>
            <w:r>
              <w:t>(jméno, tel., e</w:t>
            </w:r>
            <w:r w:rsidR="008C0888">
              <w:t>-</w:t>
            </w:r>
            <w:r>
              <w:t>mail)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18" w:space="0" w:color="auto"/>
            </w:tcBorders>
          </w:tcPr>
          <w:p w14:paraId="0A39BCA0" w14:textId="77777777" w:rsidR="00E112C6" w:rsidRDefault="00E112C6" w:rsidP="0083108B">
            <w:pPr>
              <w:jc w:val="both"/>
            </w:pPr>
          </w:p>
        </w:tc>
      </w:tr>
      <w:tr w:rsidR="00E112C6" w14:paraId="1AE8421F" w14:textId="77777777" w:rsidTr="000D0046">
        <w:tc>
          <w:tcPr>
            <w:tcW w:w="21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95564A" w14:textId="5CA3E34A" w:rsidR="00E112C6" w:rsidRPr="4AD90559" w:rsidRDefault="00E112C6" w:rsidP="0083108B">
            <w:pPr>
              <w:jc w:val="both"/>
              <w:rPr>
                <w:b/>
                <w:bCs/>
              </w:rPr>
            </w:pPr>
            <w:r w:rsidRPr="000F0396">
              <w:rPr>
                <w:b/>
                <w:bCs/>
              </w:rPr>
              <w:t>Program zpracoval</w:t>
            </w:r>
          </w:p>
        </w:tc>
        <w:tc>
          <w:tcPr>
            <w:tcW w:w="6911" w:type="dxa"/>
            <w:tcBorders>
              <w:top w:val="single" w:sz="18" w:space="0" w:color="auto"/>
              <w:bottom w:val="single" w:sz="4" w:space="0" w:color="auto"/>
            </w:tcBorders>
          </w:tcPr>
          <w:p w14:paraId="141C40A2" w14:textId="77777777" w:rsidR="00E112C6" w:rsidRDefault="00E112C6" w:rsidP="0083108B">
            <w:pPr>
              <w:jc w:val="both"/>
            </w:pPr>
          </w:p>
        </w:tc>
      </w:tr>
      <w:tr w:rsidR="00E112C6" w14:paraId="24849455" w14:textId="77777777" w:rsidTr="000D0046"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6CBC" w14:textId="165385FF" w:rsidR="00E112C6" w:rsidRPr="4AD90559" w:rsidRDefault="00E112C6" w:rsidP="0083108B">
            <w:pPr>
              <w:jc w:val="both"/>
              <w:rPr>
                <w:b/>
                <w:bCs/>
              </w:rPr>
            </w:pPr>
            <w:r>
              <w:t>Adresa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E816174" w14:textId="77777777" w:rsidR="00E112C6" w:rsidRDefault="00E112C6" w:rsidP="0083108B">
            <w:pPr>
              <w:jc w:val="both"/>
            </w:pPr>
          </w:p>
        </w:tc>
      </w:tr>
      <w:tr w:rsidR="00E112C6" w14:paraId="39F70A83" w14:textId="77777777" w:rsidTr="000D0046"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B37A8" w14:textId="6360CF37" w:rsidR="00E112C6" w:rsidRPr="009048AA" w:rsidRDefault="00E112C6" w:rsidP="0083108B">
            <w:pPr>
              <w:jc w:val="both"/>
            </w:pPr>
            <w:r>
              <w:t>IČ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3D2D30B" w14:textId="77777777" w:rsidR="00E112C6" w:rsidRDefault="00E112C6" w:rsidP="0083108B">
            <w:pPr>
              <w:jc w:val="both"/>
            </w:pPr>
          </w:p>
        </w:tc>
      </w:tr>
      <w:tr w:rsidR="00E112C6" w14:paraId="3A0BC123" w14:textId="77777777" w:rsidTr="000D0046">
        <w:tc>
          <w:tcPr>
            <w:tcW w:w="21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E8EA40" w14:textId="77777777" w:rsidR="00E112C6" w:rsidRDefault="00E112C6" w:rsidP="0083108B">
            <w:pPr>
              <w:jc w:val="both"/>
            </w:pPr>
            <w:r>
              <w:t xml:space="preserve">Kontaktní osoba </w:t>
            </w:r>
          </w:p>
          <w:p w14:paraId="555B224C" w14:textId="6D2E2A54" w:rsidR="00E112C6" w:rsidRPr="4AD90559" w:rsidRDefault="00E112C6" w:rsidP="0083108B">
            <w:pPr>
              <w:jc w:val="both"/>
              <w:rPr>
                <w:b/>
                <w:bCs/>
              </w:rPr>
            </w:pPr>
            <w:r>
              <w:t>(jméno, tel., e</w:t>
            </w:r>
            <w:r w:rsidR="008C0888">
              <w:t>-</w:t>
            </w:r>
            <w:r>
              <w:t>mail)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18" w:space="0" w:color="auto"/>
            </w:tcBorders>
          </w:tcPr>
          <w:p w14:paraId="243FAE3B" w14:textId="77777777" w:rsidR="00E112C6" w:rsidRDefault="00E112C6" w:rsidP="0083108B">
            <w:pPr>
              <w:jc w:val="both"/>
            </w:pPr>
          </w:p>
        </w:tc>
      </w:tr>
      <w:tr w:rsidR="00E112C6" w14:paraId="1D0DF8C3" w14:textId="77777777" w:rsidTr="000D0046">
        <w:tc>
          <w:tcPr>
            <w:tcW w:w="2104" w:type="dxa"/>
            <w:tcBorders>
              <w:top w:val="single" w:sz="18" w:space="0" w:color="auto"/>
            </w:tcBorders>
            <w:vAlign w:val="center"/>
          </w:tcPr>
          <w:p w14:paraId="6FFD1BED" w14:textId="2F62A9BD" w:rsidR="00E112C6" w:rsidRPr="4AD90559" w:rsidRDefault="00E112C6" w:rsidP="0083108B">
            <w:pPr>
              <w:jc w:val="both"/>
              <w:rPr>
                <w:b/>
                <w:bCs/>
              </w:rPr>
            </w:pPr>
            <w:r w:rsidRPr="00354920">
              <w:rPr>
                <w:b/>
                <w:bCs/>
              </w:rPr>
              <w:t>Zemědělský podnikatel</w:t>
            </w:r>
            <w:r w:rsidRPr="4AD90559">
              <w:rPr>
                <w:b/>
                <w:bCs/>
              </w:rPr>
              <w:t xml:space="preserve"> </w:t>
            </w:r>
          </w:p>
        </w:tc>
        <w:tc>
          <w:tcPr>
            <w:tcW w:w="6911" w:type="dxa"/>
            <w:tcBorders>
              <w:top w:val="single" w:sz="18" w:space="0" w:color="auto"/>
            </w:tcBorders>
          </w:tcPr>
          <w:p w14:paraId="5C25467C" w14:textId="77777777" w:rsidR="00E112C6" w:rsidRDefault="00E112C6" w:rsidP="0083108B">
            <w:pPr>
              <w:jc w:val="both"/>
            </w:pPr>
          </w:p>
        </w:tc>
      </w:tr>
      <w:tr w:rsidR="00E112C6" w14:paraId="3A016F77" w14:textId="77777777" w:rsidTr="000D0046">
        <w:tc>
          <w:tcPr>
            <w:tcW w:w="2104" w:type="dxa"/>
            <w:vAlign w:val="center"/>
          </w:tcPr>
          <w:p w14:paraId="3C0D1207" w14:textId="1D4841A2" w:rsidR="00E112C6" w:rsidRPr="4AD90559" w:rsidRDefault="00E112C6" w:rsidP="0083108B">
            <w:pPr>
              <w:jc w:val="both"/>
              <w:rPr>
                <w:b/>
                <w:bCs/>
              </w:rPr>
            </w:pPr>
            <w:r>
              <w:t>Adresa</w:t>
            </w:r>
          </w:p>
        </w:tc>
        <w:tc>
          <w:tcPr>
            <w:tcW w:w="6911" w:type="dxa"/>
          </w:tcPr>
          <w:p w14:paraId="5C79716E" w14:textId="77777777" w:rsidR="00E112C6" w:rsidRDefault="00E112C6" w:rsidP="0083108B">
            <w:pPr>
              <w:jc w:val="both"/>
            </w:pPr>
          </w:p>
        </w:tc>
      </w:tr>
      <w:tr w:rsidR="00E112C6" w14:paraId="45BC43DF" w14:textId="77777777" w:rsidTr="000D0046">
        <w:tc>
          <w:tcPr>
            <w:tcW w:w="2104" w:type="dxa"/>
            <w:vAlign w:val="center"/>
          </w:tcPr>
          <w:p w14:paraId="641DEE49" w14:textId="5E875F0C" w:rsidR="00E112C6" w:rsidRPr="009048AA" w:rsidRDefault="00E112C6" w:rsidP="0083108B">
            <w:pPr>
              <w:jc w:val="both"/>
            </w:pPr>
            <w:r>
              <w:t>IČ</w:t>
            </w:r>
          </w:p>
        </w:tc>
        <w:tc>
          <w:tcPr>
            <w:tcW w:w="6911" w:type="dxa"/>
          </w:tcPr>
          <w:p w14:paraId="6B4B605A" w14:textId="77777777" w:rsidR="00E112C6" w:rsidRDefault="00E112C6" w:rsidP="0083108B">
            <w:pPr>
              <w:jc w:val="both"/>
            </w:pPr>
          </w:p>
        </w:tc>
      </w:tr>
      <w:tr w:rsidR="00E112C6" w14:paraId="55B68242" w14:textId="77777777" w:rsidTr="000D0046">
        <w:tc>
          <w:tcPr>
            <w:tcW w:w="2104" w:type="dxa"/>
            <w:vAlign w:val="center"/>
          </w:tcPr>
          <w:p w14:paraId="540A64CE" w14:textId="77777777" w:rsidR="00E112C6" w:rsidRDefault="00E112C6" w:rsidP="0083108B">
            <w:pPr>
              <w:jc w:val="both"/>
            </w:pPr>
            <w:r>
              <w:t xml:space="preserve">Kontaktní osoba </w:t>
            </w:r>
          </w:p>
          <w:p w14:paraId="6284A07F" w14:textId="1F1AD785" w:rsidR="00E112C6" w:rsidRPr="4AD90559" w:rsidRDefault="00E112C6" w:rsidP="0083108B">
            <w:pPr>
              <w:jc w:val="both"/>
              <w:rPr>
                <w:b/>
                <w:bCs/>
              </w:rPr>
            </w:pPr>
            <w:r>
              <w:t>(jméno, tel., e</w:t>
            </w:r>
            <w:r w:rsidR="008C0888">
              <w:t>-</w:t>
            </w:r>
            <w:r>
              <w:t>mail)</w:t>
            </w:r>
          </w:p>
        </w:tc>
        <w:tc>
          <w:tcPr>
            <w:tcW w:w="6911" w:type="dxa"/>
          </w:tcPr>
          <w:p w14:paraId="150E03DA" w14:textId="77777777" w:rsidR="00E112C6" w:rsidRDefault="00E112C6" w:rsidP="0083108B">
            <w:pPr>
              <w:jc w:val="both"/>
            </w:pPr>
          </w:p>
        </w:tc>
      </w:tr>
    </w:tbl>
    <w:p w14:paraId="7D1DAF22" w14:textId="77777777" w:rsidR="00E61D44" w:rsidRDefault="00E61D44" w:rsidP="0083108B">
      <w:pPr>
        <w:tabs>
          <w:tab w:val="left" w:pos="3119"/>
          <w:tab w:val="left" w:pos="6946"/>
        </w:tabs>
        <w:jc w:val="both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2"/>
      </w:tblGrid>
      <w:tr w:rsidR="00F153CE" w14:paraId="3A47B2C0" w14:textId="77777777" w:rsidTr="00985050">
        <w:trPr>
          <w:trHeight w:val="738"/>
        </w:trPr>
        <w:tc>
          <w:tcPr>
            <w:tcW w:w="29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E770CA" w14:textId="780AADF4" w:rsidR="00F153CE" w:rsidRPr="000F0396" w:rsidRDefault="00F153CE" w:rsidP="0083108B">
            <w:pPr>
              <w:jc w:val="both"/>
              <w:rPr>
                <w:b/>
                <w:bCs/>
              </w:rPr>
            </w:pPr>
            <w:r w:rsidRPr="000F0396">
              <w:rPr>
                <w:b/>
                <w:bCs/>
              </w:rPr>
              <w:t xml:space="preserve">Za </w:t>
            </w:r>
            <w:r w:rsidR="004B11EB">
              <w:rPr>
                <w:b/>
                <w:bCs/>
              </w:rPr>
              <w:t>původce kalů</w:t>
            </w:r>
          </w:p>
        </w:tc>
        <w:tc>
          <w:tcPr>
            <w:tcW w:w="29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DEC63B" w14:textId="4CC05C21" w:rsidR="00F153CE" w:rsidRPr="000F0396" w:rsidRDefault="004B11EB" w:rsidP="008310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 zpracovatele Programu</w:t>
            </w:r>
          </w:p>
        </w:tc>
        <w:tc>
          <w:tcPr>
            <w:tcW w:w="2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679EE5" w14:textId="0A9B4CD0" w:rsidR="00F153CE" w:rsidRPr="000F0396" w:rsidRDefault="004B11EB" w:rsidP="0083108B">
            <w:pPr>
              <w:tabs>
                <w:tab w:val="left" w:pos="3119"/>
                <w:tab w:val="left" w:pos="6946"/>
              </w:tabs>
              <w:jc w:val="both"/>
              <w:rPr>
                <w:b/>
                <w:bCs/>
              </w:rPr>
            </w:pPr>
            <w:r w:rsidRPr="000F0396">
              <w:rPr>
                <w:b/>
                <w:bCs/>
              </w:rPr>
              <w:t>Za zemědělského podnikatele</w:t>
            </w:r>
          </w:p>
        </w:tc>
      </w:tr>
      <w:tr w:rsidR="00F153CE" w14:paraId="0F22D27C" w14:textId="77777777" w:rsidTr="00985050">
        <w:tc>
          <w:tcPr>
            <w:tcW w:w="29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A13774" w14:textId="754EA099" w:rsidR="00F153CE" w:rsidRDefault="00F153CE" w:rsidP="0083108B">
            <w:pPr>
              <w:jc w:val="both"/>
            </w:pPr>
            <w:r>
              <w:t>Datum, razítko, podpis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D956D4" w14:textId="647412BA" w:rsidR="00F153CE" w:rsidRDefault="00F153CE" w:rsidP="0083108B">
            <w:pPr>
              <w:jc w:val="both"/>
            </w:pPr>
            <w:r>
              <w:t>Datum, razítko, podpis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E4B5E5" w14:textId="53FF613B" w:rsidR="00F153CE" w:rsidRDefault="00F153CE" w:rsidP="0083108B">
            <w:pPr>
              <w:jc w:val="both"/>
            </w:pPr>
            <w:r>
              <w:t>Datum, razítko, podpis</w:t>
            </w:r>
          </w:p>
        </w:tc>
      </w:tr>
      <w:tr w:rsidR="00F153CE" w14:paraId="798F5866" w14:textId="77777777" w:rsidTr="00DD7FEC">
        <w:trPr>
          <w:trHeight w:val="1360"/>
        </w:trPr>
        <w:tc>
          <w:tcPr>
            <w:tcW w:w="2994" w:type="dxa"/>
            <w:tcBorders>
              <w:top w:val="single" w:sz="18" w:space="0" w:color="auto"/>
            </w:tcBorders>
            <w:vAlign w:val="center"/>
          </w:tcPr>
          <w:p w14:paraId="45F18CAE" w14:textId="77777777" w:rsidR="00F153CE" w:rsidRDefault="00F153CE" w:rsidP="0083108B">
            <w:pPr>
              <w:jc w:val="both"/>
            </w:pPr>
          </w:p>
        </w:tc>
        <w:tc>
          <w:tcPr>
            <w:tcW w:w="2994" w:type="dxa"/>
            <w:tcBorders>
              <w:top w:val="single" w:sz="18" w:space="0" w:color="auto"/>
            </w:tcBorders>
            <w:vAlign w:val="center"/>
          </w:tcPr>
          <w:p w14:paraId="5EAEBA70" w14:textId="77777777" w:rsidR="00F153CE" w:rsidRDefault="00F153CE" w:rsidP="0083108B">
            <w:pPr>
              <w:jc w:val="both"/>
            </w:pPr>
          </w:p>
        </w:tc>
        <w:tc>
          <w:tcPr>
            <w:tcW w:w="2992" w:type="dxa"/>
            <w:tcBorders>
              <w:top w:val="single" w:sz="18" w:space="0" w:color="auto"/>
            </w:tcBorders>
            <w:vAlign w:val="center"/>
          </w:tcPr>
          <w:p w14:paraId="7033429C" w14:textId="77777777" w:rsidR="00F153CE" w:rsidRDefault="00F153CE" w:rsidP="0083108B">
            <w:pPr>
              <w:jc w:val="both"/>
            </w:pPr>
          </w:p>
        </w:tc>
      </w:tr>
    </w:tbl>
    <w:p w14:paraId="7D089504" w14:textId="7EBF68D6" w:rsidR="0091459B" w:rsidRDefault="00985050" w:rsidP="0083108B">
      <w:pPr>
        <w:jc w:val="both"/>
        <w:sectPr w:rsidR="0091459B" w:rsidSect="007E20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 w:rsidRPr="005300F2">
        <w:t xml:space="preserve">Zemědělský podnikatel </w:t>
      </w:r>
      <w:r w:rsidR="00010CC7" w:rsidRPr="005300F2">
        <w:t>svým podpisem splňuje povinnost hlášení o použití upravených kalů v souladu s § 9 odst. 4 zákona č. 156/1998 Sb., o hnojivech.</w:t>
      </w:r>
      <w:r w:rsidR="00010CC7">
        <w:t xml:space="preserve"> P</w:t>
      </w:r>
      <w:r w:rsidRPr="00DD7FEC">
        <w:t>řevzetím tohoto Programu</w:t>
      </w:r>
      <w:r w:rsidR="00010CC7">
        <w:t xml:space="preserve"> také</w:t>
      </w:r>
      <w:r w:rsidRPr="00DD7FEC">
        <w:t xml:space="preserve"> prohlašuje, že na pozemcích vybraných k použití kalů</w:t>
      </w:r>
      <w:r w:rsidR="007E2090">
        <w:t xml:space="preserve"> </w:t>
      </w:r>
      <w:r w:rsidRPr="00DD7FEC">
        <w:t>neproběhlo v</w:t>
      </w:r>
      <w:r w:rsidR="00D7633A" w:rsidRPr="00DD7FEC">
        <w:t xml:space="preserve"> </w:t>
      </w:r>
      <w:r w:rsidRPr="00DD7FEC">
        <w:t>posledních třech letech použití kalů.</w:t>
      </w:r>
    </w:p>
    <w:p w14:paraId="74827C97" w14:textId="40EED519" w:rsidR="0014676C" w:rsidRPr="00DD7FEC" w:rsidRDefault="0014676C" w:rsidP="0083108B">
      <w:pPr>
        <w:jc w:val="both"/>
      </w:pPr>
    </w:p>
    <w:p w14:paraId="60E4969B" w14:textId="4B9B951D" w:rsidR="000F3255" w:rsidRPr="00DD7FEC" w:rsidRDefault="0014676C" w:rsidP="0083108B">
      <w:pPr>
        <w:tabs>
          <w:tab w:val="left" w:pos="3119"/>
          <w:tab w:val="left" w:pos="6946"/>
        </w:tabs>
        <w:jc w:val="both"/>
        <w:rPr>
          <w:b/>
          <w:bCs/>
          <w:sz w:val="32"/>
          <w:szCs w:val="32"/>
        </w:rPr>
      </w:pPr>
      <w:r w:rsidRPr="00DD7FEC">
        <w:rPr>
          <w:b/>
          <w:bCs/>
          <w:sz w:val="32"/>
          <w:szCs w:val="32"/>
        </w:rPr>
        <w:t>Obsah</w:t>
      </w:r>
    </w:p>
    <w:p w14:paraId="6AFFBB7B" w14:textId="31AD0682" w:rsidR="006C6EEB" w:rsidRDefault="008612BF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4909815" w:history="1">
        <w:r w:rsidR="006C6EEB" w:rsidRPr="00D34E9B">
          <w:rPr>
            <w:rStyle w:val="Hypertextovodkaz"/>
            <w:noProof/>
          </w:rPr>
          <w:t>1.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Úvod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_Toc64909815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</w:t>
        </w:r>
        <w:r w:rsidR="006C6EEB">
          <w:rPr>
            <w:noProof/>
            <w:webHidden/>
          </w:rPr>
          <w:fldChar w:fldCharType="end"/>
        </w:r>
      </w:hyperlink>
    </w:p>
    <w:p w14:paraId="6FC84874" w14:textId="589A356E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16" w:history="1">
        <w:r w:rsidR="006C6EEB" w:rsidRPr="00D34E9B">
          <w:rPr>
            <w:rStyle w:val="Hypertextovodkaz"/>
            <w:noProof/>
          </w:rPr>
          <w:t>2.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Popis technologie úpravy kalů včetně ověření účinnosti technologie úpravy z hlediska hygienizace podle vyhláš</w:t>
        </w:r>
        <w:r w:rsidR="00C856A1">
          <w:rPr>
            <w:rStyle w:val="Hypertextovodkaz"/>
            <w:noProof/>
          </w:rPr>
          <w:t xml:space="preserve">ky </w:t>
        </w:r>
        <w:r w:rsidR="00CB6D1C">
          <w:rPr>
            <w:rStyle w:val="Hypertextovodkaz"/>
            <w:noProof/>
          </w:rPr>
          <w:t xml:space="preserve">č. </w:t>
        </w:r>
        <w:r w:rsidR="00C856A1">
          <w:rPr>
            <w:rStyle w:val="Hypertextovodkaz"/>
            <w:noProof/>
          </w:rPr>
          <w:t>273/2021</w:t>
        </w:r>
        <w:r w:rsidR="006C6EEB" w:rsidRPr="00D34E9B">
          <w:rPr>
            <w:rStyle w:val="Hypertextovodkaz"/>
            <w:noProof/>
          </w:rPr>
          <w:t xml:space="preserve"> Sb.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_Toc64909816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</w:t>
        </w:r>
        <w:r w:rsidR="006C6EEB">
          <w:rPr>
            <w:noProof/>
            <w:webHidden/>
          </w:rPr>
          <w:fldChar w:fldCharType="end"/>
        </w:r>
      </w:hyperlink>
    </w:p>
    <w:p w14:paraId="71908432" w14:textId="1BC74D16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17" w:history="1">
        <w:r w:rsidR="006C6EEB" w:rsidRPr="00D34E9B">
          <w:rPr>
            <w:rStyle w:val="Hypertextovodkaz"/>
            <w:noProof/>
          </w:rPr>
          <w:t>3.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Vyhodnocení kalů z hlediska jejich použití na zemědělské půdě v souladu s</w:t>
        </w:r>
        <w:r w:rsidR="00CB6D1C">
          <w:rPr>
            <w:rStyle w:val="Hypertextovodkaz"/>
            <w:noProof/>
          </w:rPr>
          <w:t> </w:t>
        </w:r>
        <w:r w:rsidR="00C856A1" w:rsidRPr="00C856A1">
          <w:rPr>
            <w:rStyle w:val="Hypertextovodkaz"/>
            <w:noProof/>
          </w:rPr>
          <w:t>vyhlášk</w:t>
        </w:r>
        <w:r w:rsidR="00C856A1">
          <w:rPr>
            <w:rStyle w:val="Hypertextovodkaz"/>
            <w:noProof/>
          </w:rPr>
          <w:t>ou</w:t>
        </w:r>
        <w:r w:rsidR="00CB6D1C">
          <w:rPr>
            <w:rStyle w:val="Hypertextovodkaz"/>
            <w:noProof/>
          </w:rPr>
          <w:t xml:space="preserve"> č. </w:t>
        </w:r>
        <w:r w:rsidR="00C856A1" w:rsidRPr="00C856A1">
          <w:rPr>
            <w:rStyle w:val="Hypertextovodkaz"/>
            <w:noProof/>
          </w:rPr>
          <w:t>273/2021</w:t>
        </w:r>
        <w:r w:rsidR="0015567C">
          <w:rPr>
            <w:rStyle w:val="Hypertextovodkaz"/>
            <w:noProof/>
          </w:rPr>
          <w:t> </w:t>
        </w:r>
        <w:r w:rsidR="006C6EEB" w:rsidRPr="00D34E9B">
          <w:rPr>
            <w:rStyle w:val="Hypertextovodkaz"/>
            <w:noProof/>
          </w:rPr>
          <w:t>Sb.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_Toc64909817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</w:t>
        </w:r>
        <w:r w:rsidR="006C6EEB">
          <w:rPr>
            <w:noProof/>
            <w:webHidden/>
          </w:rPr>
          <w:fldChar w:fldCharType="end"/>
        </w:r>
      </w:hyperlink>
    </w:p>
    <w:p w14:paraId="502C6E52" w14:textId="0BE34191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1" w:history="1">
        <w:r w:rsidR="006C6EEB" w:rsidRPr="00D34E9B">
          <w:rPr>
            <w:rStyle w:val="Hypertextovodkaz"/>
            <w:noProof/>
          </w:rPr>
          <w:t>4.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 xml:space="preserve">Výčet dílů půdního bloku určených k použití kalů včetně ukazatelů pro jejich hodnocení podle </w:t>
        </w:r>
        <w:r w:rsidR="0015567C" w:rsidRPr="0015567C">
          <w:rPr>
            <w:rStyle w:val="Hypertextovodkaz"/>
            <w:noProof/>
          </w:rPr>
          <w:t xml:space="preserve">vyhlášky </w:t>
        </w:r>
        <w:r w:rsidR="00CB6D1C">
          <w:rPr>
            <w:rStyle w:val="Hypertextovodkaz"/>
            <w:noProof/>
          </w:rPr>
          <w:t xml:space="preserve">č. </w:t>
        </w:r>
        <w:r w:rsidR="0015567C" w:rsidRPr="0015567C">
          <w:rPr>
            <w:rStyle w:val="Hypertextovodkaz"/>
            <w:noProof/>
          </w:rPr>
          <w:t>273/2021 Sb.</w:t>
        </w:r>
        <w:r w:rsidR="006C6EEB" w:rsidRPr="00D34E9B">
          <w:rPr>
            <w:rStyle w:val="Hypertextovodkaz"/>
            <w:noProof/>
          </w:rPr>
          <w:t>.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_Toc64909821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5</w:t>
        </w:r>
        <w:r w:rsidR="006C6EEB">
          <w:rPr>
            <w:noProof/>
            <w:webHidden/>
          </w:rPr>
          <w:fldChar w:fldCharType="end"/>
        </w:r>
      </w:hyperlink>
    </w:p>
    <w:p w14:paraId="539118E1" w14:textId="3570B89B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2" w:history="1">
        <w:r w:rsidR="006C6EEB" w:rsidRPr="00D34E9B">
          <w:rPr>
            <w:rStyle w:val="Hypertextovodkaz"/>
            <w:noProof/>
          </w:rPr>
          <w:t>4.1 Celkové množství kalů, na které se Program vztahuje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_Toc64909822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8</w:t>
        </w:r>
        <w:r w:rsidR="006C6EEB">
          <w:rPr>
            <w:noProof/>
            <w:webHidden/>
          </w:rPr>
          <w:fldChar w:fldCharType="end"/>
        </w:r>
      </w:hyperlink>
    </w:p>
    <w:p w14:paraId="00744875" w14:textId="6B20427A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3" w:history="1">
        <w:r w:rsidR="006C6EEB" w:rsidRPr="00D34E9B">
          <w:rPr>
            <w:rStyle w:val="Hypertextovodkaz"/>
            <w:noProof/>
          </w:rPr>
          <w:t>5.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Zařazení kalů do osevního postupu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_Toc64909823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8</w:t>
        </w:r>
        <w:r w:rsidR="006C6EEB">
          <w:rPr>
            <w:noProof/>
            <w:webHidden/>
          </w:rPr>
          <w:fldChar w:fldCharType="end"/>
        </w:r>
      </w:hyperlink>
    </w:p>
    <w:p w14:paraId="080C6662" w14:textId="554AB40D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4" w:history="1">
        <w:r w:rsidR="006C6EEB" w:rsidRPr="00D34E9B">
          <w:rPr>
            <w:rStyle w:val="Hypertextovodkaz"/>
            <w:noProof/>
          </w:rPr>
          <w:t>6.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Výpočet intenzity hnojení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_Toc64909824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10</w:t>
        </w:r>
        <w:r w:rsidR="006C6EEB">
          <w:rPr>
            <w:noProof/>
            <w:webHidden/>
          </w:rPr>
          <w:fldChar w:fldCharType="end"/>
        </w:r>
      </w:hyperlink>
    </w:p>
    <w:p w14:paraId="5EC061B7" w14:textId="0E9ED909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6" w:history="1">
        <w:r w:rsidR="006C6EEB" w:rsidRPr="00D34E9B">
          <w:rPr>
            <w:rStyle w:val="Hypertextovodkaz"/>
            <w:noProof/>
          </w:rPr>
          <w:t>7.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Hydrologické poměry v zájmovém území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_Toc64909826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11</w:t>
        </w:r>
        <w:r w:rsidR="006C6EEB">
          <w:rPr>
            <w:noProof/>
            <w:webHidden/>
          </w:rPr>
          <w:fldChar w:fldCharType="end"/>
        </w:r>
      </w:hyperlink>
    </w:p>
    <w:p w14:paraId="1571A3F4" w14:textId="102CA46B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8" w:history="1">
        <w:r w:rsidR="006C6EEB" w:rsidRPr="00D34E9B">
          <w:rPr>
            <w:rStyle w:val="Hypertextovodkaz"/>
            <w:noProof/>
          </w:rPr>
          <w:t>8.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 xml:space="preserve">Umístění/dočasné uložení kalů (podle </w:t>
        </w:r>
        <w:r w:rsidR="0015567C" w:rsidRPr="0015567C">
          <w:rPr>
            <w:rStyle w:val="Hypertextovodkaz"/>
            <w:noProof/>
          </w:rPr>
          <w:t>vyhlášky</w:t>
        </w:r>
        <w:r w:rsidR="00CB6D1C">
          <w:rPr>
            <w:rStyle w:val="Hypertextovodkaz"/>
            <w:noProof/>
          </w:rPr>
          <w:t xml:space="preserve"> č.</w:t>
        </w:r>
        <w:r w:rsidR="0015567C" w:rsidRPr="0015567C">
          <w:rPr>
            <w:rStyle w:val="Hypertextovodkaz"/>
            <w:noProof/>
          </w:rPr>
          <w:t xml:space="preserve"> 273/2021 Sb.</w:t>
        </w:r>
        <w:r w:rsidR="0015567C">
          <w:rPr>
            <w:rStyle w:val="Hypertextovodkaz"/>
            <w:noProof/>
          </w:rPr>
          <w:t>)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_Toc64909828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12</w:t>
        </w:r>
        <w:r w:rsidR="006C6EEB">
          <w:rPr>
            <w:noProof/>
            <w:webHidden/>
          </w:rPr>
          <w:fldChar w:fldCharType="end"/>
        </w:r>
      </w:hyperlink>
    </w:p>
    <w:p w14:paraId="43AB8A2D" w14:textId="459085D5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29" w:history="1">
        <w:r w:rsidR="006C6EEB" w:rsidRPr="00D34E9B">
          <w:rPr>
            <w:rStyle w:val="Hypertextovodkaz"/>
            <w:noProof/>
          </w:rPr>
          <w:t>8.1 Při dočasném uložení kalů (po dobu 8 měsíců) je nutno dodržet tyto podmínky: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_Toc64909829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12</w:t>
        </w:r>
        <w:r w:rsidR="006C6EEB">
          <w:rPr>
            <w:noProof/>
            <w:webHidden/>
          </w:rPr>
          <w:fldChar w:fldCharType="end"/>
        </w:r>
      </w:hyperlink>
    </w:p>
    <w:p w14:paraId="26E0C594" w14:textId="746A4034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30" w:history="1">
        <w:r w:rsidR="006C6EEB" w:rsidRPr="00D34E9B">
          <w:rPr>
            <w:rStyle w:val="Hypertextovodkaz"/>
            <w:noProof/>
          </w:rPr>
          <w:t>8.2 Při umístění kalů (po dobu 30 dní) je nutno dodržet tyto podmínky: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_Toc64909830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12</w:t>
        </w:r>
        <w:r w:rsidR="006C6EEB">
          <w:rPr>
            <w:noProof/>
            <w:webHidden/>
          </w:rPr>
          <w:fldChar w:fldCharType="end"/>
        </w:r>
      </w:hyperlink>
    </w:p>
    <w:p w14:paraId="18088174" w14:textId="6FB55058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31" w:history="1">
        <w:r w:rsidR="006C6EEB" w:rsidRPr="00D34E9B">
          <w:rPr>
            <w:rStyle w:val="Hypertextovodkaz"/>
            <w:noProof/>
          </w:rPr>
          <w:t>8.3 Řízení navážení kalu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_Toc64909831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13</w:t>
        </w:r>
        <w:r w:rsidR="006C6EEB">
          <w:rPr>
            <w:noProof/>
            <w:webHidden/>
          </w:rPr>
          <w:fldChar w:fldCharType="end"/>
        </w:r>
      </w:hyperlink>
    </w:p>
    <w:p w14:paraId="195B0BF2" w14:textId="28D6BB61" w:rsidR="006C6EEB" w:rsidRDefault="00525F50">
      <w:pPr>
        <w:pStyle w:val="Obsah1"/>
        <w:tabs>
          <w:tab w:val="left" w:pos="44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61" w:history="1">
        <w:r w:rsidR="006C6EEB" w:rsidRPr="00D34E9B">
          <w:rPr>
            <w:rStyle w:val="Hypertextovodkaz"/>
            <w:noProof/>
          </w:rPr>
          <w:t>9.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Obecné podmínky pro použití kalů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_Toc64909861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14</w:t>
        </w:r>
        <w:r w:rsidR="006C6EEB">
          <w:rPr>
            <w:noProof/>
            <w:webHidden/>
          </w:rPr>
          <w:fldChar w:fldCharType="end"/>
        </w:r>
      </w:hyperlink>
    </w:p>
    <w:p w14:paraId="54E5FD5B" w14:textId="4A7D6046" w:rsidR="006C6EEB" w:rsidRDefault="00525F50">
      <w:pPr>
        <w:pStyle w:val="Obsah1"/>
        <w:tabs>
          <w:tab w:val="left" w:pos="66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64" w:history="1">
        <w:r w:rsidR="006C6EEB" w:rsidRPr="00D34E9B">
          <w:rPr>
            <w:rStyle w:val="Hypertextovodkaz"/>
            <w:noProof/>
          </w:rPr>
          <w:t>10.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Návrh monitoringu kalů a monitoringu půd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_Toc64909864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15</w:t>
        </w:r>
        <w:r w:rsidR="006C6EEB">
          <w:rPr>
            <w:noProof/>
            <w:webHidden/>
          </w:rPr>
          <w:fldChar w:fldCharType="end"/>
        </w:r>
      </w:hyperlink>
    </w:p>
    <w:p w14:paraId="16357FFA" w14:textId="2B2B258F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65" w:history="1">
        <w:r w:rsidR="006C6EEB" w:rsidRPr="00D34E9B">
          <w:rPr>
            <w:rStyle w:val="Hypertextovodkaz"/>
            <w:noProof/>
          </w:rPr>
          <w:t>10.1 Monitoring kalů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_Toc64909865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15</w:t>
        </w:r>
        <w:r w:rsidR="006C6EEB">
          <w:rPr>
            <w:noProof/>
            <w:webHidden/>
          </w:rPr>
          <w:fldChar w:fldCharType="end"/>
        </w:r>
      </w:hyperlink>
    </w:p>
    <w:p w14:paraId="1D7B4D39" w14:textId="06B7745F" w:rsidR="006C6EEB" w:rsidRDefault="00525F50">
      <w:pPr>
        <w:pStyle w:val="Obsah2"/>
        <w:tabs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66" w:history="1">
        <w:r w:rsidR="006C6EEB" w:rsidRPr="00D34E9B">
          <w:rPr>
            <w:rStyle w:val="Hypertextovodkaz"/>
            <w:noProof/>
          </w:rPr>
          <w:t>10.2 Monitoring půd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_Toc64909866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15</w:t>
        </w:r>
        <w:r w:rsidR="006C6EEB">
          <w:rPr>
            <w:noProof/>
            <w:webHidden/>
          </w:rPr>
          <w:fldChar w:fldCharType="end"/>
        </w:r>
      </w:hyperlink>
    </w:p>
    <w:p w14:paraId="1E4E4E6A" w14:textId="07B5B886" w:rsidR="006C6EEB" w:rsidRDefault="00525F50">
      <w:pPr>
        <w:pStyle w:val="Obsah1"/>
        <w:tabs>
          <w:tab w:val="left" w:pos="66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77" w:history="1">
        <w:r w:rsidR="006C6EEB" w:rsidRPr="00D34E9B">
          <w:rPr>
            <w:rStyle w:val="Hypertextovodkaz"/>
            <w:noProof/>
          </w:rPr>
          <w:t>11.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Bezpečnost a ochrana zdraví při práci s kaly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_Toc64909877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16</w:t>
        </w:r>
        <w:r w:rsidR="006C6EEB">
          <w:rPr>
            <w:noProof/>
            <w:webHidden/>
          </w:rPr>
          <w:fldChar w:fldCharType="end"/>
        </w:r>
      </w:hyperlink>
    </w:p>
    <w:p w14:paraId="3D22EFA8" w14:textId="3155E34B" w:rsidR="006C6EEB" w:rsidRDefault="00525F50">
      <w:pPr>
        <w:pStyle w:val="Obsah1"/>
        <w:tabs>
          <w:tab w:val="left" w:pos="660"/>
          <w:tab w:val="right" w:leader="dot" w:pos="9016"/>
        </w:tabs>
        <w:rPr>
          <w:rFonts w:eastAsiaTheme="minorEastAsia"/>
          <w:noProof/>
          <w:lang w:eastAsia="cs-CZ"/>
        </w:rPr>
      </w:pPr>
      <w:hyperlink w:anchor="_Toc64909879" w:history="1">
        <w:r w:rsidR="006C6EEB" w:rsidRPr="00D34E9B">
          <w:rPr>
            <w:rStyle w:val="Hypertextovodkaz"/>
            <w:noProof/>
          </w:rPr>
          <w:t>12.</w:t>
        </w:r>
        <w:r w:rsidR="006C6EEB">
          <w:rPr>
            <w:rFonts w:eastAsiaTheme="minorEastAsia"/>
            <w:noProof/>
            <w:lang w:eastAsia="cs-CZ"/>
          </w:rPr>
          <w:tab/>
        </w:r>
        <w:r w:rsidR="006C6EEB" w:rsidRPr="00D34E9B">
          <w:rPr>
            <w:rStyle w:val="Hypertextovodkaz"/>
            <w:noProof/>
          </w:rPr>
          <w:t>Přílohy</w:t>
        </w:r>
        <w:r w:rsidR="006C6EEB">
          <w:rPr>
            <w:noProof/>
            <w:webHidden/>
          </w:rPr>
          <w:tab/>
        </w:r>
        <w:r w:rsidR="006C6EEB">
          <w:rPr>
            <w:noProof/>
            <w:webHidden/>
          </w:rPr>
          <w:fldChar w:fldCharType="begin"/>
        </w:r>
        <w:r w:rsidR="006C6EEB">
          <w:rPr>
            <w:noProof/>
            <w:webHidden/>
          </w:rPr>
          <w:instrText xml:space="preserve"> PAGEREF _Toc64909879 \h </w:instrText>
        </w:r>
        <w:r w:rsidR="006C6EEB">
          <w:rPr>
            <w:noProof/>
            <w:webHidden/>
          </w:rPr>
        </w:r>
        <w:r w:rsidR="006C6EEB">
          <w:rPr>
            <w:noProof/>
            <w:webHidden/>
          </w:rPr>
          <w:fldChar w:fldCharType="separate"/>
        </w:r>
        <w:r w:rsidR="006C6EEB">
          <w:rPr>
            <w:noProof/>
            <w:webHidden/>
          </w:rPr>
          <w:t>17</w:t>
        </w:r>
        <w:r w:rsidR="006C6EEB">
          <w:rPr>
            <w:noProof/>
            <w:webHidden/>
          </w:rPr>
          <w:fldChar w:fldCharType="end"/>
        </w:r>
      </w:hyperlink>
    </w:p>
    <w:p w14:paraId="435A7ABE" w14:textId="7F33D93A" w:rsidR="0003259D" w:rsidRDefault="008612BF" w:rsidP="00203673">
      <w:pPr>
        <w:ind w:left="360"/>
        <w:sectPr w:rsidR="0003259D" w:rsidSect="007E209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fldChar w:fldCharType="end"/>
      </w:r>
    </w:p>
    <w:p w14:paraId="0E9F897D" w14:textId="0321939D" w:rsidR="002F5917" w:rsidRDefault="002F5917" w:rsidP="0083108B">
      <w:pPr>
        <w:jc w:val="both"/>
      </w:pPr>
    </w:p>
    <w:p w14:paraId="4E4141ED" w14:textId="1488ED5D" w:rsidR="005839BB" w:rsidRPr="004A355F" w:rsidRDefault="00970C16" w:rsidP="00DD7FEC">
      <w:pPr>
        <w:pStyle w:val="Nadpis1"/>
        <w:numPr>
          <w:ilvl w:val="0"/>
          <w:numId w:val="15"/>
        </w:numPr>
        <w:ind w:left="426" w:hanging="426"/>
        <w:jc w:val="both"/>
      </w:pPr>
      <w:bookmarkStart w:id="0" w:name="_Toc64909815"/>
      <w:r w:rsidRPr="004722B8">
        <w:t>Úvod</w:t>
      </w:r>
      <w:bookmarkEnd w:id="0"/>
    </w:p>
    <w:p w14:paraId="3327D6C1" w14:textId="77777777" w:rsidR="004A355F" w:rsidRPr="004A355F" w:rsidRDefault="004A355F" w:rsidP="00DD7FEC">
      <w:pPr>
        <w:rPr>
          <w:b/>
          <w:bCs/>
        </w:rPr>
      </w:pPr>
    </w:p>
    <w:p w14:paraId="5F5EF8EE" w14:textId="03F650C4" w:rsidR="00151C13" w:rsidRDefault="00151C13" w:rsidP="00DD7FEC">
      <w:pPr>
        <w:pStyle w:val="Nadpis1"/>
        <w:numPr>
          <w:ilvl w:val="0"/>
          <w:numId w:val="15"/>
        </w:numPr>
        <w:ind w:left="426" w:hanging="426"/>
        <w:jc w:val="both"/>
      </w:pPr>
      <w:bookmarkStart w:id="1" w:name="_Toc64909816"/>
      <w:r w:rsidRPr="00BB1585">
        <w:t xml:space="preserve">Popis technologie úpravy kalů včetně ověření účinnosti technologie úpravy z hlediska hygienizace podle </w:t>
      </w:r>
      <w:r w:rsidR="00CB6D1C" w:rsidRPr="00CB6D1C">
        <w:t>vyhlášky</w:t>
      </w:r>
      <w:r w:rsidR="00CB6D1C">
        <w:t xml:space="preserve"> č.</w:t>
      </w:r>
      <w:r w:rsidR="00CB6D1C" w:rsidRPr="00CB6D1C">
        <w:t xml:space="preserve"> 273/2021 Sb.</w:t>
      </w:r>
      <w:bookmarkEnd w:id="1"/>
    </w:p>
    <w:p w14:paraId="405DDF63" w14:textId="77777777" w:rsidR="00151C13" w:rsidRPr="004A355F" w:rsidRDefault="00151C13" w:rsidP="00DD7FEC"/>
    <w:p w14:paraId="7103896B" w14:textId="263430E5" w:rsidR="00970C16" w:rsidRPr="004722B8" w:rsidRDefault="00970C16" w:rsidP="00DD7FEC">
      <w:pPr>
        <w:pStyle w:val="Nadpis1"/>
        <w:numPr>
          <w:ilvl w:val="0"/>
          <w:numId w:val="15"/>
        </w:numPr>
        <w:ind w:left="426" w:hanging="426"/>
        <w:jc w:val="both"/>
      </w:pPr>
      <w:bookmarkStart w:id="2" w:name="_Toc64909817"/>
      <w:r w:rsidRPr="004722B8">
        <w:t xml:space="preserve">Vyhodnocení kalů z hlediska jejich použití na zemědělské půdě </w:t>
      </w:r>
      <w:r w:rsidR="00B776AD" w:rsidRPr="004722B8">
        <w:t>v</w:t>
      </w:r>
      <w:r w:rsidR="00B776AD">
        <w:t> </w:t>
      </w:r>
      <w:r w:rsidRPr="004722B8">
        <w:t xml:space="preserve">souladu s přílohami č. </w:t>
      </w:r>
      <w:r w:rsidR="00CB0D52">
        <w:t>28</w:t>
      </w:r>
      <w:r w:rsidR="00CB6D1C">
        <w:t>, 37</w:t>
      </w:r>
      <w:r w:rsidRPr="004722B8">
        <w:t xml:space="preserve"> a </w:t>
      </w:r>
      <w:r w:rsidR="00CB6D1C">
        <w:t>38</w:t>
      </w:r>
      <w:r w:rsidRPr="004722B8">
        <w:t xml:space="preserve"> </w:t>
      </w:r>
      <w:r w:rsidR="00B776AD" w:rsidRPr="004722B8">
        <w:t>k</w:t>
      </w:r>
      <w:r w:rsidR="00B776AD">
        <w:t xml:space="preserve"> </w:t>
      </w:r>
      <w:r w:rsidR="00B776AD" w:rsidRPr="004722B8">
        <w:t>vyhlášce</w:t>
      </w:r>
      <w:r w:rsidR="00B776AD">
        <w:t xml:space="preserve"> </w:t>
      </w:r>
      <w:r w:rsidRPr="004722B8">
        <w:t xml:space="preserve">č. </w:t>
      </w:r>
      <w:bookmarkEnd w:id="2"/>
      <w:r w:rsidR="00CB6D1C" w:rsidRPr="00CB6D1C">
        <w:t>273/2021 Sb.</w:t>
      </w:r>
    </w:p>
    <w:p w14:paraId="13345645" w14:textId="3915A5B4" w:rsidR="0037644D" w:rsidRDefault="00920923" w:rsidP="0083108B">
      <w:pPr>
        <w:jc w:val="both"/>
      </w:pPr>
      <w:r>
        <w:t>Nezbytnou a zásadní podmínkou použití kalů na zemědělskou půdu vypl</w:t>
      </w:r>
      <w:r w:rsidR="008C0888">
        <w:t>ý</w:t>
      </w:r>
      <w:r>
        <w:t>vající přímo z vyhlášky upravující použití kalů na zemědělskou půdu je jejich složení. U kalů jsou sledovány dle platné legislativy týkající se používání kalů na zemědělské půdě následující ukazatele:</w:t>
      </w:r>
    </w:p>
    <w:p w14:paraId="2127BC34" w14:textId="4DCBF6C5" w:rsidR="00E51B4F" w:rsidRPr="0037644D" w:rsidRDefault="00092D09" w:rsidP="0083108B">
      <w:pPr>
        <w:jc w:val="both"/>
      </w:pPr>
      <w:r w:rsidRPr="004722B8">
        <w:rPr>
          <w:b/>
          <w:bCs/>
        </w:rPr>
        <w:t xml:space="preserve">Tabulka č. </w:t>
      </w:r>
      <w:r w:rsidR="008A277A">
        <w:rPr>
          <w:b/>
          <w:bCs/>
        </w:rPr>
        <w:t>1</w:t>
      </w:r>
      <w:r w:rsidR="001458C5">
        <w:rPr>
          <w:b/>
          <w:bCs/>
        </w:rPr>
        <w:t>a</w:t>
      </w:r>
      <w:r w:rsidRPr="004722B8">
        <w:rPr>
          <w:b/>
          <w:bCs/>
        </w:rPr>
        <w:t xml:space="preserve"> – </w:t>
      </w:r>
      <w:r w:rsidR="00E92415">
        <w:rPr>
          <w:b/>
          <w:bCs/>
        </w:rPr>
        <w:t>Agrochemické v</w:t>
      </w:r>
      <w:r w:rsidRPr="004722B8">
        <w:rPr>
          <w:b/>
          <w:bCs/>
        </w:rPr>
        <w:t>lastnosti</w:t>
      </w:r>
      <w:r w:rsidR="00E92415">
        <w:rPr>
          <w:b/>
          <w:bCs/>
        </w:rPr>
        <w:t xml:space="preserve"> čistírensk</w:t>
      </w:r>
      <w:r w:rsidR="00B62FBF">
        <w:rPr>
          <w:b/>
          <w:bCs/>
        </w:rPr>
        <w:t>ého</w:t>
      </w:r>
      <w:r w:rsidRPr="004722B8">
        <w:rPr>
          <w:b/>
          <w:bCs/>
        </w:rPr>
        <w:t xml:space="preserve"> kal</w:t>
      </w:r>
      <w:r w:rsidR="00B62FBF">
        <w:rPr>
          <w:b/>
          <w:bCs/>
        </w:rPr>
        <w:t>u</w:t>
      </w:r>
    </w:p>
    <w:tbl>
      <w:tblPr>
        <w:tblStyle w:val="Mkatabulky"/>
        <w:tblW w:w="9072" w:type="dxa"/>
        <w:tblInd w:w="-23" w:type="dxa"/>
        <w:tblLook w:val="04A0" w:firstRow="1" w:lastRow="0" w:firstColumn="1" w:lastColumn="0" w:noHBand="0" w:noVBand="1"/>
      </w:tblPr>
      <w:tblGrid>
        <w:gridCol w:w="2244"/>
        <w:gridCol w:w="2267"/>
        <w:gridCol w:w="1018"/>
        <w:gridCol w:w="1250"/>
        <w:gridCol w:w="2293"/>
      </w:tblGrid>
      <w:tr w:rsidR="007C7D91" w14:paraId="59B88A40" w14:textId="77777777" w:rsidTr="00CB6D1C">
        <w:tc>
          <w:tcPr>
            <w:tcW w:w="90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1D9F79" w14:textId="667B9B6E" w:rsidR="001016D7" w:rsidRPr="00DD7FEC" w:rsidRDefault="007C7D91" w:rsidP="00DD7FEC">
            <w:pPr>
              <w:jc w:val="center"/>
              <w:rPr>
                <w:b/>
                <w:bCs/>
                <w:sz w:val="24"/>
                <w:szCs w:val="24"/>
              </w:rPr>
            </w:pPr>
            <w:r w:rsidRPr="00DD7FEC">
              <w:rPr>
                <w:b/>
                <w:bCs/>
                <w:sz w:val="24"/>
                <w:szCs w:val="24"/>
              </w:rPr>
              <w:t>Vlastnosti čistírenských kalů</w:t>
            </w:r>
          </w:p>
          <w:p w14:paraId="00084E82" w14:textId="70696A3D" w:rsidR="007C7D91" w:rsidRPr="008E76F5" w:rsidRDefault="007C7D91" w:rsidP="00DD7FEC">
            <w:pPr>
              <w:jc w:val="center"/>
              <w:rPr>
                <w:b/>
                <w:bCs/>
              </w:rPr>
            </w:pPr>
            <w:r w:rsidRPr="008E76F5">
              <w:rPr>
                <w:i/>
                <w:iCs/>
              </w:rPr>
              <w:t>(stáří odběru a analýzy maximálně 6 měsíců před podáním žádosti)</w:t>
            </w:r>
          </w:p>
        </w:tc>
      </w:tr>
      <w:tr w:rsidR="00CB6D1C" w14:paraId="3370473C" w14:textId="77777777" w:rsidTr="00766D0C">
        <w:tc>
          <w:tcPr>
            <w:tcW w:w="2244" w:type="dxa"/>
            <w:tcBorders>
              <w:left w:val="single" w:sz="18" w:space="0" w:color="auto"/>
            </w:tcBorders>
          </w:tcPr>
          <w:p w14:paraId="179C8C7E" w14:textId="77777777" w:rsidR="00CB6D1C" w:rsidRDefault="00CB6D1C" w:rsidP="00DD7FEC">
            <w:pPr>
              <w:jc w:val="both"/>
            </w:pPr>
            <w:r>
              <w:t>Odběr vzorku ze dne: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9AA1F87" w14:textId="76A9708F" w:rsidR="00CB6D1C" w:rsidRDefault="00CB6D1C" w:rsidP="00DD7FEC">
            <w:pPr>
              <w:jc w:val="both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0C92FE9" w14:textId="5D501875" w:rsidR="00CB6D1C" w:rsidRDefault="00CB6D1C" w:rsidP="00DD7FEC">
            <w:pPr>
              <w:jc w:val="both"/>
            </w:pPr>
            <w:r>
              <w:t>Protokol číslo: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18" w:space="0" w:color="auto"/>
            </w:tcBorders>
          </w:tcPr>
          <w:p w14:paraId="65E23DF8" w14:textId="2BB4590E" w:rsidR="00CB6D1C" w:rsidRDefault="00CB6D1C" w:rsidP="00DD7FEC">
            <w:pPr>
              <w:jc w:val="both"/>
            </w:pPr>
          </w:p>
        </w:tc>
      </w:tr>
      <w:tr w:rsidR="00CB6D1C" w14:paraId="5ADFAE4C" w14:textId="77777777" w:rsidTr="0024787B">
        <w:tc>
          <w:tcPr>
            <w:tcW w:w="2244" w:type="dxa"/>
            <w:tcBorders>
              <w:left w:val="single" w:sz="18" w:space="0" w:color="auto"/>
            </w:tcBorders>
          </w:tcPr>
          <w:p w14:paraId="7569911A" w14:textId="77777777" w:rsidR="00CB6D1C" w:rsidRDefault="00CB6D1C" w:rsidP="00DD7FEC">
            <w:pPr>
              <w:jc w:val="both"/>
            </w:pPr>
            <w:r>
              <w:t>Analýza kalů ze dne: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0400CB9" w14:textId="65A896F7" w:rsidR="00CB6D1C" w:rsidRDefault="00CB6D1C" w:rsidP="00DD7FEC">
            <w:pPr>
              <w:jc w:val="both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878AF7C" w14:textId="0FB47799" w:rsidR="00CB6D1C" w:rsidRDefault="00CB6D1C" w:rsidP="00DD7FEC">
            <w:pPr>
              <w:jc w:val="both"/>
            </w:pPr>
            <w:r>
              <w:t>Protokol číslo: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18" w:space="0" w:color="auto"/>
            </w:tcBorders>
          </w:tcPr>
          <w:p w14:paraId="54E47169" w14:textId="54A7E7E9" w:rsidR="00CB6D1C" w:rsidRDefault="00CB6D1C" w:rsidP="00DD7FEC">
            <w:pPr>
              <w:jc w:val="both"/>
            </w:pPr>
          </w:p>
        </w:tc>
      </w:tr>
      <w:tr w:rsidR="007C7D91" w14:paraId="6B979923" w14:textId="77777777" w:rsidTr="00CB6D1C">
        <w:tc>
          <w:tcPr>
            <w:tcW w:w="2244" w:type="dxa"/>
            <w:tcBorders>
              <w:left w:val="single" w:sz="18" w:space="0" w:color="auto"/>
            </w:tcBorders>
          </w:tcPr>
          <w:p w14:paraId="522E7BB1" w14:textId="77777777" w:rsidR="007C7D91" w:rsidRDefault="007C7D91" w:rsidP="00DD7FEC">
            <w:pPr>
              <w:jc w:val="both"/>
            </w:pPr>
            <w:r>
              <w:t>Analýzu provedl:</w:t>
            </w:r>
          </w:p>
        </w:tc>
        <w:tc>
          <w:tcPr>
            <w:tcW w:w="6828" w:type="dxa"/>
            <w:gridSpan w:val="4"/>
            <w:tcBorders>
              <w:right w:val="single" w:sz="18" w:space="0" w:color="auto"/>
            </w:tcBorders>
          </w:tcPr>
          <w:p w14:paraId="5C4C0639" w14:textId="77777777" w:rsidR="007C7D91" w:rsidRDefault="007C7D91" w:rsidP="00DD7FEC">
            <w:pPr>
              <w:jc w:val="both"/>
            </w:pPr>
          </w:p>
        </w:tc>
      </w:tr>
      <w:tr w:rsidR="007C7D91" w14:paraId="5645C9EB" w14:textId="77777777" w:rsidTr="00CB6D1C">
        <w:tc>
          <w:tcPr>
            <w:tcW w:w="2244" w:type="dxa"/>
            <w:tcBorders>
              <w:left w:val="single" w:sz="18" w:space="0" w:color="auto"/>
              <w:bottom w:val="single" w:sz="12" w:space="0" w:color="auto"/>
            </w:tcBorders>
          </w:tcPr>
          <w:p w14:paraId="31DACB27" w14:textId="77777777" w:rsidR="007C7D91" w:rsidRDefault="007C7D91" w:rsidP="00DD7FEC">
            <w:pPr>
              <w:jc w:val="both"/>
            </w:pPr>
            <w:r>
              <w:t>Počet příloh:</w:t>
            </w:r>
          </w:p>
        </w:tc>
        <w:tc>
          <w:tcPr>
            <w:tcW w:w="6828" w:type="dxa"/>
            <w:gridSpan w:val="4"/>
            <w:tcBorders>
              <w:bottom w:val="single" w:sz="12" w:space="0" w:color="auto"/>
              <w:right w:val="single" w:sz="18" w:space="0" w:color="auto"/>
            </w:tcBorders>
          </w:tcPr>
          <w:p w14:paraId="31B05F53" w14:textId="77777777" w:rsidR="007C7D91" w:rsidRDefault="007C7D91" w:rsidP="00DD7FEC">
            <w:pPr>
              <w:jc w:val="both"/>
            </w:pPr>
          </w:p>
        </w:tc>
      </w:tr>
      <w:tr w:rsidR="007C7D91" w14:paraId="63D1D43F" w14:textId="77777777" w:rsidTr="00CB6D1C">
        <w:tc>
          <w:tcPr>
            <w:tcW w:w="22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60233F" w14:textId="77777777" w:rsidR="007C7D91" w:rsidRPr="005D7AC9" w:rsidRDefault="007C7D91" w:rsidP="00DD7FEC">
            <w:r>
              <w:t>Sušina kalů (%)</w:t>
            </w:r>
          </w:p>
        </w:tc>
        <w:tc>
          <w:tcPr>
            <w:tcW w:w="6828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3510C9" w14:textId="77777777" w:rsidR="007C7D91" w:rsidRPr="005D7AC9" w:rsidRDefault="007C7D91" w:rsidP="00DD7FEC">
            <w:pPr>
              <w:jc w:val="center"/>
              <w:rPr>
                <w:b/>
                <w:bCs/>
              </w:rPr>
            </w:pPr>
          </w:p>
        </w:tc>
      </w:tr>
      <w:tr w:rsidR="007C7D91" w14:paraId="00D5A6B9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C85DF1" w14:textId="77777777" w:rsidR="007C7D91" w:rsidRPr="005D7AC9" w:rsidRDefault="007C7D91" w:rsidP="00DD7FEC">
            <w:r w:rsidRPr="005D7AC9">
              <w:t>Ztráta žíháním – organické látky</w:t>
            </w:r>
            <w:r>
              <w:t xml:space="preserve"> (%)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88CFD" w14:textId="77777777" w:rsidR="007C7D91" w:rsidRPr="005D7AC9" w:rsidRDefault="007C7D91" w:rsidP="00DD7FEC">
            <w:pPr>
              <w:jc w:val="center"/>
              <w:rPr>
                <w:b/>
                <w:bCs/>
              </w:rPr>
            </w:pPr>
          </w:p>
        </w:tc>
      </w:tr>
      <w:tr w:rsidR="007C7D91" w14:paraId="1D2088B6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69AE66" w14:textId="77777777" w:rsidR="007C7D91" w:rsidRPr="005D7AC9" w:rsidRDefault="007C7D91" w:rsidP="00DD7FEC">
            <w:r w:rsidRPr="005D7AC9">
              <w:t>Hodnota pH čistírenských kalů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543275" w14:textId="77777777" w:rsidR="007C7D91" w:rsidRPr="005D7AC9" w:rsidRDefault="007C7D91" w:rsidP="00DD7FEC">
            <w:pPr>
              <w:jc w:val="center"/>
              <w:rPr>
                <w:b/>
                <w:bCs/>
              </w:rPr>
            </w:pPr>
          </w:p>
        </w:tc>
      </w:tr>
      <w:tr w:rsidR="00CB6D1C" w14:paraId="3FFD6593" w14:textId="77777777" w:rsidTr="00CB6D1C">
        <w:tc>
          <w:tcPr>
            <w:tcW w:w="22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3EB" w14:textId="77777777" w:rsidR="00CB6D1C" w:rsidRPr="005D7AC9" w:rsidRDefault="00CB6D1C" w:rsidP="00DD7FEC">
            <w:pPr>
              <w:jc w:val="center"/>
              <w:rPr>
                <w:b/>
                <w:bCs/>
              </w:rPr>
            </w:pPr>
            <w:r w:rsidRPr="005D7AC9">
              <w:rPr>
                <w:b/>
                <w:bCs/>
              </w:rPr>
              <w:t>Sledovaný ukazatel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877C" w14:textId="39DFD9F1" w:rsidR="00CB6D1C" w:rsidRPr="005D7AC9" w:rsidRDefault="00CB6D1C" w:rsidP="00DD7FEC">
            <w:pPr>
              <w:jc w:val="center"/>
              <w:rPr>
                <w:b/>
                <w:bCs/>
              </w:rPr>
            </w:pPr>
            <w:r w:rsidRPr="005D7AC9">
              <w:rPr>
                <w:b/>
                <w:bCs/>
              </w:rPr>
              <w:t xml:space="preserve">Obsah v sušině </w:t>
            </w:r>
            <w:r>
              <w:rPr>
                <w:b/>
                <w:bCs/>
              </w:rPr>
              <w:t>(%</w:t>
            </w:r>
            <w:r w:rsidRPr="005D7AC9">
              <w:rPr>
                <w:b/>
                <w:bCs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57D1C" w14:textId="77777777" w:rsidR="00CB6D1C" w:rsidRPr="005D7AC9" w:rsidRDefault="00CB6D1C" w:rsidP="00DD7FEC">
            <w:pPr>
              <w:jc w:val="center"/>
              <w:rPr>
                <w:b/>
                <w:bCs/>
              </w:rPr>
            </w:pPr>
            <w:r w:rsidRPr="005D7AC9">
              <w:rPr>
                <w:b/>
                <w:bCs/>
              </w:rPr>
              <w:t>Obsah v původní hmotě (%)</w:t>
            </w:r>
          </w:p>
        </w:tc>
      </w:tr>
      <w:tr w:rsidR="00CB6D1C" w14:paraId="33F60FF2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066" w14:textId="31DA5117" w:rsidR="00CB6D1C" w:rsidRDefault="00CB6D1C" w:rsidP="00DD7FEC">
            <w:r>
              <w:t>N – celkový dusík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2F8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A9D01" w14:textId="77777777" w:rsidR="00CB6D1C" w:rsidRPr="005D7AC9" w:rsidRDefault="00CB6D1C" w:rsidP="00DD7FEC">
            <w:pPr>
              <w:jc w:val="center"/>
            </w:pPr>
          </w:p>
        </w:tc>
      </w:tr>
      <w:tr w:rsidR="00CB6D1C" w14:paraId="1A437F65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9601" w14:textId="215894C9" w:rsidR="00CB6D1C" w:rsidRPr="005D7AC9" w:rsidRDefault="00CB6D1C" w:rsidP="00DD7FEC">
            <w:r>
              <w:t>N – NH</w:t>
            </w:r>
            <w:r w:rsidRPr="00CB6D1C">
              <w:rPr>
                <w:vertAlign w:val="subscript"/>
              </w:rPr>
              <w:t>4</w:t>
            </w:r>
            <w:r>
              <w:t xml:space="preserve"> amonný dusík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5C2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DDC92" w14:textId="77777777" w:rsidR="00CB6D1C" w:rsidRPr="005D7AC9" w:rsidRDefault="00CB6D1C" w:rsidP="00DD7FEC">
            <w:pPr>
              <w:jc w:val="center"/>
            </w:pPr>
          </w:p>
        </w:tc>
      </w:tr>
      <w:tr w:rsidR="00CB6D1C" w14:paraId="547921DC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FB92" w14:textId="37CD635E" w:rsidR="00CB6D1C" w:rsidRPr="005D7AC9" w:rsidRDefault="00CB6D1C" w:rsidP="00DD7FEC">
            <w:r>
              <w:t>N – NO</w:t>
            </w:r>
            <w:r w:rsidRPr="008E76F5">
              <w:rPr>
                <w:vertAlign w:val="subscript"/>
              </w:rPr>
              <w:t>3</w:t>
            </w:r>
            <w:r>
              <w:t xml:space="preserve"> dusičnanový dusík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370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A9B45D" w14:textId="77777777" w:rsidR="00CB6D1C" w:rsidRPr="005D7AC9" w:rsidRDefault="00CB6D1C" w:rsidP="00DD7FEC">
            <w:pPr>
              <w:jc w:val="center"/>
            </w:pPr>
          </w:p>
        </w:tc>
      </w:tr>
      <w:tr w:rsidR="00CB6D1C" w14:paraId="4B15A9D1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91A" w14:textId="3E393870" w:rsidR="00CB6D1C" w:rsidRPr="005D7AC9" w:rsidRDefault="00CB6D1C" w:rsidP="00DD7FEC">
            <w:r>
              <w:t>P</w:t>
            </w:r>
            <w:r w:rsidRPr="00AD539A">
              <w:rPr>
                <w:vertAlign w:val="subscript"/>
              </w:rPr>
              <w:t>2</w:t>
            </w:r>
            <w:r>
              <w:t>O</w:t>
            </w:r>
            <w:r w:rsidRPr="00AD539A">
              <w:rPr>
                <w:vertAlign w:val="subscript"/>
              </w:rPr>
              <w:t>5</w:t>
            </w:r>
            <w:r>
              <w:t xml:space="preserve"> – fosfor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FE4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9D964" w14:textId="77777777" w:rsidR="00CB6D1C" w:rsidRPr="005D7AC9" w:rsidRDefault="00CB6D1C" w:rsidP="00DD7FEC">
            <w:pPr>
              <w:jc w:val="center"/>
            </w:pPr>
          </w:p>
        </w:tc>
      </w:tr>
      <w:tr w:rsidR="00CB6D1C" w14:paraId="75284B7F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4A0" w14:textId="39626226" w:rsidR="00CB6D1C" w:rsidRPr="005D7AC9" w:rsidRDefault="00CB6D1C" w:rsidP="00DD7FEC">
            <w:r>
              <w:t>K</w:t>
            </w:r>
            <w:r w:rsidRPr="00AD539A">
              <w:rPr>
                <w:vertAlign w:val="subscript"/>
              </w:rPr>
              <w:t>2</w:t>
            </w:r>
            <w:r>
              <w:t xml:space="preserve">O – draslík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7CB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4352A" w14:textId="77777777" w:rsidR="00CB6D1C" w:rsidRPr="005D7AC9" w:rsidRDefault="00CB6D1C" w:rsidP="00DD7FEC">
            <w:pPr>
              <w:jc w:val="center"/>
            </w:pPr>
          </w:p>
        </w:tc>
      </w:tr>
      <w:tr w:rsidR="00CB6D1C" w14:paraId="5A385EA4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CAB" w14:textId="3436FDFA" w:rsidR="00CB6D1C" w:rsidRPr="005D7AC9" w:rsidRDefault="00CB6D1C" w:rsidP="00DD7FEC">
            <w:proofErr w:type="spellStart"/>
            <w:r>
              <w:t>CaO</w:t>
            </w:r>
            <w:proofErr w:type="spellEnd"/>
            <w:r>
              <w:t xml:space="preserve"> – vápník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69F9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F7A01" w14:textId="77777777" w:rsidR="00CB6D1C" w:rsidRPr="005D7AC9" w:rsidRDefault="00CB6D1C" w:rsidP="00DD7FEC">
            <w:pPr>
              <w:jc w:val="center"/>
            </w:pPr>
          </w:p>
        </w:tc>
      </w:tr>
      <w:tr w:rsidR="00CB6D1C" w14:paraId="4C2678FC" w14:textId="77777777" w:rsidTr="00CB6D1C"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93912B" w14:textId="0E5C0BA6" w:rsidR="00CB6D1C" w:rsidRPr="005D7AC9" w:rsidRDefault="00CB6D1C" w:rsidP="00DD7FEC">
            <w:proofErr w:type="spellStart"/>
            <w:r>
              <w:t>MgO</w:t>
            </w:r>
            <w:proofErr w:type="spellEnd"/>
            <w:r>
              <w:t xml:space="preserve"> – hořčík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1DE22A" w14:textId="77777777" w:rsidR="00CB6D1C" w:rsidRPr="005D7AC9" w:rsidRDefault="00CB6D1C" w:rsidP="00DD7FEC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A4E9C" w14:textId="77777777" w:rsidR="00CB6D1C" w:rsidRPr="005D7AC9" w:rsidRDefault="00CB6D1C" w:rsidP="00DD7FEC">
            <w:pPr>
              <w:jc w:val="center"/>
            </w:pPr>
          </w:p>
        </w:tc>
      </w:tr>
    </w:tbl>
    <w:p w14:paraId="6C924A59" w14:textId="77777777" w:rsidR="003C72A9" w:rsidRDefault="003C72A9" w:rsidP="0083108B">
      <w:pPr>
        <w:jc w:val="both"/>
      </w:pPr>
    </w:p>
    <w:p w14:paraId="74E86E10" w14:textId="77777777" w:rsidR="00C62A4C" w:rsidRDefault="00C62A4C" w:rsidP="0083108B">
      <w:pPr>
        <w:jc w:val="both"/>
        <w:sectPr w:rsidR="00C62A4C" w:rsidSect="00DD7FEC">
          <w:footerReference w:type="default" r:id="rId17"/>
          <w:pgSz w:w="11906" w:h="16838"/>
          <w:pgMar w:top="851" w:right="1440" w:bottom="1440" w:left="1440" w:header="708" w:footer="708" w:gutter="0"/>
          <w:pgNumType w:start="1"/>
          <w:cols w:space="708"/>
          <w:docGrid w:linePitch="360"/>
        </w:sectPr>
      </w:pPr>
    </w:p>
    <w:p w14:paraId="37876A7B" w14:textId="347681CD" w:rsidR="00547D31" w:rsidRDefault="00816C3A" w:rsidP="00DD7FEC">
      <w:pPr>
        <w:jc w:val="both"/>
        <w:rPr>
          <w:i/>
          <w:iCs/>
        </w:rPr>
      </w:pPr>
      <w:r w:rsidRPr="004722B8">
        <w:rPr>
          <w:b/>
          <w:bCs/>
        </w:rPr>
        <w:lastRenderedPageBreak/>
        <w:t xml:space="preserve">Tabulka č. </w:t>
      </w:r>
      <w:r w:rsidR="00226043">
        <w:rPr>
          <w:b/>
          <w:bCs/>
        </w:rPr>
        <w:t>1b</w:t>
      </w:r>
      <w:r w:rsidRPr="004722B8">
        <w:rPr>
          <w:b/>
          <w:bCs/>
        </w:rPr>
        <w:t xml:space="preserve"> –</w:t>
      </w:r>
      <w:r w:rsidR="00B62FBF">
        <w:rPr>
          <w:b/>
          <w:bCs/>
        </w:rPr>
        <w:t xml:space="preserve"> V</w:t>
      </w:r>
      <w:r w:rsidR="00B62FBF" w:rsidRPr="00B62FBF">
        <w:rPr>
          <w:b/>
          <w:bCs/>
        </w:rPr>
        <w:t>lastnosti čistírensk</w:t>
      </w:r>
      <w:r w:rsidR="00B62FBF">
        <w:rPr>
          <w:b/>
          <w:bCs/>
        </w:rPr>
        <w:t>ého</w:t>
      </w:r>
      <w:r w:rsidR="00B62FBF" w:rsidRPr="00B62FBF">
        <w:rPr>
          <w:b/>
          <w:bCs/>
        </w:rPr>
        <w:t xml:space="preserve"> </w:t>
      </w:r>
      <w:proofErr w:type="gramStart"/>
      <w:r w:rsidR="00B62FBF" w:rsidRPr="00B62FBF">
        <w:rPr>
          <w:b/>
          <w:bCs/>
        </w:rPr>
        <w:t>kal</w:t>
      </w:r>
      <w:r w:rsidR="00B62FBF">
        <w:rPr>
          <w:b/>
          <w:bCs/>
        </w:rPr>
        <w:t>u - m</w:t>
      </w:r>
      <w:r w:rsidRPr="004722B8">
        <w:rPr>
          <w:b/>
          <w:bCs/>
        </w:rPr>
        <w:t>ikrobiologi</w:t>
      </w:r>
      <w:r>
        <w:rPr>
          <w:b/>
          <w:bCs/>
        </w:rPr>
        <w:t>cká</w:t>
      </w:r>
      <w:proofErr w:type="gramEnd"/>
      <w:r>
        <w:rPr>
          <w:b/>
          <w:bCs/>
        </w:rPr>
        <w:t xml:space="preserve"> kritéria kal</w:t>
      </w:r>
      <w:r w:rsidR="00B62FBF">
        <w:rPr>
          <w:b/>
          <w:bCs/>
        </w:rPr>
        <w:t>u</w:t>
      </w:r>
      <w:r>
        <w:rPr>
          <w:b/>
          <w:bCs/>
        </w:rPr>
        <w:t xml:space="preserve"> </w:t>
      </w:r>
      <w:r>
        <w:rPr>
          <w:i/>
          <w:iCs/>
        </w:rPr>
        <w:t>(vyberte si vhodnou tabulku</w:t>
      </w:r>
      <w:r w:rsidR="00EB266A">
        <w:rPr>
          <w:i/>
          <w:iCs/>
        </w:rPr>
        <w:t>, nevhodn</w:t>
      </w:r>
      <w:r w:rsidR="00500916">
        <w:rPr>
          <w:i/>
          <w:iCs/>
        </w:rPr>
        <w:t>é tabulky</w:t>
      </w:r>
      <w:r w:rsidR="00547D31">
        <w:rPr>
          <w:i/>
          <w:iCs/>
        </w:rPr>
        <w:t xml:space="preserve"> vymažte)</w:t>
      </w:r>
      <w:r w:rsidR="00EF2AD6">
        <w:rPr>
          <w:i/>
          <w:iCs/>
        </w:rPr>
        <w:t>.</w:t>
      </w:r>
    </w:p>
    <w:tbl>
      <w:tblPr>
        <w:tblStyle w:val="Mkatabulky"/>
        <w:tblpPr w:leftFromText="141" w:rightFromText="141" w:vertAnchor="text" w:horzAnchor="margin" w:tblpY="-19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6"/>
        <w:gridCol w:w="465"/>
        <w:gridCol w:w="17"/>
        <w:gridCol w:w="1765"/>
        <w:gridCol w:w="404"/>
        <w:gridCol w:w="1298"/>
        <w:gridCol w:w="744"/>
        <w:gridCol w:w="349"/>
        <w:gridCol w:w="316"/>
        <w:gridCol w:w="1885"/>
      </w:tblGrid>
      <w:tr w:rsidR="00547D31" w14:paraId="2611E0C7" w14:textId="77777777" w:rsidTr="00547D31">
        <w:trPr>
          <w:trHeight w:val="381"/>
        </w:trPr>
        <w:tc>
          <w:tcPr>
            <w:tcW w:w="9049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F10BC" w14:textId="77777777" w:rsidR="00547D31" w:rsidRDefault="00547D31" w:rsidP="00547D31">
            <w:pPr>
              <w:jc w:val="center"/>
            </w:pPr>
            <w:r>
              <w:rPr>
                <w:b/>
                <w:bCs/>
              </w:rPr>
              <w:t>Mikrobiologie</w:t>
            </w:r>
            <w:r w:rsidRPr="008E76F5">
              <w:rPr>
                <w:b/>
                <w:bCs/>
              </w:rPr>
              <w:t xml:space="preserve"> čistírenských kalů </w:t>
            </w:r>
            <w:r w:rsidRPr="008E76F5">
              <w:rPr>
                <w:i/>
                <w:iCs/>
              </w:rPr>
              <w:t>(stáří odběru a analýzy maximálně 6 měsíců před podáním žádosti)</w:t>
            </w:r>
          </w:p>
        </w:tc>
      </w:tr>
      <w:tr w:rsidR="00547D31" w14:paraId="4CA41B20" w14:textId="77777777" w:rsidTr="00547D31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E8FC06" w14:textId="77777777" w:rsidR="00547D31" w:rsidRDefault="00547D31" w:rsidP="00547D31">
            <w:r>
              <w:t>Odběr vzorku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941D5" w14:textId="77777777" w:rsidR="00547D31" w:rsidRDefault="00547D31" w:rsidP="00547D31">
            <w:pPr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3F13" w14:textId="77777777" w:rsidR="00547D31" w:rsidRDefault="00547D31" w:rsidP="00547D31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23ACAC" w14:textId="77777777" w:rsidR="00547D31" w:rsidRDefault="00547D31" w:rsidP="00547D31">
            <w:pPr>
              <w:jc w:val="center"/>
            </w:pPr>
          </w:p>
        </w:tc>
      </w:tr>
      <w:tr w:rsidR="00547D31" w14:paraId="231CF358" w14:textId="77777777" w:rsidTr="00547D31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B16FE5" w14:textId="77777777" w:rsidR="00547D31" w:rsidRDefault="00547D31" w:rsidP="00547D31">
            <w:r>
              <w:t>Analýza kalů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E72CC" w14:textId="77777777" w:rsidR="00547D31" w:rsidRDefault="00547D31" w:rsidP="00547D31">
            <w:pPr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9DFB" w14:textId="77777777" w:rsidR="00547D31" w:rsidRDefault="00547D31" w:rsidP="00547D31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875D8E" w14:textId="77777777" w:rsidR="00547D31" w:rsidRDefault="00547D31" w:rsidP="00547D31">
            <w:pPr>
              <w:jc w:val="center"/>
            </w:pPr>
          </w:p>
        </w:tc>
      </w:tr>
      <w:tr w:rsidR="00547D31" w14:paraId="79333FDB" w14:textId="77777777" w:rsidTr="00547D31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B039E2" w14:textId="77777777" w:rsidR="00547D31" w:rsidRDefault="00547D31" w:rsidP="00547D31">
            <w:r>
              <w:t>Analýzu provedl:</w:t>
            </w:r>
          </w:p>
        </w:tc>
        <w:tc>
          <w:tcPr>
            <w:tcW w:w="6761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A94E73" w14:textId="77777777" w:rsidR="00547D31" w:rsidRDefault="00547D31" w:rsidP="00547D31">
            <w:pPr>
              <w:jc w:val="center"/>
            </w:pPr>
          </w:p>
        </w:tc>
      </w:tr>
      <w:tr w:rsidR="00547D31" w14:paraId="756A8F02" w14:textId="77777777" w:rsidTr="00547D31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E25A999" w14:textId="77777777" w:rsidR="00547D31" w:rsidRDefault="00547D31" w:rsidP="00547D31">
            <w:r>
              <w:t>Počet příloh:</w:t>
            </w:r>
          </w:p>
        </w:tc>
        <w:tc>
          <w:tcPr>
            <w:tcW w:w="6761" w:type="dxa"/>
            <w:gridSpan w:val="7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5E821EE" w14:textId="77777777" w:rsidR="00547D31" w:rsidRDefault="00547D31" w:rsidP="00547D31">
            <w:pPr>
              <w:jc w:val="center"/>
            </w:pPr>
          </w:p>
        </w:tc>
      </w:tr>
      <w:tr w:rsidR="00547D31" w14:paraId="604D1F14" w14:textId="77777777" w:rsidTr="00547D31">
        <w:trPr>
          <w:trHeight w:val="283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FD40FB" w14:textId="77777777" w:rsidR="00547D31" w:rsidRDefault="00547D31" w:rsidP="00547D31">
            <w:r>
              <w:t>Sušina kalů (%)</w:t>
            </w:r>
          </w:p>
        </w:tc>
        <w:tc>
          <w:tcPr>
            <w:tcW w:w="6761" w:type="dxa"/>
            <w:gridSpan w:val="7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29D65" w14:textId="77777777" w:rsidR="00547D31" w:rsidRDefault="00547D31" w:rsidP="00547D31">
            <w:pPr>
              <w:jc w:val="center"/>
            </w:pPr>
          </w:p>
        </w:tc>
      </w:tr>
      <w:tr w:rsidR="00547D31" w14:paraId="1024408C" w14:textId="77777777" w:rsidTr="00547D31">
        <w:trPr>
          <w:trHeight w:val="1611"/>
        </w:trPr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E37FB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Indikátorový mikroorganismus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595E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Nalezené hodnoty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F6C67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Jednotky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E6BA2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Počet zkoušených vzorků při každé kontrole výstupu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3F2E1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Limitní hodnota</w:t>
            </w:r>
          </w:p>
          <w:p w14:paraId="48697116" w14:textId="77777777" w:rsidR="00547D31" w:rsidRPr="008E76F5" w:rsidRDefault="00547D31" w:rsidP="00547D31">
            <w:pPr>
              <w:jc w:val="center"/>
              <w:rPr>
                <w:b/>
                <w:bCs/>
              </w:rPr>
            </w:pPr>
            <w:r w:rsidRPr="008E76F5">
              <w:rPr>
                <w:b/>
                <w:bCs/>
              </w:rPr>
              <w:t>(nález/ KTJ*)</w:t>
            </w:r>
          </w:p>
        </w:tc>
      </w:tr>
      <w:tr w:rsidR="00547D31" w14:paraId="084CB0CF" w14:textId="77777777" w:rsidTr="00547D31">
        <w:trPr>
          <w:trHeight w:val="54"/>
        </w:trPr>
        <w:tc>
          <w:tcPr>
            <w:tcW w:w="1806" w:type="dxa"/>
            <w:vMerge w:val="restart"/>
            <w:tcBorders>
              <w:top w:val="single" w:sz="12" w:space="0" w:color="auto"/>
            </w:tcBorders>
            <w:vAlign w:val="center"/>
          </w:tcPr>
          <w:p w14:paraId="59CCEF62" w14:textId="77777777" w:rsidR="00547D31" w:rsidRDefault="00547D31" w:rsidP="00547D31">
            <w:pPr>
              <w:jc w:val="both"/>
            </w:pPr>
            <w:proofErr w:type="spellStart"/>
            <w:r w:rsidRPr="0083108B">
              <w:rPr>
                <w:i/>
                <w:iCs/>
              </w:rPr>
              <w:t>Salmonella</w:t>
            </w:r>
            <w:proofErr w:type="spellEnd"/>
            <w:r w:rsidRPr="0083108B">
              <w:rPr>
                <w:i/>
                <w:iCs/>
              </w:rPr>
              <w:t xml:space="preserve"> </w:t>
            </w:r>
            <w:proofErr w:type="spellStart"/>
            <w:r w:rsidRPr="0083108B">
              <w:rPr>
                <w:i/>
                <w:iCs/>
              </w:rPr>
              <w:t>sp</w:t>
            </w:r>
            <w:proofErr w:type="spellEnd"/>
            <w:r w:rsidRPr="0083108B">
              <w:rPr>
                <w:i/>
                <w:iCs/>
              </w:rPr>
              <w:t>.</w:t>
            </w:r>
          </w:p>
        </w:tc>
        <w:tc>
          <w:tcPr>
            <w:tcW w:w="465" w:type="dxa"/>
            <w:tcBorders>
              <w:top w:val="single" w:sz="12" w:space="0" w:color="auto"/>
            </w:tcBorders>
            <w:vAlign w:val="center"/>
          </w:tcPr>
          <w:p w14:paraId="2608691B" w14:textId="77777777" w:rsidR="00547D31" w:rsidRDefault="00547D31" w:rsidP="00547D31">
            <w:pPr>
              <w:jc w:val="both"/>
            </w:pPr>
            <w:r>
              <w:t>1.</w:t>
            </w:r>
          </w:p>
        </w:tc>
        <w:tc>
          <w:tcPr>
            <w:tcW w:w="1782" w:type="dxa"/>
            <w:gridSpan w:val="2"/>
            <w:tcBorders>
              <w:top w:val="single" w:sz="12" w:space="0" w:color="auto"/>
            </w:tcBorders>
          </w:tcPr>
          <w:p w14:paraId="2BB4F6DE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86F761E" w14:textId="77777777" w:rsidR="00547D31" w:rsidRDefault="00547D31" w:rsidP="00547D31">
            <w:pPr>
              <w:jc w:val="center"/>
            </w:pPr>
            <w:r w:rsidRPr="00204D47">
              <w:t>nález v</w:t>
            </w:r>
            <w:r>
              <w:t> </w:t>
            </w:r>
            <w:r w:rsidRPr="00204D47">
              <w:t>50</w:t>
            </w:r>
            <w:r>
              <w:t xml:space="preserve"> </w:t>
            </w:r>
            <w:r w:rsidRPr="00204D47">
              <w:t>g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7134413" w14:textId="77777777" w:rsidR="00547D31" w:rsidRDefault="00547D31" w:rsidP="00547D31">
            <w:pPr>
              <w:jc w:val="center"/>
            </w:pPr>
            <w:r>
              <w:t>5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</w:tcBorders>
            <w:vAlign w:val="center"/>
          </w:tcPr>
          <w:p w14:paraId="49276B50" w14:textId="77777777" w:rsidR="00547D31" w:rsidRPr="00DB08E5" w:rsidRDefault="00547D31" w:rsidP="00547D31">
            <w:pPr>
              <w:jc w:val="center"/>
            </w:pPr>
            <w:r>
              <w:t>Negativní nález</w:t>
            </w:r>
          </w:p>
        </w:tc>
      </w:tr>
      <w:tr w:rsidR="00547D31" w14:paraId="329BB2E3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0127B963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6BFFC9AD" w14:textId="77777777" w:rsidR="00547D31" w:rsidRDefault="00547D31" w:rsidP="00547D31">
            <w:pPr>
              <w:jc w:val="both"/>
            </w:pPr>
            <w:r>
              <w:t>2.</w:t>
            </w:r>
          </w:p>
        </w:tc>
        <w:tc>
          <w:tcPr>
            <w:tcW w:w="1782" w:type="dxa"/>
            <w:gridSpan w:val="2"/>
          </w:tcPr>
          <w:p w14:paraId="4EE8F353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59CB97BC" w14:textId="77777777" w:rsidR="00547D31" w:rsidRDefault="00547D31" w:rsidP="00547D31">
            <w:pPr>
              <w:jc w:val="center"/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7288E64E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</w:tcPr>
          <w:p w14:paraId="08F82478" w14:textId="77777777" w:rsidR="00547D31" w:rsidRPr="00DB08E5" w:rsidRDefault="00547D31" w:rsidP="00547D31">
            <w:pPr>
              <w:jc w:val="center"/>
            </w:pPr>
          </w:p>
        </w:tc>
      </w:tr>
      <w:tr w:rsidR="00547D31" w14:paraId="27AFD47E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1A2A7726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6A29A79F" w14:textId="77777777" w:rsidR="00547D31" w:rsidRDefault="00547D31" w:rsidP="00547D31">
            <w:pPr>
              <w:jc w:val="both"/>
            </w:pPr>
            <w:r>
              <w:t>3.</w:t>
            </w:r>
          </w:p>
        </w:tc>
        <w:tc>
          <w:tcPr>
            <w:tcW w:w="1782" w:type="dxa"/>
            <w:gridSpan w:val="2"/>
          </w:tcPr>
          <w:p w14:paraId="5B106F27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208516B1" w14:textId="77777777" w:rsidR="00547D31" w:rsidRDefault="00547D31" w:rsidP="00547D31">
            <w:pPr>
              <w:jc w:val="center"/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CC450E1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</w:tcPr>
          <w:p w14:paraId="025F93A5" w14:textId="77777777" w:rsidR="00547D31" w:rsidRPr="00DB08E5" w:rsidRDefault="00547D31" w:rsidP="00547D31">
            <w:pPr>
              <w:jc w:val="center"/>
            </w:pPr>
          </w:p>
        </w:tc>
      </w:tr>
      <w:tr w:rsidR="00547D31" w14:paraId="541B8862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1F77BE6B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4FD0D4C7" w14:textId="77777777" w:rsidR="00547D31" w:rsidRDefault="00547D31" w:rsidP="00547D31">
            <w:pPr>
              <w:jc w:val="both"/>
            </w:pPr>
            <w:r>
              <w:t>4.</w:t>
            </w:r>
          </w:p>
        </w:tc>
        <w:tc>
          <w:tcPr>
            <w:tcW w:w="1782" w:type="dxa"/>
            <w:gridSpan w:val="2"/>
          </w:tcPr>
          <w:p w14:paraId="197FC231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55499ADB" w14:textId="77777777" w:rsidR="00547D31" w:rsidRDefault="00547D31" w:rsidP="00547D31">
            <w:pPr>
              <w:jc w:val="center"/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3C6A139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</w:tcPr>
          <w:p w14:paraId="7623BD21" w14:textId="77777777" w:rsidR="00547D31" w:rsidRPr="00DB08E5" w:rsidRDefault="00547D31" w:rsidP="00547D31">
            <w:pPr>
              <w:jc w:val="center"/>
            </w:pPr>
          </w:p>
        </w:tc>
      </w:tr>
      <w:tr w:rsidR="00547D31" w14:paraId="1E3C5BAD" w14:textId="77777777" w:rsidTr="00547D31">
        <w:trPr>
          <w:trHeight w:val="54"/>
        </w:trPr>
        <w:tc>
          <w:tcPr>
            <w:tcW w:w="1806" w:type="dxa"/>
            <w:vMerge/>
            <w:tcBorders>
              <w:bottom w:val="single" w:sz="12" w:space="0" w:color="auto"/>
            </w:tcBorders>
            <w:vAlign w:val="center"/>
          </w:tcPr>
          <w:p w14:paraId="3F4BF8EF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tcBorders>
              <w:bottom w:val="single" w:sz="12" w:space="0" w:color="auto"/>
            </w:tcBorders>
            <w:vAlign w:val="center"/>
          </w:tcPr>
          <w:p w14:paraId="6099C0CA" w14:textId="77777777" w:rsidR="00547D31" w:rsidRDefault="00547D31" w:rsidP="00547D31">
            <w:pPr>
              <w:jc w:val="both"/>
            </w:pPr>
            <w:r>
              <w:t>5.</w:t>
            </w:r>
          </w:p>
        </w:tc>
        <w:tc>
          <w:tcPr>
            <w:tcW w:w="1782" w:type="dxa"/>
            <w:gridSpan w:val="2"/>
            <w:tcBorders>
              <w:bottom w:val="single" w:sz="12" w:space="0" w:color="auto"/>
            </w:tcBorders>
          </w:tcPr>
          <w:p w14:paraId="0585E8AB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D3B8F15" w14:textId="77777777" w:rsidR="00547D31" w:rsidRDefault="00547D31" w:rsidP="00547D31">
            <w:pPr>
              <w:jc w:val="center"/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70ED03D9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12" w:space="0" w:color="auto"/>
            </w:tcBorders>
          </w:tcPr>
          <w:p w14:paraId="4FB99956" w14:textId="77777777" w:rsidR="00547D31" w:rsidRPr="00DB08E5" w:rsidRDefault="00547D31" w:rsidP="00547D31">
            <w:pPr>
              <w:jc w:val="center"/>
            </w:pPr>
          </w:p>
        </w:tc>
      </w:tr>
      <w:tr w:rsidR="00547D31" w14:paraId="19FEE1A0" w14:textId="77777777" w:rsidTr="00547D31">
        <w:trPr>
          <w:trHeight w:val="54"/>
        </w:trPr>
        <w:tc>
          <w:tcPr>
            <w:tcW w:w="1806" w:type="dxa"/>
            <w:vMerge w:val="restart"/>
            <w:tcBorders>
              <w:top w:val="single" w:sz="12" w:space="0" w:color="auto"/>
            </w:tcBorders>
            <w:vAlign w:val="center"/>
          </w:tcPr>
          <w:p w14:paraId="0C95B0C0" w14:textId="77777777" w:rsidR="00547D31" w:rsidRDefault="00547D31" w:rsidP="00547D31">
            <w:pPr>
              <w:jc w:val="both"/>
            </w:pPr>
            <w:proofErr w:type="spellStart"/>
            <w:r w:rsidRPr="00032127">
              <w:rPr>
                <w:i/>
                <w:iCs/>
              </w:rPr>
              <w:t>Escherichia</w:t>
            </w:r>
            <w:proofErr w:type="spellEnd"/>
            <w:r w:rsidRPr="00032127">
              <w:rPr>
                <w:i/>
                <w:iCs/>
              </w:rPr>
              <w:t> coli</w:t>
            </w:r>
            <w:r w:rsidRPr="00DB08E5">
              <w:t xml:space="preserve"> nebo</w:t>
            </w:r>
            <w:r>
              <w:t> </w:t>
            </w:r>
            <w:r w:rsidRPr="00DB08E5">
              <w:t>Enterokoky</w:t>
            </w:r>
          </w:p>
        </w:tc>
        <w:tc>
          <w:tcPr>
            <w:tcW w:w="465" w:type="dxa"/>
            <w:tcBorders>
              <w:top w:val="single" w:sz="12" w:space="0" w:color="auto"/>
            </w:tcBorders>
            <w:vAlign w:val="center"/>
          </w:tcPr>
          <w:p w14:paraId="65AA725D" w14:textId="77777777" w:rsidR="00547D31" w:rsidRDefault="00547D31" w:rsidP="00547D31">
            <w:pPr>
              <w:jc w:val="both"/>
            </w:pPr>
            <w:r>
              <w:t>1.</w:t>
            </w:r>
          </w:p>
        </w:tc>
        <w:tc>
          <w:tcPr>
            <w:tcW w:w="1782" w:type="dxa"/>
            <w:gridSpan w:val="2"/>
            <w:tcBorders>
              <w:top w:val="single" w:sz="12" w:space="0" w:color="auto"/>
            </w:tcBorders>
          </w:tcPr>
          <w:p w14:paraId="56F257F7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A257413" w14:textId="77777777" w:rsidR="00547D31" w:rsidRDefault="00547D31" w:rsidP="00547D31">
            <w:pPr>
              <w:jc w:val="center"/>
            </w:pPr>
            <w:r w:rsidRPr="0040703E">
              <w:t>KTJ* v 1 gramu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</w:tcBorders>
            <w:vAlign w:val="center"/>
          </w:tcPr>
          <w:p w14:paraId="79E2D278" w14:textId="77777777" w:rsidR="00547D31" w:rsidRDefault="00547D31" w:rsidP="00547D31">
            <w:pPr>
              <w:jc w:val="center"/>
            </w:pPr>
            <w:r>
              <w:t>5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B13012" w14:textId="77777777" w:rsidR="00547D31" w:rsidRPr="00DB08E5" w:rsidRDefault="00547D31" w:rsidP="00547D31">
            <w:pPr>
              <w:jc w:val="center"/>
            </w:pPr>
            <w:r>
              <w:t>4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</w:tcBorders>
            <w:vAlign w:val="center"/>
          </w:tcPr>
          <w:p w14:paraId="618DDA5C" w14:textId="77777777" w:rsidR="00547D31" w:rsidRPr="00DB08E5" w:rsidRDefault="00547D31" w:rsidP="00547D31">
            <w:pPr>
              <w:jc w:val="center"/>
            </w:pPr>
            <w:r w:rsidRPr="006121BD">
              <w:t>&lt; 10</w:t>
            </w:r>
            <w:r w:rsidRPr="006121BD">
              <w:rPr>
                <w:vertAlign w:val="superscript"/>
              </w:rPr>
              <w:t>3</w:t>
            </w:r>
          </w:p>
        </w:tc>
      </w:tr>
      <w:tr w:rsidR="00547D31" w14:paraId="406A8834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622287AC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61BBB570" w14:textId="77777777" w:rsidR="00547D31" w:rsidRDefault="00547D31" w:rsidP="00547D31">
            <w:pPr>
              <w:jc w:val="both"/>
            </w:pPr>
            <w:r>
              <w:t>2.</w:t>
            </w:r>
          </w:p>
        </w:tc>
        <w:tc>
          <w:tcPr>
            <w:tcW w:w="1782" w:type="dxa"/>
            <w:gridSpan w:val="2"/>
          </w:tcPr>
          <w:p w14:paraId="792C6F5D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38B92F48" w14:textId="77777777" w:rsidR="00547D31" w:rsidRDefault="00547D31" w:rsidP="00547D31">
            <w:pPr>
              <w:jc w:val="center"/>
            </w:pPr>
          </w:p>
        </w:tc>
        <w:tc>
          <w:tcPr>
            <w:tcW w:w="744" w:type="dxa"/>
            <w:vMerge/>
          </w:tcPr>
          <w:p w14:paraId="3357B799" w14:textId="77777777" w:rsidR="00547D31" w:rsidRDefault="00547D31" w:rsidP="00547D31">
            <w:pPr>
              <w:jc w:val="center"/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472B2546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</w:tcPr>
          <w:p w14:paraId="5D41CD36" w14:textId="77777777" w:rsidR="00547D31" w:rsidRPr="00DB08E5" w:rsidRDefault="00547D31" w:rsidP="00547D31">
            <w:pPr>
              <w:jc w:val="center"/>
            </w:pPr>
          </w:p>
        </w:tc>
      </w:tr>
      <w:tr w:rsidR="00547D31" w14:paraId="308D8D7D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51F808D5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3377BA55" w14:textId="77777777" w:rsidR="00547D31" w:rsidRDefault="00547D31" w:rsidP="00547D31">
            <w:pPr>
              <w:jc w:val="both"/>
            </w:pPr>
            <w:r>
              <w:t>3.</w:t>
            </w:r>
          </w:p>
        </w:tc>
        <w:tc>
          <w:tcPr>
            <w:tcW w:w="1782" w:type="dxa"/>
            <w:gridSpan w:val="2"/>
          </w:tcPr>
          <w:p w14:paraId="13341863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509848B5" w14:textId="77777777" w:rsidR="00547D31" w:rsidRDefault="00547D31" w:rsidP="00547D31">
            <w:pPr>
              <w:jc w:val="center"/>
            </w:pPr>
          </w:p>
        </w:tc>
        <w:tc>
          <w:tcPr>
            <w:tcW w:w="744" w:type="dxa"/>
            <w:vMerge/>
          </w:tcPr>
          <w:p w14:paraId="7D2A312D" w14:textId="77777777" w:rsidR="00547D31" w:rsidRDefault="00547D31" w:rsidP="00547D31">
            <w:pPr>
              <w:jc w:val="center"/>
            </w:pPr>
          </w:p>
        </w:tc>
        <w:tc>
          <w:tcPr>
            <w:tcW w:w="665" w:type="dxa"/>
            <w:gridSpan w:val="2"/>
            <w:vMerge/>
            <w:tcBorders>
              <w:bottom w:val="nil"/>
            </w:tcBorders>
            <w:vAlign w:val="center"/>
          </w:tcPr>
          <w:p w14:paraId="56AD7AFD" w14:textId="77777777" w:rsidR="00547D31" w:rsidRPr="00DB08E5" w:rsidRDefault="00547D31" w:rsidP="00547D31">
            <w:pPr>
              <w:jc w:val="center"/>
            </w:pPr>
          </w:p>
        </w:tc>
        <w:tc>
          <w:tcPr>
            <w:tcW w:w="1885" w:type="dxa"/>
            <w:vMerge/>
            <w:tcBorders>
              <w:bottom w:val="nil"/>
            </w:tcBorders>
          </w:tcPr>
          <w:p w14:paraId="58542EA0" w14:textId="77777777" w:rsidR="00547D31" w:rsidRPr="00DB08E5" w:rsidRDefault="00547D31" w:rsidP="00547D31">
            <w:pPr>
              <w:jc w:val="center"/>
            </w:pPr>
          </w:p>
        </w:tc>
      </w:tr>
      <w:tr w:rsidR="00547D31" w14:paraId="4304F8A2" w14:textId="77777777" w:rsidTr="00547D31">
        <w:trPr>
          <w:trHeight w:val="54"/>
        </w:trPr>
        <w:tc>
          <w:tcPr>
            <w:tcW w:w="1806" w:type="dxa"/>
            <w:vMerge/>
            <w:vAlign w:val="center"/>
          </w:tcPr>
          <w:p w14:paraId="4179B453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vAlign w:val="center"/>
          </w:tcPr>
          <w:p w14:paraId="7507ABAA" w14:textId="77777777" w:rsidR="00547D31" w:rsidRDefault="00547D31" w:rsidP="00547D31">
            <w:pPr>
              <w:jc w:val="both"/>
            </w:pPr>
            <w:r>
              <w:t>4.</w:t>
            </w:r>
          </w:p>
        </w:tc>
        <w:tc>
          <w:tcPr>
            <w:tcW w:w="1782" w:type="dxa"/>
            <w:gridSpan w:val="2"/>
          </w:tcPr>
          <w:p w14:paraId="42519EF4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504BDCC4" w14:textId="77777777" w:rsidR="00547D31" w:rsidRDefault="00547D31" w:rsidP="00547D31">
            <w:pPr>
              <w:jc w:val="center"/>
            </w:pPr>
          </w:p>
        </w:tc>
        <w:tc>
          <w:tcPr>
            <w:tcW w:w="744" w:type="dxa"/>
            <w:vMerge/>
          </w:tcPr>
          <w:p w14:paraId="09613B26" w14:textId="77777777" w:rsidR="00547D31" w:rsidRDefault="00547D31" w:rsidP="00547D31">
            <w:pPr>
              <w:jc w:val="center"/>
            </w:pPr>
          </w:p>
        </w:tc>
        <w:tc>
          <w:tcPr>
            <w:tcW w:w="665" w:type="dxa"/>
            <w:gridSpan w:val="2"/>
            <w:vMerge w:val="restart"/>
            <w:tcBorders>
              <w:top w:val="nil"/>
            </w:tcBorders>
            <w:vAlign w:val="center"/>
          </w:tcPr>
          <w:p w14:paraId="7226E284" w14:textId="77777777" w:rsidR="00547D31" w:rsidRPr="00DB08E5" w:rsidRDefault="00547D31" w:rsidP="00547D31">
            <w:pPr>
              <w:jc w:val="center"/>
            </w:pPr>
            <w:r>
              <w:t>1</w:t>
            </w:r>
          </w:p>
        </w:tc>
        <w:tc>
          <w:tcPr>
            <w:tcW w:w="1885" w:type="dxa"/>
            <w:vMerge w:val="restart"/>
            <w:tcBorders>
              <w:top w:val="nil"/>
            </w:tcBorders>
            <w:vAlign w:val="center"/>
          </w:tcPr>
          <w:p w14:paraId="58CCC741" w14:textId="77777777" w:rsidR="00547D31" w:rsidRPr="00DB08E5" w:rsidRDefault="00547D31" w:rsidP="00547D31">
            <w:pPr>
              <w:jc w:val="center"/>
            </w:pPr>
            <w:r w:rsidRPr="006121BD">
              <w:t>&lt; 5.10</w:t>
            </w:r>
            <w:r w:rsidRPr="006121BD">
              <w:rPr>
                <w:vertAlign w:val="superscript"/>
              </w:rPr>
              <w:t>3</w:t>
            </w:r>
          </w:p>
        </w:tc>
      </w:tr>
      <w:tr w:rsidR="00547D31" w14:paraId="24ECC389" w14:textId="77777777" w:rsidTr="00547D31">
        <w:trPr>
          <w:trHeight w:val="54"/>
        </w:trPr>
        <w:tc>
          <w:tcPr>
            <w:tcW w:w="1806" w:type="dxa"/>
            <w:vMerge/>
            <w:tcBorders>
              <w:bottom w:val="single" w:sz="18" w:space="0" w:color="auto"/>
            </w:tcBorders>
            <w:vAlign w:val="center"/>
          </w:tcPr>
          <w:p w14:paraId="30C32789" w14:textId="77777777" w:rsidR="00547D31" w:rsidRDefault="00547D31" w:rsidP="00547D31">
            <w:pPr>
              <w:jc w:val="both"/>
            </w:pPr>
          </w:p>
        </w:tc>
        <w:tc>
          <w:tcPr>
            <w:tcW w:w="465" w:type="dxa"/>
            <w:tcBorders>
              <w:bottom w:val="single" w:sz="18" w:space="0" w:color="auto"/>
            </w:tcBorders>
            <w:vAlign w:val="center"/>
          </w:tcPr>
          <w:p w14:paraId="49D06D97" w14:textId="77777777" w:rsidR="00547D31" w:rsidRDefault="00547D31" w:rsidP="00547D31">
            <w:pPr>
              <w:jc w:val="both"/>
            </w:pPr>
            <w:r>
              <w:t>5.</w:t>
            </w:r>
          </w:p>
        </w:tc>
        <w:tc>
          <w:tcPr>
            <w:tcW w:w="1782" w:type="dxa"/>
            <w:gridSpan w:val="2"/>
            <w:tcBorders>
              <w:bottom w:val="single" w:sz="18" w:space="0" w:color="auto"/>
            </w:tcBorders>
          </w:tcPr>
          <w:p w14:paraId="5C0903E2" w14:textId="77777777" w:rsidR="00547D31" w:rsidRDefault="00547D31" w:rsidP="00547D31">
            <w:pPr>
              <w:jc w:val="both"/>
            </w:pPr>
          </w:p>
        </w:tc>
        <w:tc>
          <w:tcPr>
            <w:tcW w:w="170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0E6E09F" w14:textId="77777777" w:rsidR="00547D31" w:rsidRDefault="00547D31" w:rsidP="00547D31">
            <w:pPr>
              <w:jc w:val="center"/>
            </w:pPr>
          </w:p>
        </w:tc>
        <w:tc>
          <w:tcPr>
            <w:tcW w:w="744" w:type="dxa"/>
            <w:vMerge/>
            <w:tcBorders>
              <w:bottom w:val="single" w:sz="18" w:space="0" w:color="auto"/>
            </w:tcBorders>
          </w:tcPr>
          <w:p w14:paraId="144426B4" w14:textId="77777777" w:rsidR="00547D31" w:rsidRDefault="00547D31" w:rsidP="00547D31">
            <w:pPr>
              <w:jc w:val="center"/>
            </w:pPr>
          </w:p>
        </w:tc>
        <w:tc>
          <w:tcPr>
            <w:tcW w:w="665" w:type="dxa"/>
            <w:gridSpan w:val="2"/>
            <w:vMerge/>
            <w:tcBorders>
              <w:bottom w:val="single" w:sz="18" w:space="0" w:color="auto"/>
            </w:tcBorders>
          </w:tcPr>
          <w:p w14:paraId="158D934C" w14:textId="77777777" w:rsidR="00547D31" w:rsidRDefault="00547D31" w:rsidP="00547D31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18" w:space="0" w:color="auto"/>
            </w:tcBorders>
          </w:tcPr>
          <w:p w14:paraId="73587E28" w14:textId="77777777" w:rsidR="00547D31" w:rsidRDefault="00547D31" w:rsidP="00547D31">
            <w:pPr>
              <w:jc w:val="center"/>
            </w:pPr>
          </w:p>
        </w:tc>
      </w:tr>
    </w:tbl>
    <w:p w14:paraId="0D5F7406" w14:textId="1F67E527" w:rsidR="00816C3A" w:rsidRDefault="00D70E67" w:rsidP="00500916">
      <w:r w:rsidRPr="00D70E67">
        <w:t>*</w:t>
      </w:r>
      <w:proofErr w:type="gramStart"/>
      <w:r w:rsidRPr="00D70E67">
        <w:t>KTJ - kolonie</w:t>
      </w:r>
      <w:proofErr w:type="gramEnd"/>
      <w:r w:rsidRPr="00D70E67">
        <w:t xml:space="preserve"> tvořící jednotku</w:t>
      </w:r>
    </w:p>
    <w:tbl>
      <w:tblPr>
        <w:tblStyle w:val="Mkatabulky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436"/>
        <w:gridCol w:w="43"/>
        <w:gridCol w:w="1331"/>
        <w:gridCol w:w="838"/>
        <w:gridCol w:w="972"/>
        <w:gridCol w:w="1419"/>
        <w:gridCol w:w="391"/>
        <w:gridCol w:w="1810"/>
      </w:tblGrid>
      <w:tr w:rsidR="003B7467" w14:paraId="6F6B464A" w14:textId="77777777" w:rsidTr="003B7467">
        <w:trPr>
          <w:trHeight w:val="381"/>
        </w:trPr>
        <w:tc>
          <w:tcPr>
            <w:tcW w:w="904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23C2C" w14:textId="77777777" w:rsidR="00500916" w:rsidRDefault="00500916" w:rsidP="003B7467">
            <w:pPr>
              <w:jc w:val="center"/>
            </w:pPr>
            <w:r w:rsidRPr="009D31A5">
              <w:rPr>
                <w:b/>
                <w:bCs/>
                <w:sz w:val="24"/>
                <w:szCs w:val="24"/>
              </w:rPr>
              <w:t>Mikrobiologie čistírenských kalů</w:t>
            </w:r>
            <w:r w:rsidRPr="009D31A5">
              <w:rPr>
                <w:sz w:val="24"/>
                <w:szCs w:val="24"/>
              </w:rPr>
              <w:t xml:space="preserve"> </w:t>
            </w:r>
            <w:r w:rsidRPr="009D31A5">
              <w:rPr>
                <w:b/>
                <w:bCs/>
                <w:sz w:val="24"/>
                <w:szCs w:val="24"/>
              </w:rPr>
              <w:t>– KAL I. kategorie</w:t>
            </w:r>
            <w:r>
              <w:rPr>
                <w:i/>
                <w:iCs/>
              </w:rPr>
              <w:br/>
            </w:r>
            <w:r w:rsidRPr="008E76F5">
              <w:rPr>
                <w:i/>
                <w:iCs/>
              </w:rPr>
              <w:t>(stáří odběru a analýzy maximálně 6 měsíců před podáním žádosti)</w:t>
            </w:r>
          </w:p>
        </w:tc>
      </w:tr>
      <w:tr w:rsidR="00500916" w14:paraId="579CCA30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746AB7" w14:textId="77777777" w:rsidR="00500916" w:rsidRDefault="00500916" w:rsidP="003B7467">
            <w:r>
              <w:t>Odběr vzorku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E9C42" w14:textId="77777777" w:rsidR="00500916" w:rsidRDefault="00500916" w:rsidP="003B7467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D8F82" w14:textId="77777777" w:rsidR="00500916" w:rsidRDefault="00500916" w:rsidP="003B7467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E73304" w14:textId="77777777" w:rsidR="00500916" w:rsidRDefault="00500916" w:rsidP="003B7467">
            <w:pPr>
              <w:jc w:val="center"/>
            </w:pPr>
          </w:p>
        </w:tc>
      </w:tr>
      <w:tr w:rsidR="00500916" w14:paraId="5B04F680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0573F2" w14:textId="77777777" w:rsidR="00500916" w:rsidRDefault="00500916" w:rsidP="003B7467">
            <w:r>
              <w:t>Analýza kalů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DE2F5" w14:textId="77777777" w:rsidR="00500916" w:rsidRDefault="00500916" w:rsidP="003B7467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94E4" w14:textId="77777777" w:rsidR="00500916" w:rsidRDefault="00500916" w:rsidP="003B7467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B4B809" w14:textId="77777777" w:rsidR="00500916" w:rsidRDefault="00500916" w:rsidP="003B7467">
            <w:pPr>
              <w:jc w:val="center"/>
            </w:pPr>
          </w:p>
        </w:tc>
      </w:tr>
      <w:tr w:rsidR="00500916" w14:paraId="7B0E2B62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718668" w14:textId="77777777" w:rsidR="00500916" w:rsidRDefault="00500916" w:rsidP="003B7467">
            <w:r>
              <w:t>Analýzu provedl:</w:t>
            </w:r>
          </w:p>
        </w:tc>
        <w:tc>
          <w:tcPr>
            <w:tcW w:w="676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3E31ED" w14:textId="77777777" w:rsidR="00500916" w:rsidRDefault="00500916" w:rsidP="003B7467">
            <w:pPr>
              <w:jc w:val="center"/>
            </w:pPr>
          </w:p>
        </w:tc>
      </w:tr>
      <w:tr w:rsidR="00500916" w14:paraId="06997382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9A34A15" w14:textId="77777777" w:rsidR="00500916" w:rsidRDefault="00500916" w:rsidP="003B7467">
            <w:r>
              <w:t>Počet příloh:</w:t>
            </w:r>
          </w:p>
        </w:tc>
        <w:tc>
          <w:tcPr>
            <w:tcW w:w="6761" w:type="dxa"/>
            <w:gridSpan w:val="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85DEEA8" w14:textId="77777777" w:rsidR="00500916" w:rsidRDefault="00500916" w:rsidP="003B7467">
            <w:pPr>
              <w:jc w:val="center"/>
            </w:pPr>
          </w:p>
        </w:tc>
      </w:tr>
      <w:tr w:rsidR="00500916" w14:paraId="2444BA9D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F0F8D9" w14:textId="77777777" w:rsidR="00500916" w:rsidRDefault="00500916" w:rsidP="003B7467">
            <w:r>
              <w:t>Sušina kalů (%)</w:t>
            </w:r>
          </w:p>
        </w:tc>
        <w:tc>
          <w:tcPr>
            <w:tcW w:w="6761" w:type="dxa"/>
            <w:gridSpan w:val="6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8786A3" w14:textId="77777777" w:rsidR="00500916" w:rsidRDefault="00500916" w:rsidP="003B7467">
            <w:pPr>
              <w:jc w:val="center"/>
            </w:pPr>
          </w:p>
        </w:tc>
      </w:tr>
      <w:tr w:rsidR="00500916" w14:paraId="2599246C" w14:textId="77777777" w:rsidTr="00DD7FEC">
        <w:trPr>
          <w:trHeight w:val="219"/>
        </w:trPr>
        <w:tc>
          <w:tcPr>
            <w:tcW w:w="18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0A2" w14:textId="77777777" w:rsidR="00500916" w:rsidRPr="009D31A5" w:rsidRDefault="00500916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Indikátorový organismus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BF27" w14:textId="77777777" w:rsidR="00500916" w:rsidRPr="009D31A5" w:rsidRDefault="00500916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Nalezené hodnoty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F04" w14:textId="77777777" w:rsidR="00500916" w:rsidRPr="009D31A5" w:rsidRDefault="00500916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Jednotky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9C0" w14:textId="77777777" w:rsidR="00500916" w:rsidRPr="009D31A5" w:rsidRDefault="00500916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Počet zkoušených vzorků při každé kontrole výstupu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D6E32" w14:textId="77777777" w:rsidR="00500916" w:rsidRPr="009D31A5" w:rsidRDefault="00500916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Limitní hodnota</w:t>
            </w:r>
          </w:p>
        </w:tc>
      </w:tr>
      <w:tr w:rsidR="00500916" w14:paraId="36A233C0" w14:textId="77777777" w:rsidTr="00DD7FEC">
        <w:trPr>
          <w:trHeight w:val="2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17042D" w14:textId="77777777" w:rsidR="00500916" w:rsidRPr="009D31A5" w:rsidRDefault="00500916" w:rsidP="003B7467">
            <w:pPr>
              <w:jc w:val="center"/>
              <w:rPr>
                <w:i/>
                <w:iCs/>
              </w:rPr>
            </w:pPr>
            <w:proofErr w:type="spellStart"/>
            <w:r w:rsidRPr="009D31A5">
              <w:rPr>
                <w:i/>
                <w:iCs/>
              </w:rPr>
              <w:t>Salmonella</w:t>
            </w:r>
            <w:proofErr w:type="spellEnd"/>
            <w:r w:rsidRPr="009D31A5">
              <w:rPr>
                <w:i/>
                <w:iCs/>
              </w:rPr>
              <w:t xml:space="preserve"> </w:t>
            </w:r>
            <w:proofErr w:type="spellStart"/>
            <w:r w:rsidRPr="009D31A5">
              <w:rPr>
                <w:i/>
                <w:iCs/>
              </w:rPr>
              <w:t>spp</w:t>
            </w:r>
            <w:proofErr w:type="spellEnd"/>
            <w:r w:rsidRPr="009D31A5">
              <w:rPr>
                <w:i/>
                <w:iCs/>
              </w:rPr>
              <w:t>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82690" w14:textId="77777777" w:rsidR="00500916" w:rsidRDefault="00500916" w:rsidP="003B7467">
            <w:pPr>
              <w:jc w:val="center"/>
            </w:pPr>
            <w:r>
              <w:t>1.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31AA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A07F1" w14:textId="77777777" w:rsidR="00500916" w:rsidRDefault="00500916" w:rsidP="003B7467">
            <w:pPr>
              <w:jc w:val="center"/>
            </w:pPr>
            <w:r>
              <w:t>nález v 1 g sušiny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A9CD" w14:textId="77777777" w:rsidR="00500916" w:rsidRDefault="00500916" w:rsidP="003B7467">
            <w:pPr>
              <w:jc w:val="center"/>
            </w:pPr>
            <w:r>
              <w:t>5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42040D" w14:textId="77777777" w:rsidR="00500916" w:rsidRDefault="00500916" w:rsidP="003B7467">
            <w:pPr>
              <w:jc w:val="center"/>
            </w:pPr>
            <w:r>
              <w:t>negativní</w:t>
            </w:r>
          </w:p>
        </w:tc>
      </w:tr>
      <w:tr w:rsidR="00500916" w14:paraId="1BB6473E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A81C1A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D2A2" w14:textId="77777777" w:rsidR="00500916" w:rsidRDefault="00500916" w:rsidP="003B7467">
            <w:pPr>
              <w:jc w:val="center"/>
            </w:pPr>
            <w:r>
              <w:t>2.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6BBD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1829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C951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13FBF8" w14:textId="77777777" w:rsidR="00500916" w:rsidRDefault="00500916" w:rsidP="003B7467">
            <w:pPr>
              <w:jc w:val="center"/>
            </w:pPr>
          </w:p>
        </w:tc>
      </w:tr>
      <w:tr w:rsidR="00500916" w14:paraId="0DB22A2D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D7C973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15E6" w14:textId="77777777" w:rsidR="00500916" w:rsidRDefault="00500916" w:rsidP="003B7467">
            <w:pPr>
              <w:jc w:val="center"/>
            </w:pPr>
            <w:r>
              <w:t>3.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D937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09D1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73E9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229B72" w14:textId="77777777" w:rsidR="00500916" w:rsidRDefault="00500916" w:rsidP="003B7467">
            <w:pPr>
              <w:jc w:val="center"/>
            </w:pPr>
          </w:p>
        </w:tc>
      </w:tr>
      <w:tr w:rsidR="00500916" w14:paraId="6FDC506B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08B7F3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9035" w14:textId="77777777" w:rsidR="00500916" w:rsidRDefault="00500916" w:rsidP="003B7467">
            <w:pPr>
              <w:jc w:val="center"/>
            </w:pPr>
            <w:r>
              <w:t>4.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4487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D1E0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4840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DBC333" w14:textId="77777777" w:rsidR="00500916" w:rsidRDefault="00500916" w:rsidP="003B7467">
            <w:pPr>
              <w:jc w:val="center"/>
            </w:pPr>
          </w:p>
        </w:tc>
      </w:tr>
      <w:tr w:rsidR="00500916" w14:paraId="723DC2C3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6115A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4ACE4" w14:textId="77777777" w:rsidR="00500916" w:rsidRDefault="00500916" w:rsidP="003B7467">
            <w:pPr>
              <w:jc w:val="center"/>
            </w:pPr>
            <w:r>
              <w:t>5.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9A922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A2C09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80EF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C2EE54" w14:textId="77777777" w:rsidR="00500916" w:rsidRDefault="00500916" w:rsidP="003B7467">
            <w:pPr>
              <w:jc w:val="center"/>
            </w:pPr>
          </w:p>
        </w:tc>
      </w:tr>
      <w:tr w:rsidR="00500916" w14:paraId="0433DA25" w14:textId="77777777" w:rsidTr="00DD7FEC">
        <w:trPr>
          <w:trHeight w:val="21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65A029" w14:textId="77777777" w:rsidR="00500916" w:rsidRDefault="00500916" w:rsidP="003B7467">
            <w:pPr>
              <w:jc w:val="center"/>
            </w:pPr>
            <w:r w:rsidRPr="009D31A5">
              <w:t>Termotolerantní koliformní bakterie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E1F55" w14:textId="77777777" w:rsidR="00500916" w:rsidRDefault="00500916" w:rsidP="003B7467">
            <w:pPr>
              <w:jc w:val="center"/>
            </w:pPr>
            <w:r>
              <w:t>1.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4E2EE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2C99B" w14:textId="77777777" w:rsidR="00500916" w:rsidRDefault="00500916" w:rsidP="003B7467">
            <w:pPr>
              <w:jc w:val="center"/>
            </w:pPr>
            <w:r>
              <w:t>KTJ* v 1 g sušiny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D36F7" w14:textId="77777777" w:rsidR="00500916" w:rsidRDefault="00500916" w:rsidP="003B7467">
            <w:pPr>
              <w:jc w:val="center"/>
            </w:pPr>
            <w:r>
              <w:t>5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72A514" w14:textId="77777777" w:rsidR="00500916" w:rsidRDefault="00500916" w:rsidP="003B7467">
            <w:pPr>
              <w:jc w:val="center"/>
            </w:pPr>
            <w:r>
              <w:t>&lt;10</w:t>
            </w:r>
            <w:r w:rsidRPr="009D31A5">
              <w:rPr>
                <w:vertAlign w:val="superscript"/>
              </w:rPr>
              <w:t>3</w:t>
            </w:r>
          </w:p>
        </w:tc>
      </w:tr>
      <w:tr w:rsidR="00500916" w14:paraId="483D6452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4463E1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88F8B" w14:textId="77777777" w:rsidR="00500916" w:rsidRDefault="00500916" w:rsidP="003B7467">
            <w:pPr>
              <w:jc w:val="center"/>
            </w:pPr>
            <w:r>
              <w:t>2.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BB68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84E9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A95A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8DD98D7" w14:textId="77777777" w:rsidR="00500916" w:rsidRDefault="00500916" w:rsidP="003B7467">
            <w:pPr>
              <w:jc w:val="center"/>
            </w:pPr>
          </w:p>
        </w:tc>
      </w:tr>
      <w:tr w:rsidR="00500916" w14:paraId="27F788B6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3E6D0F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DF65" w14:textId="77777777" w:rsidR="00500916" w:rsidRDefault="00500916" w:rsidP="003B7467">
            <w:pPr>
              <w:jc w:val="center"/>
            </w:pPr>
            <w:r>
              <w:t>3.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04C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0D0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8B00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726774" w14:textId="77777777" w:rsidR="00500916" w:rsidRDefault="00500916" w:rsidP="003B7467">
            <w:pPr>
              <w:jc w:val="center"/>
            </w:pPr>
          </w:p>
        </w:tc>
      </w:tr>
      <w:tr w:rsidR="00500916" w14:paraId="07FC6C80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44711A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DB20" w14:textId="77777777" w:rsidR="00500916" w:rsidRDefault="00500916" w:rsidP="003B7467">
            <w:pPr>
              <w:jc w:val="center"/>
            </w:pPr>
            <w:r>
              <w:t>4.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049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BD8B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602D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C880A7" w14:textId="77777777" w:rsidR="00500916" w:rsidRDefault="00500916" w:rsidP="003B7467">
            <w:pPr>
              <w:jc w:val="center"/>
            </w:pPr>
          </w:p>
        </w:tc>
      </w:tr>
      <w:tr w:rsidR="00500916" w14:paraId="66D92122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B1834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7B73" w14:textId="77777777" w:rsidR="00500916" w:rsidRDefault="00500916" w:rsidP="003B7467">
            <w:pPr>
              <w:jc w:val="center"/>
            </w:pPr>
            <w:r>
              <w:t>5.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8CEA8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CE1BD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D0047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B07DDC" w14:textId="77777777" w:rsidR="00500916" w:rsidRDefault="00500916" w:rsidP="003B7467">
            <w:pPr>
              <w:jc w:val="center"/>
            </w:pPr>
          </w:p>
        </w:tc>
      </w:tr>
      <w:tr w:rsidR="00500916" w14:paraId="287328B4" w14:textId="77777777" w:rsidTr="00DD7FEC">
        <w:trPr>
          <w:trHeight w:val="21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D908BE" w14:textId="77777777" w:rsidR="00500916" w:rsidRDefault="00500916" w:rsidP="003B7467">
            <w:pPr>
              <w:jc w:val="center"/>
            </w:pPr>
            <w:r w:rsidRPr="009D31A5">
              <w:t>Enterokoky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1305F" w14:textId="77777777" w:rsidR="00500916" w:rsidRDefault="00500916" w:rsidP="003B7467">
            <w:pPr>
              <w:jc w:val="center"/>
            </w:pPr>
            <w:r>
              <w:t>1.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99410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204B4" w14:textId="77777777" w:rsidR="00500916" w:rsidRDefault="00500916" w:rsidP="003B7467">
            <w:pPr>
              <w:jc w:val="center"/>
            </w:pPr>
            <w:r>
              <w:t>KTJ* v 1 g sušiny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B2D87" w14:textId="77777777" w:rsidR="00500916" w:rsidRDefault="00500916" w:rsidP="003B7467">
            <w:pPr>
              <w:jc w:val="center"/>
            </w:pPr>
            <w:r>
              <w:t>5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5E8077" w14:textId="77777777" w:rsidR="00500916" w:rsidRDefault="00500916" w:rsidP="003B7467">
            <w:pPr>
              <w:jc w:val="center"/>
            </w:pPr>
            <w:r>
              <w:t>&lt;10</w:t>
            </w:r>
            <w:r w:rsidRPr="009D31A5">
              <w:rPr>
                <w:vertAlign w:val="superscript"/>
              </w:rPr>
              <w:t>3</w:t>
            </w:r>
          </w:p>
        </w:tc>
      </w:tr>
      <w:tr w:rsidR="00500916" w14:paraId="39017DB2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ED4234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A34C" w14:textId="77777777" w:rsidR="00500916" w:rsidRDefault="00500916" w:rsidP="003B7467">
            <w:pPr>
              <w:jc w:val="center"/>
            </w:pPr>
            <w:r>
              <w:t>2.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95B8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781A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697D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0DDDC5" w14:textId="77777777" w:rsidR="00500916" w:rsidRDefault="00500916" w:rsidP="003B7467">
            <w:pPr>
              <w:jc w:val="center"/>
            </w:pPr>
          </w:p>
        </w:tc>
      </w:tr>
      <w:tr w:rsidR="00500916" w14:paraId="4BBCB02C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3FF92C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C8D9" w14:textId="77777777" w:rsidR="00500916" w:rsidRDefault="00500916" w:rsidP="003B7467">
            <w:pPr>
              <w:jc w:val="center"/>
            </w:pPr>
            <w:r>
              <w:t>3.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320F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1B6E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045C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31F625" w14:textId="77777777" w:rsidR="00500916" w:rsidRDefault="00500916" w:rsidP="003B7467">
            <w:pPr>
              <w:jc w:val="center"/>
            </w:pPr>
          </w:p>
        </w:tc>
      </w:tr>
      <w:tr w:rsidR="00500916" w14:paraId="3B5E7B33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BF73CF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8E49" w14:textId="77777777" w:rsidR="00500916" w:rsidRDefault="00500916" w:rsidP="003B7467">
            <w:pPr>
              <w:jc w:val="center"/>
            </w:pPr>
            <w:r>
              <w:t>4.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684D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2D7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D963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EF9CC9" w14:textId="77777777" w:rsidR="00500916" w:rsidRDefault="00500916" w:rsidP="003B7467">
            <w:pPr>
              <w:jc w:val="center"/>
            </w:pPr>
          </w:p>
        </w:tc>
      </w:tr>
      <w:tr w:rsidR="00500916" w14:paraId="7FD14FF7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A92580" w14:textId="77777777" w:rsidR="00500916" w:rsidRDefault="00500916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106E67" w14:textId="77777777" w:rsidR="00500916" w:rsidRDefault="00500916" w:rsidP="003B7467">
            <w:pPr>
              <w:jc w:val="center"/>
            </w:pPr>
            <w:r>
              <w:t>5.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682328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19A925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7AD4C6" w14:textId="77777777" w:rsidR="00500916" w:rsidRDefault="00500916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16BCD" w14:textId="77777777" w:rsidR="00500916" w:rsidRDefault="00500916" w:rsidP="003B7467">
            <w:pPr>
              <w:jc w:val="center"/>
            </w:pPr>
          </w:p>
        </w:tc>
      </w:tr>
    </w:tbl>
    <w:p w14:paraId="6F3B14D9" w14:textId="77777777" w:rsidR="00500916" w:rsidRDefault="00500916" w:rsidP="00500916">
      <w:r w:rsidRPr="00D70E67">
        <w:t>*</w:t>
      </w:r>
      <w:proofErr w:type="gramStart"/>
      <w:r w:rsidRPr="00D70E67">
        <w:t>KTJ - kolonie</w:t>
      </w:r>
      <w:proofErr w:type="gramEnd"/>
      <w:r w:rsidRPr="00D70E67">
        <w:t xml:space="preserve"> tvořící jednotku</w:t>
      </w:r>
    </w:p>
    <w:tbl>
      <w:tblPr>
        <w:tblStyle w:val="Mkatabulky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436"/>
        <w:gridCol w:w="43"/>
        <w:gridCol w:w="1331"/>
        <w:gridCol w:w="838"/>
        <w:gridCol w:w="972"/>
        <w:gridCol w:w="1419"/>
        <w:gridCol w:w="391"/>
        <w:gridCol w:w="1810"/>
      </w:tblGrid>
      <w:tr w:rsidR="003B7467" w14:paraId="437AD5A9" w14:textId="77777777" w:rsidTr="003B7467">
        <w:trPr>
          <w:trHeight w:val="381"/>
        </w:trPr>
        <w:tc>
          <w:tcPr>
            <w:tcW w:w="904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238D4" w14:textId="77777777" w:rsidR="00DD28E4" w:rsidRDefault="00DD28E4" w:rsidP="003B7467">
            <w:pPr>
              <w:jc w:val="center"/>
            </w:pPr>
            <w:r w:rsidRPr="009D31A5">
              <w:rPr>
                <w:b/>
                <w:bCs/>
                <w:sz w:val="24"/>
                <w:szCs w:val="24"/>
              </w:rPr>
              <w:t>Mikrobiologie čistírenských kalů</w:t>
            </w:r>
            <w:r w:rsidRPr="009D31A5">
              <w:rPr>
                <w:sz w:val="24"/>
                <w:szCs w:val="24"/>
              </w:rPr>
              <w:t xml:space="preserve"> </w:t>
            </w:r>
            <w:r w:rsidRPr="009D31A5">
              <w:rPr>
                <w:b/>
                <w:bCs/>
                <w:sz w:val="24"/>
                <w:szCs w:val="24"/>
              </w:rPr>
              <w:t>– KAL I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9D31A5">
              <w:rPr>
                <w:b/>
                <w:bCs/>
                <w:sz w:val="24"/>
                <w:szCs w:val="24"/>
              </w:rPr>
              <w:t>. kategorie</w:t>
            </w:r>
            <w:r>
              <w:rPr>
                <w:i/>
                <w:iCs/>
              </w:rPr>
              <w:br/>
            </w:r>
            <w:r w:rsidRPr="008E76F5">
              <w:rPr>
                <w:i/>
                <w:iCs/>
              </w:rPr>
              <w:t>(stáří odběru a analýzy maximálně 6 měsíců před podáním žádosti)</w:t>
            </w:r>
          </w:p>
        </w:tc>
      </w:tr>
      <w:tr w:rsidR="00DD28E4" w14:paraId="3E5F8A33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639A85" w14:textId="77777777" w:rsidR="00DD28E4" w:rsidRDefault="00DD28E4" w:rsidP="003B7467">
            <w:r>
              <w:t>Odběr vzorku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BD043" w14:textId="77777777" w:rsidR="00DD28E4" w:rsidRDefault="00DD28E4" w:rsidP="003B7467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15C0D" w14:textId="77777777" w:rsidR="00DD28E4" w:rsidRDefault="00DD28E4" w:rsidP="003B7467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954408" w14:textId="77777777" w:rsidR="00DD28E4" w:rsidRDefault="00DD28E4" w:rsidP="003B7467">
            <w:pPr>
              <w:jc w:val="center"/>
            </w:pPr>
          </w:p>
        </w:tc>
      </w:tr>
      <w:tr w:rsidR="00DD28E4" w14:paraId="79DAAFB3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458F34" w14:textId="77777777" w:rsidR="00DD28E4" w:rsidRDefault="00DD28E4" w:rsidP="003B7467">
            <w:r>
              <w:t>Analýza kalů ze dne: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3C56F" w14:textId="77777777" w:rsidR="00DD28E4" w:rsidRDefault="00DD28E4" w:rsidP="003B7467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23CB" w14:textId="77777777" w:rsidR="00DD28E4" w:rsidRDefault="00DD28E4" w:rsidP="003B7467">
            <w:r>
              <w:t>Protokol číslo: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BEEF3" w14:textId="77777777" w:rsidR="00DD28E4" w:rsidRDefault="00DD28E4" w:rsidP="003B7467">
            <w:pPr>
              <w:jc w:val="center"/>
            </w:pPr>
          </w:p>
        </w:tc>
      </w:tr>
      <w:tr w:rsidR="00DD28E4" w14:paraId="1D27A1E0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93548C" w14:textId="77777777" w:rsidR="00DD28E4" w:rsidRDefault="00DD28E4" w:rsidP="003B7467">
            <w:r>
              <w:t>Analýzu provedl:</w:t>
            </w:r>
          </w:p>
        </w:tc>
        <w:tc>
          <w:tcPr>
            <w:tcW w:w="676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1F55B4" w14:textId="77777777" w:rsidR="00DD28E4" w:rsidRDefault="00DD28E4" w:rsidP="003B7467">
            <w:pPr>
              <w:jc w:val="center"/>
            </w:pPr>
          </w:p>
        </w:tc>
      </w:tr>
      <w:tr w:rsidR="00DD28E4" w14:paraId="155A1714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479CCCB" w14:textId="77777777" w:rsidR="00DD28E4" w:rsidRDefault="00DD28E4" w:rsidP="003B7467">
            <w:r>
              <w:t>Počet příloh:</w:t>
            </w:r>
          </w:p>
        </w:tc>
        <w:tc>
          <w:tcPr>
            <w:tcW w:w="6761" w:type="dxa"/>
            <w:gridSpan w:val="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FB246FD" w14:textId="77777777" w:rsidR="00DD28E4" w:rsidRDefault="00DD28E4" w:rsidP="003B7467">
            <w:pPr>
              <w:jc w:val="center"/>
            </w:pPr>
          </w:p>
        </w:tc>
      </w:tr>
      <w:tr w:rsidR="00DD28E4" w14:paraId="22EEAC2B" w14:textId="77777777" w:rsidTr="00DD7FEC">
        <w:trPr>
          <w:trHeight w:val="283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C341276" w14:textId="77777777" w:rsidR="00DD28E4" w:rsidRDefault="00DD28E4" w:rsidP="003B7467">
            <w:r>
              <w:t>Sušina kalů (%)</w:t>
            </w:r>
          </w:p>
        </w:tc>
        <w:tc>
          <w:tcPr>
            <w:tcW w:w="6761" w:type="dxa"/>
            <w:gridSpan w:val="6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B51B8C" w14:textId="77777777" w:rsidR="00DD28E4" w:rsidRDefault="00DD28E4" w:rsidP="003B7467">
            <w:pPr>
              <w:jc w:val="center"/>
            </w:pPr>
          </w:p>
        </w:tc>
      </w:tr>
      <w:tr w:rsidR="00DD28E4" w14:paraId="7E4A462D" w14:textId="77777777" w:rsidTr="00DD7FEC">
        <w:trPr>
          <w:trHeight w:val="219"/>
        </w:trPr>
        <w:tc>
          <w:tcPr>
            <w:tcW w:w="18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D16" w14:textId="77777777" w:rsidR="00DD28E4" w:rsidRPr="009D31A5" w:rsidRDefault="00DD28E4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Indikátorový organismus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910" w14:textId="77777777" w:rsidR="00DD28E4" w:rsidRPr="009D31A5" w:rsidRDefault="00DD28E4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Nalezené hodnoty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D02" w14:textId="77777777" w:rsidR="00DD28E4" w:rsidRPr="009D31A5" w:rsidRDefault="00DD28E4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Jednotky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988" w14:textId="77777777" w:rsidR="00DD28E4" w:rsidRPr="009D31A5" w:rsidRDefault="00DD28E4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Počet zkoušených vzorků při každé kontrole výstupu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E7E26" w14:textId="77777777" w:rsidR="00DD28E4" w:rsidRPr="009D31A5" w:rsidRDefault="00DD28E4" w:rsidP="003B7467">
            <w:pPr>
              <w:jc w:val="center"/>
              <w:rPr>
                <w:b/>
                <w:bCs/>
              </w:rPr>
            </w:pPr>
            <w:r w:rsidRPr="009D31A5">
              <w:rPr>
                <w:b/>
                <w:bCs/>
              </w:rPr>
              <w:t>Limitní hodnota</w:t>
            </w:r>
          </w:p>
        </w:tc>
      </w:tr>
      <w:tr w:rsidR="00DD28E4" w14:paraId="21D3B6A6" w14:textId="77777777" w:rsidTr="00DD7FEC">
        <w:trPr>
          <w:trHeight w:val="21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732C67" w14:textId="77777777" w:rsidR="00DD28E4" w:rsidRDefault="00DD28E4" w:rsidP="003B7467">
            <w:pPr>
              <w:jc w:val="center"/>
            </w:pPr>
            <w:r w:rsidRPr="009D31A5">
              <w:t>Termotolerantní koliformní bakterie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B2F3B" w14:textId="77777777" w:rsidR="00DD28E4" w:rsidRDefault="00DD28E4" w:rsidP="003B7467">
            <w:pPr>
              <w:jc w:val="center"/>
            </w:pPr>
            <w:r>
              <w:t>1.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FACAC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022D8" w14:textId="77777777" w:rsidR="00DD28E4" w:rsidRDefault="00DD28E4" w:rsidP="003B7467">
            <w:pPr>
              <w:jc w:val="center"/>
            </w:pPr>
            <w:r>
              <w:t>KTJ* v 1 g sušiny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82BA" w14:textId="77777777" w:rsidR="00DD28E4" w:rsidRDefault="00DD28E4" w:rsidP="003B7467">
            <w:pPr>
              <w:jc w:val="center"/>
            </w:pPr>
            <w:r>
              <w:t>5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D4CD44" w14:textId="77777777" w:rsidR="00DD28E4" w:rsidRPr="009D31A5" w:rsidRDefault="00DD28E4" w:rsidP="003B7467">
            <w:pPr>
              <w:jc w:val="center"/>
            </w:pPr>
            <w:r>
              <w:t>10</w:t>
            </w:r>
            <w:r w:rsidRPr="009D31A5">
              <w:rPr>
                <w:vertAlign w:val="superscript"/>
              </w:rPr>
              <w:t>3</w:t>
            </w:r>
            <w:r>
              <w:t>-10</w:t>
            </w:r>
            <w:r>
              <w:rPr>
                <w:vertAlign w:val="superscript"/>
              </w:rPr>
              <w:t>6</w:t>
            </w:r>
          </w:p>
        </w:tc>
      </w:tr>
      <w:tr w:rsidR="00DD28E4" w14:paraId="6BB4E24E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12B095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1966" w14:textId="77777777" w:rsidR="00DD28E4" w:rsidRDefault="00DD28E4" w:rsidP="003B7467">
            <w:pPr>
              <w:jc w:val="center"/>
            </w:pPr>
            <w:r>
              <w:t>2.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2CA8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F143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7514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C53CA9" w14:textId="77777777" w:rsidR="00DD28E4" w:rsidRDefault="00DD28E4" w:rsidP="003B7467">
            <w:pPr>
              <w:jc w:val="center"/>
            </w:pPr>
          </w:p>
        </w:tc>
      </w:tr>
      <w:tr w:rsidR="00DD28E4" w14:paraId="09F570DD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5AAC0C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F671" w14:textId="77777777" w:rsidR="00DD28E4" w:rsidRDefault="00DD28E4" w:rsidP="003B7467">
            <w:pPr>
              <w:jc w:val="center"/>
            </w:pPr>
            <w:r>
              <w:t>3.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1BBA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7DC5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C82F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5E6FD7" w14:textId="77777777" w:rsidR="00DD28E4" w:rsidRDefault="00DD28E4" w:rsidP="003B7467">
            <w:pPr>
              <w:jc w:val="center"/>
            </w:pPr>
          </w:p>
        </w:tc>
      </w:tr>
      <w:tr w:rsidR="00DD28E4" w14:paraId="3EF48A08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F77506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13D7F" w14:textId="77777777" w:rsidR="00DD28E4" w:rsidRDefault="00DD28E4" w:rsidP="003B7467">
            <w:pPr>
              <w:jc w:val="center"/>
            </w:pPr>
            <w:r>
              <w:t>4.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1491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D9F0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AF2B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6BDC70" w14:textId="77777777" w:rsidR="00DD28E4" w:rsidRDefault="00DD28E4" w:rsidP="003B7467">
            <w:pPr>
              <w:jc w:val="center"/>
            </w:pPr>
          </w:p>
        </w:tc>
      </w:tr>
      <w:tr w:rsidR="00DD28E4" w14:paraId="46CF002B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02A79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A4E6D" w14:textId="77777777" w:rsidR="00DD28E4" w:rsidRDefault="00DD28E4" w:rsidP="003B7467">
            <w:pPr>
              <w:jc w:val="center"/>
            </w:pPr>
            <w:r>
              <w:t>5.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FB013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281C7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95D99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C89A29" w14:textId="77777777" w:rsidR="00DD28E4" w:rsidRDefault="00DD28E4" w:rsidP="003B7467">
            <w:pPr>
              <w:jc w:val="center"/>
            </w:pPr>
          </w:p>
        </w:tc>
      </w:tr>
      <w:tr w:rsidR="00DD28E4" w14:paraId="65D116FD" w14:textId="77777777" w:rsidTr="00DD7FEC">
        <w:trPr>
          <w:trHeight w:val="21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465355" w14:textId="77777777" w:rsidR="00DD28E4" w:rsidRDefault="00DD28E4" w:rsidP="003B7467">
            <w:pPr>
              <w:jc w:val="center"/>
            </w:pPr>
            <w:r w:rsidRPr="009D31A5">
              <w:t>Enterokoky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791F6" w14:textId="77777777" w:rsidR="00DD28E4" w:rsidRDefault="00DD28E4" w:rsidP="003B7467">
            <w:pPr>
              <w:jc w:val="center"/>
            </w:pPr>
            <w:r>
              <w:t>1.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590B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CA33" w14:textId="77777777" w:rsidR="00DD28E4" w:rsidRDefault="00DD28E4" w:rsidP="003B7467">
            <w:pPr>
              <w:jc w:val="center"/>
            </w:pPr>
            <w:r>
              <w:t>KTJ* v 1 g sušiny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CB9C8" w14:textId="77777777" w:rsidR="00DD28E4" w:rsidRDefault="00DD28E4" w:rsidP="003B7467">
            <w:pPr>
              <w:jc w:val="center"/>
            </w:pPr>
            <w:r>
              <w:t>5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FFEA6D" w14:textId="77777777" w:rsidR="00DD28E4" w:rsidRPr="009D31A5" w:rsidRDefault="00DD28E4" w:rsidP="003B7467">
            <w:pPr>
              <w:jc w:val="center"/>
            </w:pPr>
            <w:r>
              <w:t>10</w:t>
            </w:r>
            <w:r w:rsidRPr="009D31A5">
              <w:rPr>
                <w:vertAlign w:val="superscript"/>
              </w:rPr>
              <w:t>3</w:t>
            </w:r>
            <w:r>
              <w:t>-10</w:t>
            </w:r>
            <w:r>
              <w:rPr>
                <w:vertAlign w:val="superscript"/>
              </w:rPr>
              <w:t>6</w:t>
            </w:r>
          </w:p>
        </w:tc>
      </w:tr>
      <w:tr w:rsidR="00DD28E4" w14:paraId="71E6330B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6BCC04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82B4" w14:textId="77777777" w:rsidR="00DD28E4" w:rsidRDefault="00DD28E4" w:rsidP="003B7467">
            <w:pPr>
              <w:jc w:val="center"/>
            </w:pPr>
            <w:r>
              <w:t>2.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17A4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F022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FE13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A401CF" w14:textId="77777777" w:rsidR="00DD28E4" w:rsidRDefault="00DD28E4" w:rsidP="003B7467">
            <w:pPr>
              <w:jc w:val="center"/>
            </w:pPr>
          </w:p>
        </w:tc>
      </w:tr>
      <w:tr w:rsidR="00DD28E4" w14:paraId="3ECDA744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412CD3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7000" w14:textId="77777777" w:rsidR="00DD28E4" w:rsidRDefault="00DD28E4" w:rsidP="003B7467">
            <w:pPr>
              <w:jc w:val="center"/>
            </w:pPr>
            <w:r>
              <w:t>3.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25F34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385C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25E5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D0A16C" w14:textId="77777777" w:rsidR="00DD28E4" w:rsidRDefault="00DD28E4" w:rsidP="003B7467">
            <w:pPr>
              <w:jc w:val="center"/>
            </w:pPr>
          </w:p>
        </w:tc>
      </w:tr>
      <w:tr w:rsidR="00DD28E4" w14:paraId="65CC46E6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96BF48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165C" w14:textId="77777777" w:rsidR="00DD28E4" w:rsidRDefault="00DD28E4" w:rsidP="003B7467">
            <w:pPr>
              <w:jc w:val="center"/>
            </w:pPr>
            <w:r>
              <w:t>4.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7BCC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19AD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D026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9C1487" w14:textId="77777777" w:rsidR="00DD28E4" w:rsidRDefault="00DD28E4" w:rsidP="003B7467">
            <w:pPr>
              <w:jc w:val="center"/>
            </w:pPr>
          </w:p>
        </w:tc>
      </w:tr>
      <w:tr w:rsidR="00DD28E4" w14:paraId="0774D825" w14:textId="77777777" w:rsidTr="00DD7FEC">
        <w:trPr>
          <w:trHeight w:val="219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C8C6CF" w14:textId="77777777" w:rsidR="00DD28E4" w:rsidRDefault="00DD28E4" w:rsidP="003B7467">
            <w:pPr>
              <w:jc w:val="center"/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7FEA8F" w14:textId="77777777" w:rsidR="00DD28E4" w:rsidRDefault="00DD28E4" w:rsidP="003B7467">
            <w:pPr>
              <w:jc w:val="center"/>
            </w:pPr>
            <w:r>
              <w:t>5.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56575A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61E4A5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8D7CB0" w14:textId="77777777" w:rsidR="00DD28E4" w:rsidRDefault="00DD28E4" w:rsidP="003B7467">
            <w:pPr>
              <w:jc w:val="center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53166" w14:textId="77777777" w:rsidR="00DD28E4" w:rsidRDefault="00DD28E4" w:rsidP="003B7467">
            <w:pPr>
              <w:jc w:val="center"/>
            </w:pPr>
          </w:p>
        </w:tc>
      </w:tr>
    </w:tbl>
    <w:p w14:paraId="2D9A09D5" w14:textId="737FC69C" w:rsidR="00DD28E4" w:rsidRDefault="00D25975" w:rsidP="00500916">
      <w:pPr>
        <w:spacing w:after="0"/>
        <w:jc w:val="both"/>
      </w:pPr>
      <w:r w:rsidRPr="00D70E67">
        <w:t>*</w:t>
      </w:r>
      <w:proofErr w:type="gramStart"/>
      <w:r w:rsidRPr="00D70E67">
        <w:t>KTJ - kolonie</w:t>
      </w:r>
      <w:proofErr w:type="gramEnd"/>
      <w:r w:rsidRPr="00D70E67">
        <w:t xml:space="preserve"> tvořící jednotku</w:t>
      </w:r>
    </w:p>
    <w:p w14:paraId="1C50D742" w14:textId="77777777" w:rsidR="00D25975" w:rsidRDefault="00D25975" w:rsidP="00500916">
      <w:pPr>
        <w:spacing w:after="0"/>
        <w:jc w:val="both"/>
        <w:rPr>
          <w:b/>
          <w:bCs/>
        </w:rPr>
      </w:pPr>
    </w:p>
    <w:p w14:paraId="277A3E39" w14:textId="6BEDD7AB" w:rsidR="00570A44" w:rsidRPr="00DD7FEC" w:rsidRDefault="00570A44" w:rsidP="00500916">
      <w:pPr>
        <w:spacing w:after="0"/>
        <w:jc w:val="both"/>
        <w:rPr>
          <w:b/>
          <w:bCs/>
        </w:rPr>
      </w:pPr>
      <w:r w:rsidRPr="00DD7FEC">
        <w:rPr>
          <w:b/>
          <w:bCs/>
        </w:rPr>
        <w:t xml:space="preserve">Poznámky: </w:t>
      </w:r>
    </w:p>
    <w:p w14:paraId="17B1C5C2" w14:textId="2EBDD584" w:rsidR="00570A44" w:rsidRDefault="00570A44" w:rsidP="00570A44">
      <w:pPr>
        <w:jc w:val="both"/>
      </w:pPr>
      <w:r w:rsidRPr="00DD7FEC">
        <w:rPr>
          <w:u w:val="single"/>
        </w:rPr>
        <w:t>Kaly kategorie I:</w:t>
      </w:r>
      <w:r>
        <w:t xml:space="preserve"> kaly, které je možno obecně použít na půdy využívané v zemědělství, při dodržení ostatních principů </w:t>
      </w:r>
      <w:proofErr w:type="spellStart"/>
      <w:r>
        <w:t>vyhl</w:t>
      </w:r>
      <w:proofErr w:type="spellEnd"/>
      <w:r>
        <w:t>.</w:t>
      </w:r>
      <w:r w:rsidR="00042AE3">
        <w:t xml:space="preserve"> </w:t>
      </w:r>
      <w:r>
        <w:t>č.</w:t>
      </w:r>
      <w:r w:rsidR="00042AE3">
        <w:t xml:space="preserve"> 273/2021</w:t>
      </w:r>
      <w:r>
        <w:t xml:space="preserve"> Sb.</w:t>
      </w:r>
    </w:p>
    <w:p w14:paraId="0415F87C" w14:textId="763AC846" w:rsidR="00570A44" w:rsidRDefault="00570A44" w:rsidP="00DD7FEC">
      <w:pPr>
        <w:jc w:val="both"/>
      </w:pPr>
      <w:r w:rsidRPr="00DD7FEC">
        <w:rPr>
          <w:u w:val="single"/>
        </w:rPr>
        <w:t xml:space="preserve">Kaly kategorie II: </w:t>
      </w:r>
      <w:r w:rsidRPr="004F53B2">
        <w:t xml:space="preserve">kaly, které je možno použít na zemědělské půdy určené k pěstování technických plodin a na půdy, na </w:t>
      </w:r>
      <w:r w:rsidRPr="0091459B">
        <w:t xml:space="preserve">kterých se nejméně 3 roky po použití kalů nebude pěstovat </w:t>
      </w:r>
      <w:r w:rsidR="00F125F2" w:rsidRPr="00F125F2">
        <w:t>polní zelenina, brambory a intenzivně plodící ovocná výsadba</w:t>
      </w:r>
      <w:r w:rsidRPr="00F125F2">
        <w:t xml:space="preserve">; při dodržení zásad ochrany zdraví při práci a ostatních ustanoveních vyhlášky. Dále mohou být kaly kategorie II použity v podzimním období na půdě určené k pěstování běžných </w:t>
      </w:r>
      <w:r w:rsidR="00D35BE0">
        <w:t xml:space="preserve">(netechnických) </w:t>
      </w:r>
      <w:r w:rsidRPr="004F53B2">
        <w:t>jarních plodin</w:t>
      </w:r>
      <w:r w:rsidR="00B62FBF">
        <w:t>.</w:t>
      </w:r>
    </w:p>
    <w:p w14:paraId="40415A5E" w14:textId="77777777" w:rsidR="005E378F" w:rsidRDefault="005E378F" w:rsidP="0083108B">
      <w:pPr>
        <w:jc w:val="both"/>
      </w:pPr>
    </w:p>
    <w:p w14:paraId="4EAA777C" w14:textId="1BEF23E9" w:rsidR="00BC0D9D" w:rsidRDefault="00BC0D9D" w:rsidP="0083108B">
      <w:pPr>
        <w:jc w:val="both"/>
        <w:sectPr w:rsidR="00BC0D9D" w:rsidSect="00F61EE4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5B5F666A" w14:textId="24C6BE62" w:rsidR="004722B8" w:rsidRPr="0037644D" w:rsidRDefault="004722B8" w:rsidP="0083108B">
      <w:pPr>
        <w:jc w:val="both"/>
      </w:pPr>
      <w:r w:rsidRPr="004722B8">
        <w:rPr>
          <w:b/>
          <w:bCs/>
        </w:rPr>
        <w:lastRenderedPageBreak/>
        <w:t xml:space="preserve">Tabulka č. </w:t>
      </w:r>
      <w:r w:rsidR="00B62FBF">
        <w:rPr>
          <w:b/>
          <w:bCs/>
        </w:rPr>
        <w:t>1c</w:t>
      </w:r>
      <w:r w:rsidR="0065621B" w:rsidRPr="004722B8">
        <w:rPr>
          <w:b/>
          <w:bCs/>
        </w:rPr>
        <w:t xml:space="preserve"> </w:t>
      </w:r>
      <w:r w:rsidRPr="004722B8">
        <w:rPr>
          <w:b/>
          <w:bCs/>
        </w:rPr>
        <w:t xml:space="preserve">– </w:t>
      </w:r>
      <w:r w:rsidR="001016D7">
        <w:rPr>
          <w:b/>
          <w:bCs/>
        </w:rPr>
        <w:t>V</w:t>
      </w:r>
      <w:r w:rsidR="001016D7" w:rsidRPr="00B62FBF">
        <w:rPr>
          <w:b/>
          <w:bCs/>
        </w:rPr>
        <w:t>lastnosti čistírensk</w:t>
      </w:r>
      <w:r w:rsidR="001016D7">
        <w:rPr>
          <w:b/>
          <w:bCs/>
        </w:rPr>
        <w:t>ého</w:t>
      </w:r>
      <w:r w:rsidR="001016D7" w:rsidRPr="00B62FBF">
        <w:rPr>
          <w:b/>
          <w:bCs/>
        </w:rPr>
        <w:t xml:space="preserve"> </w:t>
      </w:r>
      <w:proofErr w:type="gramStart"/>
      <w:r w:rsidR="001016D7" w:rsidRPr="00B62FBF">
        <w:rPr>
          <w:b/>
          <w:bCs/>
        </w:rPr>
        <w:t>kal</w:t>
      </w:r>
      <w:r w:rsidR="001016D7">
        <w:rPr>
          <w:b/>
          <w:bCs/>
        </w:rPr>
        <w:t xml:space="preserve">u - </w:t>
      </w:r>
      <w:r w:rsidR="0083188C">
        <w:rPr>
          <w:b/>
          <w:bCs/>
        </w:rPr>
        <w:t>R</w:t>
      </w:r>
      <w:r w:rsidR="00471F84">
        <w:rPr>
          <w:b/>
          <w:bCs/>
        </w:rPr>
        <w:t>izikové</w:t>
      </w:r>
      <w:proofErr w:type="gramEnd"/>
      <w:r w:rsidR="00471F84">
        <w:rPr>
          <w:b/>
          <w:bCs/>
        </w:rPr>
        <w:t xml:space="preserve"> prvky a látky</w:t>
      </w:r>
      <w:r w:rsidRPr="004722B8">
        <w:rPr>
          <w:b/>
          <w:bCs/>
        </w:rPr>
        <w:t xml:space="preserve"> </w:t>
      </w:r>
      <w:r w:rsidR="00E273E7">
        <w:rPr>
          <w:b/>
          <w:bCs/>
        </w:rPr>
        <w:t>v kal</w:t>
      </w:r>
      <w:r w:rsidR="00BB74A6">
        <w:rPr>
          <w:b/>
          <w:bCs/>
        </w:rPr>
        <w:t>u</w:t>
      </w:r>
    </w:p>
    <w:tbl>
      <w:tblPr>
        <w:tblStyle w:val="Mkatabulky"/>
        <w:tblW w:w="893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53"/>
        <w:gridCol w:w="555"/>
        <w:gridCol w:w="1568"/>
        <w:gridCol w:w="935"/>
        <w:gridCol w:w="1427"/>
        <w:gridCol w:w="2292"/>
      </w:tblGrid>
      <w:tr w:rsidR="00AB3958" w14:paraId="115F5D8F" w14:textId="77777777" w:rsidTr="00AB3958">
        <w:trPr>
          <w:trHeight w:val="381"/>
        </w:trPr>
        <w:tc>
          <w:tcPr>
            <w:tcW w:w="893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B34A5" w14:textId="77777777" w:rsidR="00AB3958" w:rsidRDefault="00AB3958" w:rsidP="00DD7FEC">
            <w:pPr>
              <w:jc w:val="center"/>
            </w:pPr>
            <w:r w:rsidRPr="00B30D00">
              <w:rPr>
                <w:b/>
                <w:bCs/>
                <w:sz w:val="24"/>
                <w:szCs w:val="24"/>
              </w:rPr>
              <w:t>Rizikové prvky a látky v kalu</w:t>
            </w:r>
            <w:r>
              <w:rPr>
                <w:i/>
                <w:iCs/>
              </w:rPr>
              <w:br/>
            </w:r>
            <w:r w:rsidRPr="008E76F5">
              <w:rPr>
                <w:i/>
                <w:iCs/>
              </w:rPr>
              <w:t>(stáří odběru a analýzy maximálně 6 měsíců před podáním žádosti</w:t>
            </w:r>
            <w:r>
              <w:rPr>
                <w:i/>
                <w:iCs/>
              </w:rPr>
              <w:t xml:space="preserve"> – vyjma rozboru PCB</w:t>
            </w:r>
            <w:r w:rsidRPr="008E76F5">
              <w:rPr>
                <w:i/>
                <w:iCs/>
              </w:rPr>
              <w:t>)</w:t>
            </w:r>
          </w:p>
        </w:tc>
      </w:tr>
      <w:tr w:rsidR="00AB3958" w14:paraId="395C4E07" w14:textId="77777777" w:rsidTr="00DD7FEC">
        <w:trPr>
          <w:trHeight w:val="283"/>
        </w:trPr>
        <w:tc>
          <w:tcPr>
            <w:tcW w:w="21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294F299" w14:textId="77777777" w:rsidR="00AB3958" w:rsidRDefault="00AB3958" w:rsidP="00DD7FEC">
            <w:r>
              <w:t>Odběr vzorku ze dne: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B922C" w14:textId="77777777" w:rsidR="00AB3958" w:rsidRDefault="00AB3958" w:rsidP="00DD7FEC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A3D5" w14:textId="77777777" w:rsidR="00AB3958" w:rsidRDefault="00AB3958" w:rsidP="00DD7FEC">
            <w:r>
              <w:t>Protokol číslo: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011A58" w14:textId="77777777" w:rsidR="00AB3958" w:rsidRDefault="00AB3958" w:rsidP="00DD7FEC">
            <w:pPr>
              <w:jc w:val="center"/>
            </w:pPr>
          </w:p>
        </w:tc>
      </w:tr>
      <w:tr w:rsidR="00AB3958" w14:paraId="4C86E7CE" w14:textId="77777777" w:rsidTr="00DD7FEC">
        <w:trPr>
          <w:trHeight w:val="283"/>
        </w:trPr>
        <w:tc>
          <w:tcPr>
            <w:tcW w:w="21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2A34E4" w14:textId="77777777" w:rsidR="00AB3958" w:rsidRDefault="00AB3958" w:rsidP="00DD7FEC">
            <w:r>
              <w:t>Analýza kalů ze dne: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BDA34" w14:textId="77777777" w:rsidR="00AB3958" w:rsidRDefault="00AB3958" w:rsidP="00DD7FEC">
            <w:pPr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EF2C1" w14:textId="77777777" w:rsidR="00AB3958" w:rsidRDefault="00AB3958" w:rsidP="00DD7FEC">
            <w:r>
              <w:t>Protokol číslo: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3A53D" w14:textId="77777777" w:rsidR="00AB3958" w:rsidRDefault="00AB3958" w:rsidP="00DD7FEC">
            <w:pPr>
              <w:jc w:val="center"/>
            </w:pPr>
          </w:p>
        </w:tc>
      </w:tr>
      <w:tr w:rsidR="00AB3958" w14:paraId="7FE9D335" w14:textId="77777777" w:rsidTr="00DD7FEC">
        <w:trPr>
          <w:trHeight w:val="283"/>
        </w:trPr>
        <w:tc>
          <w:tcPr>
            <w:tcW w:w="21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E77B116" w14:textId="77777777" w:rsidR="00AB3958" w:rsidRDefault="00AB3958" w:rsidP="00DD7FEC">
            <w:r>
              <w:t>Analýzu provedl:</w:t>
            </w:r>
          </w:p>
        </w:tc>
        <w:tc>
          <w:tcPr>
            <w:tcW w:w="677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17E60" w14:textId="77777777" w:rsidR="00AB3958" w:rsidRDefault="00AB3958" w:rsidP="00DD7FEC">
            <w:pPr>
              <w:jc w:val="center"/>
            </w:pPr>
          </w:p>
        </w:tc>
      </w:tr>
      <w:tr w:rsidR="00AB3958" w14:paraId="4F6F4CB4" w14:textId="77777777" w:rsidTr="00DD7FEC">
        <w:trPr>
          <w:trHeight w:val="283"/>
        </w:trPr>
        <w:tc>
          <w:tcPr>
            <w:tcW w:w="21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8588A25" w14:textId="77777777" w:rsidR="00AB3958" w:rsidRDefault="00AB3958" w:rsidP="00DD7FEC">
            <w:r>
              <w:t>Počet příloh:</w:t>
            </w:r>
          </w:p>
        </w:tc>
        <w:tc>
          <w:tcPr>
            <w:tcW w:w="6777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7B8966B" w14:textId="77777777" w:rsidR="00AB3958" w:rsidRDefault="00AB3958" w:rsidP="00DD7FEC">
            <w:pPr>
              <w:jc w:val="center"/>
            </w:pPr>
          </w:p>
        </w:tc>
      </w:tr>
      <w:tr w:rsidR="00AB3958" w14:paraId="3452A92B" w14:textId="77777777" w:rsidTr="00DD7FEC">
        <w:trPr>
          <w:trHeight w:val="283"/>
        </w:trPr>
        <w:tc>
          <w:tcPr>
            <w:tcW w:w="21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BDE7A51" w14:textId="77777777" w:rsidR="00AB3958" w:rsidRDefault="00AB3958" w:rsidP="00DD7FEC">
            <w:r>
              <w:t>Sušina kalů (%)</w:t>
            </w:r>
          </w:p>
        </w:tc>
        <w:tc>
          <w:tcPr>
            <w:tcW w:w="6777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0768F8" w14:textId="77777777" w:rsidR="00AB3958" w:rsidRDefault="00AB3958" w:rsidP="00DD7FEC">
            <w:pPr>
              <w:jc w:val="center"/>
            </w:pPr>
          </w:p>
        </w:tc>
      </w:tr>
      <w:tr w:rsidR="00AB3958" w14:paraId="01D39A9C" w14:textId="77777777" w:rsidTr="00DD7FEC">
        <w:tc>
          <w:tcPr>
            <w:tcW w:w="270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309D80" w14:textId="77777777" w:rsidR="00AB3958" w:rsidRDefault="00AB3958" w:rsidP="00DD7FEC">
            <w:pPr>
              <w:jc w:val="both"/>
            </w:pPr>
            <w:r>
              <w:t>Riziková látka</w:t>
            </w:r>
          </w:p>
        </w:tc>
        <w:tc>
          <w:tcPr>
            <w:tcW w:w="250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173141" w14:textId="77777777" w:rsidR="00AB3958" w:rsidRDefault="00AB3958" w:rsidP="00DD7FEC">
            <w:pPr>
              <w:jc w:val="both"/>
            </w:pPr>
            <w:r>
              <w:t>Zjištěné hodnoty v kalech (mg.kg</w:t>
            </w:r>
            <w:r w:rsidRPr="00294190">
              <w:rPr>
                <w:vertAlign w:val="superscript"/>
              </w:rPr>
              <w:t>-1</w:t>
            </w:r>
            <w:r>
              <w:t xml:space="preserve"> sušiny)</w:t>
            </w:r>
          </w:p>
        </w:tc>
        <w:tc>
          <w:tcPr>
            <w:tcW w:w="371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C9912F" w14:textId="77777777" w:rsidR="00AB3958" w:rsidRDefault="00AB3958" w:rsidP="00DD7FEC">
            <w:pPr>
              <w:jc w:val="both"/>
            </w:pPr>
            <w:r>
              <w:t>Mezní (maximální) hodnoty koncentrací v kalech (mg.kg</w:t>
            </w:r>
            <w:r w:rsidRPr="00294190">
              <w:rPr>
                <w:vertAlign w:val="superscript"/>
              </w:rPr>
              <w:t>-1</w:t>
            </w:r>
            <w:r>
              <w:t xml:space="preserve"> sušiny)</w:t>
            </w:r>
          </w:p>
        </w:tc>
      </w:tr>
      <w:tr w:rsidR="00AB3958" w14:paraId="6457A3D6" w14:textId="77777777" w:rsidTr="00DD7FEC">
        <w:tc>
          <w:tcPr>
            <w:tcW w:w="2708" w:type="dxa"/>
            <w:gridSpan w:val="2"/>
            <w:tcBorders>
              <w:top w:val="single" w:sz="18" w:space="0" w:color="auto"/>
            </w:tcBorders>
            <w:vAlign w:val="center"/>
          </w:tcPr>
          <w:p w14:paraId="2DDF00AE" w14:textId="77777777" w:rsidR="00AB3958" w:rsidRDefault="00AB3958" w:rsidP="00DD7FEC">
            <w:pPr>
              <w:jc w:val="both"/>
            </w:pPr>
            <w:r>
              <w:t>As – arzén</w:t>
            </w:r>
          </w:p>
        </w:tc>
        <w:tc>
          <w:tcPr>
            <w:tcW w:w="2503" w:type="dxa"/>
            <w:gridSpan w:val="2"/>
            <w:tcBorders>
              <w:top w:val="single" w:sz="18" w:space="0" w:color="auto"/>
            </w:tcBorders>
            <w:vAlign w:val="center"/>
          </w:tcPr>
          <w:p w14:paraId="5F29DAEB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tcBorders>
              <w:top w:val="single" w:sz="18" w:space="0" w:color="auto"/>
            </w:tcBorders>
            <w:vAlign w:val="center"/>
          </w:tcPr>
          <w:p w14:paraId="63C053B1" w14:textId="77777777" w:rsidR="00AB3958" w:rsidRDefault="00AB3958" w:rsidP="00DD7FEC">
            <w:pPr>
              <w:jc w:val="both"/>
            </w:pPr>
            <w:r>
              <w:t>30</w:t>
            </w:r>
          </w:p>
        </w:tc>
      </w:tr>
      <w:tr w:rsidR="00AB3958" w14:paraId="044B556B" w14:textId="77777777" w:rsidTr="00DD7FEC">
        <w:tc>
          <w:tcPr>
            <w:tcW w:w="2708" w:type="dxa"/>
            <w:gridSpan w:val="2"/>
            <w:vAlign w:val="center"/>
          </w:tcPr>
          <w:p w14:paraId="11353039" w14:textId="77777777" w:rsidR="00AB3958" w:rsidRDefault="00AB3958" w:rsidP="00DD7FEC">
            <w:pPr>
              <w:jc w:val="both"/>
            </w:pPr>
            <w:r>
              <w:t>Cd – kadmium</w:t>
            </w:r>
          </w:p>
        </w:tc>
        <w:tc>
          <w:tcPr>
            <w:tcW w:w="2503" w:type="dxa"/>
            <w:gridSpan w:val="2"/>
            <w:vAlign w:val="center"/>
          </w:tcPr>
          <w:p w14:paraId="4087A844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2F4EFCF7" w14:textId="77777777" w:rsidR="00AB3958" w:rsidRDefault="00AB3958" w:rsidP="00DD7FEC">
            <w:pPr>
              <w:jc w:val="both"/>
            </w:pPr>
            <w:r>
              <w:t>5</w:t>
            </w:r>
          </w:p>
        </w:tc>
      </w:tr>
      <w:tr w:rsidR="00AB3958" w14:paraId="2D9CEEA2" w14:textId="77777777" w:rsidTr="00DD7FEC">
        <w:tc>
          <w:tcPr>
            <w:tcW w:w="2708" w:type="dxa"/>
            <w:gridSpan w:val="2"/>
            <w:vAlign w:val="center"/>
          </w:tcPr>
          <w:p w14:paraId="59189A80" w14:textId="77777777" w:rsidR="00AB3958" w:rsidRDefault="00AB3958" w:rsidP="00DD7FEC">
            <w:pPr>
              <w:jc w:val="both"/>
            </w:pPr>
            <w:proofErr w:type="spellStart"/>
            <w:r>
              <w:t>Cr</w:t>
            </w:r>
            <w:proofErr w:type="spellEnd"/>
            <w:r>
              <w:t xml:space="preserve"> – chrom</w:t>
            </w:r>
          </w:p>
        </w:tc>
        <w:tc>
          <w:tcPr>
            <w:tcW w:w="2503" w:type="dxa"/>
            <w:gridSpan w:val="2"/>
            <w:vAlign w:val="center"/>
          </w:tcPr>
          <w:p w14:paraId="1FEBF5EC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3A4614E9" w14:textId="77777777" w:rsidR="00AB3958" w:rsidRDefault="00AB3958" w:rsidP="00DD7FEC">
            <w:pPr>
              <w:jc w:val="both"/>
            </w:pPr>
            <w:r>
              <w:t>200</w:t>
            </w:r>
          </w:p>
        </w:tc>
      </w:tr>
      <w:tr w:rsidR="00AB3958" w14:paraId="0AAFE1A2" w14:textId="77777777" w:rsidTr="00DD7FEC">
        <w:tc>
          <w:tcPr>
            <w:tcW w:w="2708" w:type="dxa"/>
            <w:gridSpan w:val="2"/>
            <w:vAlign w:val="center"/>
          </w:tcPr>
          <w:p w14:paraId="787B9B55" w14:textId="77777777" w:rsidR="00AB3958" w:rsidRDefault="00AB3958" w:rsidP="00DD7FEC">
            <w:pPr>
              <w:jc w:val="both"/>
            </w:pPr>
            <w:proofErr w:type="spellStart"/>
            <w:r>
              <w:t>Cu</w:t>
            </w:r>
            <w:proofErr w:type="spellEnd"/>
            <w:r>
              <w:t xml:space="preserve"> – měď</w:t>
            </w:r>
          </w:p>
        </w:tc>
        <w:tc>
          <w:tcPr>
            <w:tcW w:w="2503" w:type="dxa"/>
            <w:gridSpan w:val="2"/>
            <w:vAlign w:val="center"/>
          </w:tcPr>
          <w:p w14:paraId="39030DF5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453B3011" w14:textId="77777777" w:rsidR="00AB3958" w:rsidRDefault="00AB3958" w:rsidP="00DD7FEC">
            <w:pPr>
              <w:jc w:val="both"/>
            </w:pPr>
            <w:r>
              <w:t>500</w:t>
            </w:r>
          </w:p>
        </w:tc>
      </w:tr>
      <w:tr w:rsidR="00AB3958" w14:paraId="3EE00A28" w14:textId="77777777" w:rsidTr="00DD7FEC">
        <w:tc>
          <w:tcPr>
            <w:tcW w:w="2708" w:type="dxa"/>
            <w:gridSpan w:val="2"/>
            <w:vAlign w:val="center"/>
          </w:tcPr>
          <w:p w14:paraId="186FB515" w14:textId="77777777" w:rsidR="00AB3958" w:rsidRDefault="00AB3958" w:rsidP="00DD7FEC">
            <w:pPr>
              <w:jc w:val="both"/>
            </w:pPr>
            <w:proofErr w:type="spellStart"/>
            <w:r>
              <w:t>Hg</w:t>
            </w:r>
            <w:proofErr w:type="spellEnd"/>
            <w:r>
              <w:t xml:space="preserve"> – rtuť</w:t>
            </w:r>
          </w:p>
        </w:tc>
        <w:tc>
          <w:tcPr>
            <w:tcW w:w="2503" w:type="dxa"/>
            <w:gridSpan w:val="2"/>
            <w:vAlign w:val="center"/>
          </w:tcPr>
          <w:p w14:paraId="1082A712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7F50191B" w14:textId="77777777" w:rsidR="00AB3958" w:rsidRDefault="00AB3958" w:rsidP="00DD7FEC">
            <w:pPr>
              <w:jc w:val="both"/>
            </w:pPr>
            <w:r>
              <w:t>4</w:t>
            </w:r>
          </w:p>
        </w:tc>
      </w:tr>
      <w:tr w:rsidR="00AB3958" w14:paraId="2D6F8016" w14:textId="77777777" w:rsidTr="00DD7FEC">
        <w:tc>
          <w:tcPr>
            <w:tcW w:w="2708" w:type="dxa"/>
            <w:gridSpan w:val="2"/>
            <w:vAlign w:val="center"/>
          </w:tcPr>
          <w:p w14:paraId="33F2895B" w14:textId="77777777" w:rsidR="00AB3958" w:rsidRDefault="00AB3958" w:rsidP="00DD7FEC">
            <w:pPr>
              <w:jc w:val="both"/>
            </w:pPr>
            <w:r>
              <w:t>Ni – nikl</w:t>
            </w:r>
          </w:p>
        </w:tc>
        <w:tc>
          <w:tcPr>
            <w:tcW w:w="2503" w:type="dxa"/>
            <w:gridSpan w:val="2"/>
            <w:vAlign w:val="center"/>
          </w:tcPr>
          <w:p w14:paraId="7A8C4651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72727E98" w14:textId="77777777" w:rsidR="00AB3958" w:rsidRDefault="00AB3958" w:rsidP="00DD7FEC">
            <w:pPr>
              <w:jc w:val="both"/>
            </w:pPr>
            <w:r>
              <w:t>100</w:t>
            </w:r>
          </w:p>
        </w:tc>
      </w:tr>
      <w:tr w:rsidR="00AB3958" w14:paraId="0543C865" w14:textId="77777777" w:rsidTr="00DD7FEC">
        <w:tc>
          <w:tcPr>
            <w:tcW w:w="2708" w:type="dxa"/>
            <w:gridSpan w:val="2"/>
            <w:vAlign w:val="center"/>
          </w:tcPr>
          <w:p w14:paraId="29919101" w14:textId="77777777" w:rsidR="00AB3958" w:rsidRDefault="00AB3958" w:rsidP="00DD7FEC">
            <w:pPr>
              <w:jc w:val="both"/>
            </w:pPr>
            <w:proofErr w:type="spellStart"/>
            <w:r>
              <w:t>Pb</w:t>
            </w:r>
            <w:proofErr w:type="spellEnd"/>
            <w:r>
              <w:t xml:space="preserve"> – olovo</w:t>
            </w:r>
          </w:p>
        </w:tc>
        <w:tc>
          <w:tcPr>
            <w:tcW w:w="2503" w:type="dxa"/>
            <w:gridSpan w:val="2"/>
            <w:vAlign w:val="center"/>
          </w:tcPr>
          <w:p w14:paraId="50749201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23120483" w14:textId="77777777" w:rsidR="00AB3958" w:rsidRDefault="00AB3958" w:rsidP="00DD7FEC">
            <w:pPr>
              <w:jc w:val="both"/>
            </w:pPr>
            <w:r>
              <w:t>200</w:t>
            </w:r>
          </w:p>
        </w:tc>
      </w:tr>
      <w:tr w:rsidR="00AB3958" w14:paraId="3989BA55" w14:textId="77777777" w:rsidTr="00DD7FEC">
        <w:tc>
          <w:tcPr>
            <w:tcW w:w="2708" w:type="dxa"/>
            <w:gridSpan w:val="2"/>
            <w:vAlign w:val="center"/>
          </w:tcPr>
          <w:p w14:paraId="146B8404" w14:textId="77777777" w:rsidR="00AB3958" w:rsidRDefault="00AB3958" w:rsidP="00DD7FEC">
            <w:pPr>
              <w:jc w:val="both"/>
            </w:pPr>
            <w:r>
              <w:t>Zn – zinek</w:t>
            </w:r>
          </w:p>
        </w:tc>
        <w:tc>
          <w:tcPr>
            <w:tcW w:w="2503" w:type="dxa"/>
            <w:gridSpan w:val="2"/>
            <w:vAlign w:val="center"/>
          </w:tcPr>
          <w:p w14:paraId="7BB43F34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4CE99F1B" w14:textId="77777777" w:rsidR="00AB3958" w:rsidRDefault="00AB3958" w:rsidP="00DD7FEC">
            <w:pPr>
              <w:jc w:val="both"/>
            </w:pPr>
            <w:r>
              <w:t>2 500</w:t>
            </w:r>
          </w:p>
        </w:tc>
      </w:tr>
      <w:tr w:rsidR="00AB3958" w14:paraId="109B332E" w14:textId="77777777" w:rsidTr="00DD7FEC">
        <w:tc>
          <w:tcPr>
            <w:tcW w:w="2708" w:type="dxa"/>
            <w:gridSpan w:val="2"/>
            <w:vAlign w:val="center"/>
          </w:tcPr>
          <w:p w14:paraId="73BE1B74" w14:textId="77777777" w:rsidR="00AB3958" w:rsidRDefault="00AB3958" w:rsidP="00DD7FEC">
            <w:pPr>
              <w:jc w:val="both"/>
            </w:pPr>
            <w:r>
              <w:t>AOX</w:t>
            </w:r>
          </w:p>
        </w:tc>
        <w:tc>
          <w:tcPr>
            <w:tcW w:w="2503" w:type="dxa"/>
            <w:gridSpan w:val="2"/>
            <w:vAlign w:val="center"/>
          </w:tcPr>
          <w:p w14:paraId="5F302368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54CB26C5" w14:textId="77777777" w:rsidR="00AB3958" w:rsidRDefault="00AB3958" w:rsidP="00DD7FEC">
            <w:pPr>
              <w:jc w:val="both"/>
            </w:pPr>
            <w:r>
              <w:t>500</w:t>
            </w:r>
          </w:p>
        </w:tc>
      </w:tr>
      <w:tr w:rsidR="00AB3958" w14:paraId="3DAA0004" w14:textId="77777777" w:rsidTr="00DD7FEC">
        <w:tc>
          <w:tcPr>
            <w:tcW w:w="2708" w:type="dxa"/>
            <w:gridSpan w:val="2"/>
            <w:vAlign w:val="center"/>
          </w:tcPr>
          <w:p w14:paraId="2D07167F" w14:textId="77777777" w:rsidR="00AB3958" w:rsidRDefault="00AB3958" w:rsidP="00DD7FEC">
            <w:pPr>
              <w:jc w:val="both"/>
            </w:pPr>
            <w:r>
              <w:t>PCB</w:t>
            </w:r>
            <w:r>
              <w:rPr>
                <w:b/>
                <w:bCs/>
                <w:vertAlign w:val="superscript"/>
              </w:rPr>
              <w:t>1)</w:t>
            </w:r>
            <w:r>
              <w:t xml:space="preserve"> (suma 7 </w:t>
            </w:r>
            <w:proofErr w:type="spellStart"/>
            <w:r>
              <w:t>kongenerů</w:t>
            </w:r>
            <w:proofErr w:type="spellEnd"/>
            <w:r>
              <w:t>)</w:t>
            </w:r>
          </w:p>
        </w:tc>
        <w:tc>
          <w:tcPr>
            <w:tcW w:w="2503" w:type="dxa"/>
            <w:gridSpan w:val="2"/>
            <w:vAlign w:val="center"/>
          </w:tcPr>
          <w:p w14:paraId="03F6D51D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2F5A7E3F" w14:textId="77777777" w:rsidR="00AB3958" w:rsidRDefault="00AB3958" w:rsidP="00DD7FEC">
            <w:pPr>
              <w:jc w:val="both"/>
            </w:pPr>
            <w:r>
              <w:t>0,60</w:t>
            </w:r>
          </w:p>
        </w:tc>
      </w:tr>
      <w:tr w:rsidR="00AB3958" w14:paraId="030B3144" w14:textId="77777777" w:rsidTr="00DD7FEC">
        <w:tc>
          <w:tcPr>
            <w:tcW w:w="2708" w:type="dxa"/>
            <w:gridSpan w:val="2"/>
            <w:vAlign w:val="center"/>
          </w:tcPr>
          <w:p w14:paraId="3DCF7E15" w14:textId="77777777" w:rsidR="00AB3958" w:rsidRDefault="00AB3958" w:rsidP="00DD7FEC">
            <w:pPr>
              <w:jc w:val="both"/>
            </w:pPr>
            <w:r>
              <w:t>PAU</w:t>
            </w:r>
            <w:r>
              <w:rPr>
                <w:b/>
                <w:bCs/>
                <w:vertAlign w:val="superscript"/>
              </w:rPr>
              <w:t>2)</w:t>
            </w:r>
            <w:r>
              <w:t xml:space="preserve"> (suma 12 uhlovodíků)</w:t>
            </w:r>
          </w:p>
        </w:tc>
        <w:tc>
          <w:tcPr>
            <w:tcW w:w="2503" w:type="dxa"/>
            <w:gridSpan w:val="2"/>
            <w:vAlign w:val="center"/>
          </w:tcPr>
          <w:p w14:paraId="5C24C34B" w14:textId="77777777" w:rsidR="00AB3958" w:rsidRDefault="00AB3958" w:rsidP="00DD7FEC">
            <w:pPr>
              <w:jc w:val="both"/>
            </w:pPr>
          </w:p>
        </w:tc>
        <w:tc>
          <w:tcPr>
            <w:tcW w:w="3719" w:type="dxa"/>
            <w:gridSpan w:val="2"/>
            <w:vAlign w:val="center"/>
          </w:tcPr>
          <w:p w14:paraId="09650205" w14:textId="77777777" w:rsidR="00AB3958" w:rsidRDefault="00AB3958" w:rsidP="00DD7FEC">
            <w:pPr>
              <w:jc w:val="both"/>
            </w:pPr>
            <w:r>
              <w:t>10</w:t>
            </w:r>
          </w:p>
        </w:tc>
      </w:tr>
    </w:tbl>
    <w:p w14:paraId="0ED5B8EB" w14:textId="1E9B7655" w:rsidR="008D3AD0" w:rsidRDefault="0055694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1</w:t>
      </w:r>
      <w:r w:rsidR="008D3AD0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 </w:t>
      </w:r>
      <w:proofErr w:type="gram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PCB - polychlorované</w:t>
      </w:r>
      <w:proofErr w:type="gram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bifenyly (suma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kongenerů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č. 28, 52, 101, 118, 138, 153, 180).</w:t>
      </w:r>
    </w:p>
    <w:p w14:paraId="71A52F64" w14:textId="77777777" w:rsidR="00CB046A" w:rsidRPr="00DD7FEC" w:rsidRDefault="00CB046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3823CD1D" w14:textId="145371A5" w:rsidR="008D3AD0" w:rsidRPr="00DD7FEC" w:rsidRDefault="0055694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2</w:t>
      </w:r>
      <w:r w:rsidR="008D3AD0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 </w:t>
      </w:r>
      <w:proofErr w:type="gram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PAU - polycyklické</w:t>
      </w:r>
      <w:proofErr w:type="gram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aromatické uhlovodíky (suma antracenu,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(a) antracenu,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(b)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(k)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(a) pyrenu,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ghi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perylenu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fenantrenu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chrysenu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indeno</w:t>
      </w:r>
      <w:proofErr w:type="spellEnd"/>
      <w:r w:rsidR="008D3AD0" w:rsidRPr="00DD7FEC">
        <w:rPr>
          <w:rFonts w:asciiTheme="minorHAnsi" w:hAnsiTheme="minorHAnsi" w:cstheme="minorHAnsi"/>
          <w:color w:val="000000"/>
          <w:sz w:val="20"/>
          <w:szCs w:val="20"/>
        </w:rPr>
        <w:t>(1,2,3-cd) pyrenu, naftalenu a pyrenu).</w:t>
      </w:r>
    </w:p>
    <w:p w14:paraId="3A892B9F" w14:textId="77777777" w:rsidR="00E76BEE" w:rsidRDefault="00E76BEE" w:rsidP="0083108B">
      <w:pPr>
        <w:ind w:left="360"/>
        <w:jc w:val="both"/>
        <w:sectPr w:rsidR="00E76B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187D95" w14:textId="78C96347" w:rsidR="00960EA7" w:rsidRPr="00BB1585" w:rsidRDefault="00C639C6" w:rsidP="00DD7FEC">
      <w:pPr>
        <w:pStyle w:val="Nadpis1"/>
        <w:numPr>
          <w:ilvl w:val="0"/>
          <w:numId w:val="15"/>
        </w:numPr>
        <w:ind w:left="426" w:hanging="426"/>
      </w:pPr>
      <w:bookmarkStart w:id="3" w:name="_Toc64908721"/>
      <w:bookmarkStart w:id="4" w:name="_Toc64909818"/>
      <w:bookmarkStart w:id="5" w:name="_Toc64908723"/>
      <w:bookmarkStart w:id="6" w:name="_Toc64909820"/>
      <w:bookmarkStart w:id="7" w:name="_Toc64909821"/>
      <w:bookmarkEnd w:id="3"/>
      <w:bookmarkEnd w:id="4"/>
      <w:bookmarkEnd w:id="5"/>
      <w:bookmarkEnd w:id="6"/>
      <w:r w:rsidRPr="00BB1585">
        <w:lastRenderedPageBreak/>
        <w:t xml:space="preserve">Výčet dílů půdního bloku určených k použití kalů </w:t>
      </w:r>
      <w:r w:rsidR="00960EA7" w:rsidRPr="00BB1585">
        <w:t>včetně ukazatelů pro jejich hodnocení podle přílohy č. 2 k vyhlášce č. 437/2016 Sb.</w:t>
      </w:r>
      <w:bookmarkEnd w:id="7"/>
    </w:p>
    <w:p w14:paraId="55A1C285" w14:textId="42968450" w:rsidR="00FD000E" w:rsidRPr="00FD000E" w:rsidRDefault="00FD000E" w:rsidP="0083108B">
      <w:pPr>
        <w:pStyle w:val="Odstavecseseznamem"/>
        <w:tabs>
          <w:tab w:val="left" w:pos="3119"/>
          <w:tab w:val="left" w:pos="6946"/>
        </w:tabs>
        <w:ind w:left="0" w:hanging="425"/>
        <w:jc w:val="both"/>
      </w:pPr>
    </w:p>
    <w:p w14:paraId="45D2F29A" w14:textId="44155627" w:rsidR="00824134" w:rsidRPr="00824134" w:rsidRDefault="00BE3DF1" w:rsidP="0083108B">
      <w:pPr>
        <w:pStyle w:val="Odstavecseseznamem"/>
        <w:tabs>
          <w:tab w:val="left" w:pos="3119"/>
          <w:tab w:val="left" w:pos="6946"/>
        </w:tabs>
        <w:ind w:left="0"/>
        <w:jc w:val="both"/>
      </w:pPr>
      <w:r>
        <w:t xml:space="preserve">Určené </w:t>
      </w:r>
      <w:r w:rsidR="008F3B5C">
        <w:t xml:space="preserve">a analyzované </w:t>
      </w:r>
      <w:r w:rsidR="00E76BEE">
        <w:t>pozemky – díly půdních bloků</w:t>
      </w:r>
      <w:r w:rsidR="00A638CB">
        <w:t xml:space="preserve"> </w:t>
      </w:r>
      <w:r w:rsidR="008F3B5C">
        <w:t>(dle číselného značení zemědělské evidence</w:t>
      </w:r>
      <w:r w:rsidR="00A638CB">
        <w:t xml:space="preserve"> LPIS</w:t>
      </w:r>
      <w:r w:rsidR="008F3B5C">
        <w:t>) pro použití kalů na</w:t>
      </w:r>
      <w:r w:rsidR="00551349">
        <w:t xml:space="preserve"> </w:t>
      </w:r>
      <w:r w:rsidR="008F3B5C">
        <w:t>zemědělské půdě se nachází v následujících lokalitách:</w:t>
      </w:r>
    </w:p>
    <w:p w14:paraId="586D87F4" w14:textId="1420E9D2" w:rsidR="00C639C6" w:rsidRDefault="004A355F" w:rsidP="0083108B">
      <w:pPr>
        <w:tabs>
          <w:tab w:val="left" w:pos="3119"/>
          <w:tab w:val="left" w:pos="6946"/>
        </w:tabs>
        <w:jc w:val="both"/>
        <w:rPr>
          <w:b/>
          <w:bCs/>
        </w:rPr>
      </w:pPr>
      <w:r w:rsidRPr="004722B8">
        <w:rPr>
          <w:b/>
          <w:bCs/>
        </w:rPr>
        <w:t xml:space="preserve"> </w:t>
      </w:r>
      <w:r w:rsidR="00381515" w:rsidRPr="004722B8">
        <w:rPr>
          <w:b/>
          <w:bCs/>
        </w:rPr>
        <w:t xml:space="preserve">Tabulka č. </w:t>
      </w:r>
      <w:r w:rsidR="00034DF4">
        <w:rPr>
          <w:b/>
          <w:bCs/>
        </w:rPr>
        <w:t>4</w:t>
      </w:r>
      <w:r w:rsidR="00D13A52">
        <w:rPr>
          <w:b/>
          <w:bCs/>
        </w:rPr>
        <w:t>a</w:t>
      </w:r>
      <w:r w:rsidR="00381515" w:rsidRPr="004722B8">
        <w:rPr>
          <w:b/>
          <w:bCs/>
        </w:rPr>
        <w:t xml:space="preserve"> – </w:t>
      </w:r>
      <w:r w:rsidR="00794596">
        <w:rPr>
          <w:b/>
          <w:bCs/>
        </w:rPr>
        <w:t>Výčet půdních bloků</w:t>
      </w:r>
      <w:r w:rsidR="00034DF4">
        <w:rPr>
          <w:b/>
          <w:bCs/>
        </w:rPr>
        <w:t xml:space="preserve"> </w:t>
      </w:r>
    </w:p>
    <w:tbl>
      <w:tblPr>
        <w:tblStyle w:val="Mkatabulky"/>
        <w:tblW w:w="95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054"/>
        <w:gridCol w:w="1276"/>
        <w:gridCol w:w="1134"/>
        <w:gridCol w:w="1276"/>
        <w:gridCol w:w="1215"/>
        <w:gridCol w:w="1191"/>
        <w:gridCol w:w="1191"/>
      </w:tblGrid>
      <w:tr w:rsidR="002E6BBD" w14:paraId="0F214CBF" w14:textId="77777777" w:rsidTr="0078590A">
        <w:trPr>
          <w:trHeight w:val="718"/>
        </w:trPr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FF49DE" w14:textId="77777777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Číslo půdního bloku (LPIS)</w:t>
            </w:r>
          </w:p>
        </w:tc>
        <w:tc>
          <w:tcPr>
            <w:tcW w:w="10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C17913" w14:textId="77777777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Mapový čtverec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4ECD48" w14:textId="77777777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Katastrální území bloku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2614E8" w14:textId="77777777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Výměra bloku (ha)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FCC246" w14:textId="0FACFDDC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Zařazení</w:t>
            </w:r>
            <w:r w:rsidR="00CF42A7">
              <w:t> </w:t>
            </w:r>
            <w:r>
              <w:t>do zranitelných oblastí</w:t>
            </w:r>
            <w:r w:rsidR="00CF42A7" w:rsidRPr="00DD7FEC">
              <w:rPr>
                <w:vertAlign w:val="superscript"/>
              </w:rPr>
              <w:t>1)</w:t>
            </w:r>
          </w:p>
        </w:tc>
        <w:tc>
          <w:tcPr>
            <w:tcW w:w="12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B5E7E6" w14:textId="77777777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Převažující typ BPEJ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8E2EC1" w14:textId="5E6A6206" w:rsidR="002E6BBD" w:rsidRDefault="002E6BBD" w:rsidP="002E6BBD">
            <w:pPr>
              <w:tabs>
                <w:tab w:val="left" w:pos="3119"/>
                <w:tab w:val="left" w:pos="6946"/>
              </w:tabs>
              <w:jc w:val="center"/>
            </w:pPr>
            <w:r>
              <w:t>Výnosová hladina</w:t>
            </w:r>
            <w:r w:rsidR="00453847" w:rsidRPr="00DD7FEC">
              <w:rPr>
                <w:vertAlign w:val="superscript"/>
              </w:rPr>
              <w:t>1)</w:t>
            </w:r>
          </w:p>
          <w:p w14:paraId="75A497E6" w14:textId="77777777" w:rsidR="002E6BBD" w:rsidRPr="008E76F5" w:rsidRDefault="002E6BBD" w:rsidP="002E6BBD">
            <w:pPr>
              <w:tabs>
                <w:tab w:val="left" w:pos="3119"/>
                <w:tab w:val="left" w:pos="6946"/>
              </w:tabs>
              <w:jc w:val="center"/>
              <w:rPr>
                <w:i/>
                <w:iCs/>
              </w:rPr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644113" w14:textId="4707F9F9" w:rsidR="002E6BBD" w:rsidRPr="008E76F5" w:rsidRDefault="002E6BBD" w:rsidP="002E6BBD">
            <w:pPr>
              <w:tabs>
                <w:tab w:val="left" w:pos="3119"/>
                <w:tab w:val="left" w:pos="6946"/>
              </w:tabs>
              <w:jc w:val="center"/>
              <w:rPr>
                <w:vertAlign w:val="superscript"/>
              </w:rPr>
            </w:pPr>
            <w:r>
              <w:t>Druh půdy</w:t>
            </w:r>
            <w:r w:rsidR="00453847">
              <w:rPr>
                <w:vertAlign w:val="superscript"/>
              </w:rPr>
              <w:t>2</w:t>
            </w:r>
            <w:r>
              <w:rPr>
                <w:vertAlign w:val="superscript"/>
              </w:rPr>
              <w:t>)</w:t>
            </w:r>
          </w:p>
        </w:tc>
      </w:tr>
      <w:tr w:rsidR="002E6BBD" w14:paraId="3CEC2BE1" w14:textId="77777777" w:rsidTr="0078590A">
        <w:trPr>
          <w:trHeight w:val="233"/>
        </w:trPr>
        <w:tc>
          <w:tcPr>
            <w:tcW w:w="1191" w:type="dxa"/>
            <w:tcBorders>
              <w:top w:val="single" w:sz="18" w:space="0" w:color="auto"/>
            </w:tcBorders>
            <w:vAlign w:val="center"/>
          </w:tcPr>
          <w:p w14:paraId="0B8A02DF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054" w:type="dxa"/>
            <w:tcBorders>
              <w:top w:val="single" w:sz="18" w:space="0" w:color="auto"/>
            </w:tcBorders>
            <w:vAlign w:val="center"/>
          </w:tcPr>
          <w:p w14:paraId="489CE36D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5CDB233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F3A340D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76EBDBA4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14:paraId="51562BC5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91" w:type="dxa"/>
            <w:tcBorders>
              <w:top w:val="single" w:sz="18" w:space="0" w:color="auto"/>
            </w:tcBorders>
            <w:vAlign w:val="center"/>
          </w:tcPr>
          <w:p w14:paraId="71DA14E2" w14:textId="7F982DD4" w:rsidR="002E6BBD" w:rsidRDefault="002F39B5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1/2/3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vAlign w:val="center"/>
          </w:tcPr>
          <w:p w14:paraId="566006A8" w14:textId="48C1BCEF" w:rsidR="002E6BBD" w:rsidRDefault="002F39B5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běžná/lehká</w:t>
            </w:r>
          </w:p>
        </w:tc>
      </w:tr>
      <w:tr w:rsidR="002E6BBD" w14:paraId="71A5B483" w14:textId="77777777" w:rsidTr="0078590A">
        <w:trPr>
          <w:trHeight w:val="242"/>
        </w:trPr>
        <w:tc>
          <w:tcPr>
            <w:tcW w:w="1191" w:type="dxa"/>
            <w:vAlign w:val="center"/>
          </w:tcPr>
          <w:p w14:paraId="4B5C3034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2AB21016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C1FE3A1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E6C3D7A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97F4EAE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15" w:type="dxa"/>
            <w:vAlign w:val="center"/>
          </w:tcPr>
          <w:p w14:paraId="03FA4F7E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91" w:type="dxa"/>
            <w:vAlign w:val="center"/>
          </w:tcPr>
          <w:p w14:paraId="34C845ED" w14:textId="137AB3EA" w:rsidR="002E6BBD" w:rsidRDefault="002F39B5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1/2/3</w:t>
            </w:r>
          </w:p>
        </w:tc>
        <w:tc>
          <w:tcPr>
            <w:tcW w:w="1191" w:type="dxa"/>
            <w:vAlign w:val="center"/>
          </w:tcPr>
          <w:p w14:paraId="022F74EF" w14:textId="2E12DD3B" w:rsidR="002E6BBD" w:rsidRDefault="00453847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běžná/lehká</w:t>
            </w:r>
          </w:p>
        </w:tc>
      </w:tr>
      <w:tr w:rsidR="002F39B5" w14:paraId="791EDB96" w14:textId="77777777" w:rsidTr="0078590A">
        <w:trPr>
          <w:trHeight w:val="242"/>
        </w:trPr>
        <w:tc>
          <w:tcPr>
            <w:tcW w:w="1191" w:type="dxa"/>
            <w:vAlign w:val="center"/>
          </w:tcPr>
          <w:p w14:paraId="7D0AEE90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276F0D84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A663686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E46AE02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88E822E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215" w:type="dxa"/>
            <w:vAlign w:val="center"/>
          </w:tcPr>
          <w:p w14:paraId="7E24F77F" w14:textId="77777777" w:rsidR="002E6BBD" w:rsidRDefault="002E6BBD" w:rsidP="00DD7FEC">
            <w:pPr>
              <w:tabs>
                <w:tab w:val="left" w:pos="3119"/>
                <w:tab w:val="left" w:pos="6946"/>
              </w:tabs>
              <w:jc w:val="center"/>
            </w:pPr>
          </w:p>
        </w:tc>
        <w:tc>
          <w:tcPr>
            <w:tcW w:w="1191" w:type="dxa"/>
            <w:vAlign w:val="center"/>
          </w:tcPr>
          <w:p w14:paraId="6B37CCB4" w14:textId="6554E52F" w:rsidR="002E6BBD" w:rsidRDefault="002F39B5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1/2/3</w:t>
            </w:r>
          </w:p>
        </w:tc>
        <w:tc>
          <w:tcPr>
            <w:tcW w:w="1191" w:type="dxa"/>
            <w:vAlign w:val="center"/>
          </w:tcPr>
          <w:p w14:paraId="56B5021C" w14:textId="24BDDC9A" w:rsidR="002E6BBD" w:rsidRDefault="00453847" w:rsidP="00DD7FEC">
            <w:pPr>
              <w:tabs>
                <w:tab w:val="left" w:pos="3119"/>
                <w:tab w:val="left" w:pos="6946"/>
              </w:tabs>
              <w:jc w:val="center"/>
            </w:pPr>
            <w:r>
              <w:t>běžná/lehká</w:t>
            </w:r>
          </w:p>
        </w:tc>
      </w:tr>
    </w:tbl>
    <w:p w14:paraId="33363EFB" w14:textId="77777777" w:rsidR="00CF42A7" w:rsidRDefault="00453847" w:rsidP="00DD7FEC">
      <w:pPr>
        <w:spacing w:after="0"/>
        <w:rPr>
          <w:rStyle w:val="PromnnHTML"/>
          <w:rFonts w:cstheme="minorHAnsi"/>
          <w:i w:val="0"/>
          <w:iCs w:val="0"/>
          <w:color w:val="000000"/>
          <w:sz w:val="20"/>
          <w:szCs w:val="20"/>
        </w:rPr>
      </w:pPr>
      <w:r w:rsidRPr="0091459B">
        <w:rPr>
          <w:rStyle w:val="PromnnHTML"/>
          <w:rFonts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1)</w:t>
      </w:r>
      <w:r w:rsidR="00972AC6">
        <w:rPr>
          <w:rStyle w:val="PromnnHTML"/>
          <w:rFonts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 xml:space="preserve"> </w:t>
      </w:r>
      <w:r w:rsidR="00972AC6" w:rsidRPr="00DD7FEC">
        <w:rPr>
          <w:rStyle w:val="PromnnHTML"/>
          <w:rFonts w:cstheme="minorHAnsi"/>
          <w:i w:val="0"/>
          <w:iCs w:val="0"/>
          <w:color w:val="000000"/>
          <w:sz w:val="20"/>
          <w:szCs w:val="20"/>
        </w:rPr>
        <w:t>Dle</w:t>
      </w:r>
      <w:r w:rsidR="00CF42A7" w:rsidRPr="00DD7FEC">
        <w:rPr>
          <w:rStyle w:val="PromnnHTML"/>
          <w:rFonts w:cstheme="minorHAnsi"/>
          <w:i w:val="0"/>
          <w:iCs w:val="0"/>
          <w:color w:val="000000"/>
          <w:sz w:val="20"/>
          <w:szCs w:val="20"/>
        </w:rPr>
        <w:t xml:space="preserve"> Nařízení vlády č. 262/2012 Sb. o stanovení zranitelných oblastí a akčním programu</w:t>
      </w:r>
      <w:r w:rsidR="00972AC6" w:rsidRPr="00DD7FEC">
        <w:rPr>
          <w:rStyle w:val="PromnnHTML"/>
          <w:rFonts w:cstheme="minorHAnsi"/>
          <w:i w:val="0"/>
          <w:iCs w:val="0"/>
          <w:color w:val="000000"/>
          <w:sz w:val="20"/>
          <w:szCs w:val="20"/>
        </w:rPr>
        <w:t xml:space="preserve"> </w:t>
      </w:r>
      <w:r w:rsidR="00CF42A7" w:rsidRPr="00DD7FEC">
        <w:rPr>
          <w:rStyle w:val="PromnnHTML"/>
          <w:rFonts w:cstheme="minorHAnsi"/>
          <w:i w:val="0"/>
          <w:iCs w:val="0"/>
          <w:color w:val="000000"/>
          <w:sz w:val="20"/>
          <w:szCs w:val="20"/>
        </w:rPr>
        <w:t>ve znění pozdějších předpisů</w:t>
      </w:r>
      <w:r w:rsidR="00CF42A7">
        <w:rPr>
          <w:rStyle w:val="PromnnHTML"/>
          <w:rFonts w:cstheme="minorHAnsi"/>
          <w:i w:val="0"/>
          <w:iCs w:val="0"/>
          <w:color w:val="000000"/>
          <w:sz w:val="20"/>
          <w:szCs w:val="20"/>
        </w:rPr>
        <w:t>.</w:t>
      </w:r>
    </w:p>
    <w:p w14:paraId="63EED1A4" w14:textId="4DB6C7A0" w:rsidR="00164F73" w:rsidRDefault="00453847" w:rsidP="00DD7FEC">
      <w:pPr>
        <w:spacing w:after="0"/>
        <w:rPr>
          <w:rFonts w:cstheme="minorHAnsi"/>
          <w:color w:val="000000"/>
          <w:sz w:val="20"/>
          <w:szCs w:val="20"/>
        </w:rPr>
      </w:pPr>
      <w:r>
        <w:rPr>
          <w:rStyle w:val="PromnnHTML"/>
          <w:rFonts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2</w:t>
      </w:r>
      <w:r w:rsidR="00164F73" w:rsidRPr="00DD7FEC">
        <w:rPr>
          <w:rStyle w:val="PromnnHTML"/>
          <w:rFonts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164F73" w:rsidRPr="00DD7FEC">
        <w:rPr>
          <w:rFonts w:cstheme="minorHAnsi"/>
          <w:color w:val="000000"/>
          <w:sz w:val="20"/>
          <w:szCs w:val="20"/>
        </w:rPr>
        <w:t> </w:t>
      </w:r>
      <w:r w:rsidR="00164F73" w:rsidRPr="00DD7FEC">
        <w:rPr>
          <w:rFonts w:cstheme="minorHAnsi"/>
          <w:color w:val="000000"/>
          <w:sz w:val="20"/>
          <w:szCs w:val="20"/>
          <w:u w:val="single"/>
        </w:rPr>
        <w:t>Běžné půdy:</w:t>
      </w:r>
      <w:r w:rsidR="00164F73" w:rsidRPr="00DD7FEC">
        <w:rPr>
          <w:rFonts w:cstheme="minorHAnsi"/>
          <w:color w:val="000000"/>
          <w:sz w:val="20"/>
          <w:szCs w:val="20"/>
        </w:rPr>
        <w:t xml:space="preserve"> písčito-hlinité, hlinité, jílovitohlinité a jílovité půdy, které zaujímají převážnou část zemědělsky využívaných půd. Jedná se o půdy s normální variabilitou prvků, s normálním půdním vývojem v různých geomorfologických podmínkách, v tomto pojetí včetně půd na karbonátových horninách.</w:t>
      </w:r>
      <w:r w:rsidR="00CB046A">
        <w:rPr>
          <w:rFonts w:cstheme="minorHAnsi"/>
          <w:color w:val="000000"/>
          <w:sz w:val="20"/>
          <w:szCs w:val="20"/>
        </w:rPr>
        <w:t>¨</w:t>
      </w:r>
    </w:p>
    <w:p w14:paraId="5BED6940" w14:textId="7C3D451E" w:rsidR="00164F73" w:rsidRPr="00DD7FEC" w:rsidRDefault="00164F73" w:rsidP="00DD7FEC">
      <w:pPr>
        <w:spacing w:after="0"/>
        <w:rPr>
          <w:rFonts w:cstheme="minorHAnsi"/>
          <w:color w:val="000000"/>
          <w:sz w:val="20"/>
          <w:szCs w:val="20"/>
        </w:rPr>
      </w:pPr>
      <w:r w:rsidRPr="00DD7FEC">
        <w:rPr>
          <w:rFonts w:cstheme="minorHAnsi"/>
          <w:color w:val="000000"/>
          <w:sz w:val="20"/>
          <w:szCs w:val="20"/>
          <w:u w:val="single"/>
        </w:rPr>
        <w:t>Lehké půdy:</w:t>
      </w:r>
      <w:r w:rsidRPr="00DD7FEC">
        <w:rPr>
          <w:rFonts w:cstheme="minorHAnsi"/>
          <w:color w:val="000000"/>
          <w:sz w:val="20"/>
          <w:szCs w:val="20"/>
        </w:rPr>
        <w:t xml:space="preserve"> půdy vzniklé na velmi lehkých a chudých matečních horninách jako jsou písky a štěrkopísky. Při vymezení těchto půd se vychází ze zastoupení jemných částic (do 0,01 mm), které tvoří maximálně 20 %. Tyto půdy se vyznačují velmi nízkou absorpční kapacitou.</w:t>
      </w:r>
    </w:p>
    <w:p w14:paraId="1BED3A99" w14:textId="77777777" w:rsidR="00164F73" w:rsidRDefault="00164F73" w:rsidP="00DD7FEC">
      <w:pPr>
        <w:rPr>
          <w:rFonts w:ascii="Arial" w:hAnsi="Arial" w:cs="Arial"/>
          <w:color w:val="000000"/>
          <w:sz w:val="18"/>
          <w:szCs w:val="18"/>
        </w:rPr>
      </w:pPr>
    </w:p>
    <w:p w14:paraId="2494A36D" w14:textId="77777777" w:rsidR="00B54735" w:rsidRPr="00BA1FFF" w:rsidRDefault="00B54735" w:rsidP="00164F73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A8FF6F8" w14:textId="5591999E" w:rsidR="00616A18" w:rsidRPr="00616A18" w:rsidRDefault="00616A18" w:rsidP="0083108B">
      <w:pPr>
        <w:tabs>
          <w:tab w:val="left" w:pos="2552"/>
          <w:tab w:val="left" w:pos="2694"/>
          <w:tab w:val="left" w:pos="6946"/>
        </w:tabs>
        <w:jc w:val="both"/>
        <w:rPr>
          <w:b/>
          <w:bCs/>
        </w:rPr>
      </w:pPr>
      <w:r w:rsidRPr="00616A18">
        <w:rPr>
          <w:b/>
          <w:bCs/>
        </w:rPr>
        <w:t xml:space="preserve">Tabulka č. </w:t>
      </w:r>
      <w:r w:rsidR="0070716D">
        <w:rPr>
          <w:b/>
          <w:bCs/>
        </w:rPr>
        <w:t>4</w:t>
      </w:r>
      <w:r w:rsidRPr="00616A18">
        <w:rPr>
          <w:b/>
          <w:bCs/>
        </w:rPr>
        <w:t xml:space="preserve">b – Agrochemické vlastnosti a obsah </w:t>
      </w:r>
      <w:r w:rsidR="000F5C3C">
        <w:rPr>
          <w:b/>
          <w:bCs/>
        </w:rPr>
        <w:t>rizikových prvků a lát</w:t>
      </w:r>
      <w:r w:rsidR="0097139F">
        <w:rPr>
          <w:b/>
          <w:bCs/>
        </w:rPr>
        <w:t>ek</w:t>
      </w:r>
      <w:r w:rsidRPr="00616A18">
        <w:rPr>
          <w:b/>
          <w:bCs/>
        </w:rPr>
        <w:t xml:space="preserve"> v půdě</w:t>
      </w:r>
    </w:p>
    <w:tbl>
      <w:tblPr>
        <w:tblStyle w:val="Mkatabulky"/>
        <w:tblW w:w="893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559"/>
        <w:gridCol w:w="2551"/>
      </w:tblGrid>
      <w:tr w:rsidR="00D07E0F" w14:paraId="3301AB93" w14:textId="77777777" w:rsidTr="00DD7FEC">
        <w:trPr>
          <w:trHeight w:val="381"/>
        </w:trPr>
        <w:tc>
          <w:tcPr>
            <w:tcW w:w="8930" w:type="dxa"/>
            <w:gridSpan w:val="4"/>
          </w:tcPr>
          <w:p w14:paraId="1D286D9C" w14:textId="4ED48834" w:rsidR="00D07E0F" w:rsidRDefault="00326842" w:rsidP="00DD7FE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Agrochemické </w:t>
            </w:r>
            <w:r w:rsidR="00B54735">
              <w:rPr>
                <w:b/>
                <w:bCs/>
                <w:sz w:val="24"/>
                <w:szCs w:val="24"/>
              </w:rPr>
              <w:t>vlastnosti, r</w:t>
            </w:r>
            <w:r w:rsidR="00D07E0F" w:rsidRPr="00B30D00">
              <w:rPr>
                <w:b/>
                <w:bCs/>
                <w:sz w:val="24"/>
                <w:szCs w:val="24"/>
              </w:rPr>
              <w:t>izikové prvky a látky v</w:t>
            </w:r>
            <w:r w:rsidR="00B54735">
              <w:rPr>
                <w:b/>
                <w:bCs/>
                <w:sz w:val="24"/>
                <w:szCs w:val="24"/>
              </w:rPr>
              <w:t> půdě na DPB</w:t>
            </w:r>
            <w:r w:rsidR="00D07E0F">
              <w:rPr>
                <w:i/>
                <w:iCs/>
              </w:rPr>
              <w:br/>
            </w:r>
            <w:r w:rsidR="00D07E0F" w:rsidRPr="008E76F5">
              <w:rPr>
                <w:i/>
                <w:iCs/>
              </w:rPr>
              <w:t xml:space="preserve">(stáří odběru a analýzy maximálně </w:t>
            </w:r>
            <w:r w:rsidR="00B54735">
              <w:rPr>
                <w:i/>
                <w:iCs/>
              </w:rPr>
              <w:t>24</w:t>
            </w:r>
            <w:r w:rsidR="00D07E0F" w:rsidRPr="008E76F5">
              <w:rPr>
                <w:i/>
                <w:iCs/>
              </w:rPr>
              <w:t xml:space="preserve"> měsíců před podáním žádosti)</w:t>
            </w:r>
          </w:p>
        </w:tc>
      </w:tr>
      <w:tr w:rsidR="00B54735" w14:paraId="3681B79D" w14:textId="77777777" w:rsidTr="00B54735">
        <w:trPr>
          <w:trHeight w:val="283"/>
        </w:trPr>
        <w:tc>
          <w:tcPr>
            <w:tcW w:w="2410" w:type="dxa"/>
            <w:vAlign w:val="center"/>
          </w:tcPr>
          <w:p w14:paraId="621FFF31" w14:textId="77777777" w:rsidR="00D07E0F" w:rsidRDefault="00D07E0F" w:rsidP="00DD7FEC">
            <w:r>
              <w:t>Odběr vzorku ze dne:</w:t>
            </w:r>
          </w:p>
        </w:tc>
        <w:tc>
          <w:tcPr>
            <w:tcW w:w="2410" w:type="dxa"/>
          </w:tcPr>
          <w:p w14:paraId="008DDE03" w14:textId="77777777" w:rsidR="00D07E0F" w:rsidRDefault="00D07E0F" w:rsidP="00DD7FE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8AB915" w14:textId="77777777" w:rsidR="00D07E0F" w:rsidRDefault="00D07E0F" w:rsidP="00DD7FEC">
            <w:r>
              <w:t>Protokol číslo:</w:t>
            </w:r>
          </w:p>
        </w:tc>
        <w:tc>
          <w:tcPr>
            <w:tcW w:w="2551" w:type="dxa"/>
          </w:tcPr>
          <w:p w14:paraId="2DEB49FA" w14:textId="77777777" w:rsidR="00D07E0F" w:rsidRDefault="00D07E0F" w:rsidP="00DD7FEC">
            <w:pPr>
              <w:jc w:val="center"/>
            </w:pPr>
          </w:p>
        </w:tc>
      </w:tr>
      <w:tr w:rsidR="00B54735" w14:paraId="6628F0D9" w14:textId="77777777" w:rsidTr="00B54735">
        <w:trPr>
          <w:trHeight w:val="283"/>
        </w:trPr>
        <w:tc>
          <w:tcPr>
            <w:tcW w:w="2410" w:type="dxa"/>
            <w:vAlign w:val="center"/>
          </w:tcPr>
          <w:p w14:paraId="296DD9EE" w14:textId="77777777" w:rsidR="00D07E0F" w:rsidRDefault="00D07E0F" w:rsidP="00DD7FEC">
            <w:r>
              <w:t>Analýza kalů ze dne:</w:t>
            </w:r>
          </w:p>
        </w:tc>
        <w:tc>
          <w:tcPr>
            <w:tcW w:w="2410" w:type="dxa"/>
          </w:tcPr>
          <w:p w14:paraId="764E3568" w14:textId="77777777" w:rsidR="00D07E0F" w:rsidRDefault="00D07E0F" w:rsidP="00DD7FE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63CE98" w14:textId="77777777" w:rsidR="00D07E0F" w:rsidRDefault="00D07E0F" w:rsidP="00DD7FEC">
            <w:r>
              <w:t>Protokol číslo:</w:t>
            </w:r>
          </w:p>
        </w:tc>
        <w:tc>
          <w:tcPr>
            <w:tcW w:w="2551" w:type="dxa"/>
          </w:tcPr>
          <w:p w14:paraId="5CF961C7" w14:textId="77777777" w:rsidR="00D07E0F" w:rsidRDefault="00D07E0F" w:rsidP="00DD7FEC">
            <w:pPr>
              <w:jc w:val="center"/>
            </w:pPr>
          </w:p>
        </w:tc>
      </w:tr>
      <w:tr w:rsidR="009528D0" w14:paraId="5DD69E26" w14:textId="77777777" w:rsidTr="00DD7FEC">
        <w:trPr>
          <w:trHeight w:val="283"/>
        </w:trPr>
        <w:tc>
          <w:tcPr>
            <w:tcW w:w="2410" w:type="dxa"/>
            <w:vAlign w:val="center"/>
          </w:tcPr>
          <w:p w14:paraId="4BACA1B4" w14:textId="4A3922A4" w:rsidR="00D07E0F" w:rsidRDefault="009528D0" w:rsidP="00DD7FEC">
            <w:r w:rsidRPr="009528D0">
              <w:t>Akreditovaná laboratoř</w:t>
            </w:r>
            <w:r w:rsidR="00D07E0F">
              <w:t>:</w:t>
            </w:r>
          </w:p>
        </w:tc>
        <w:tc>
          <w:tcPr>
            <w:tcW w:w="6520" w:type="dxa"/>
            <w:gridSpan w:val="3"/>
          </w:tcPr>
          <w:p w14:paraId="38C44D4F" w14:textId="77777777" w:rsidR="00D07E0F" w:rsidRDefault="00D07E0F" w:rsidP="00DD7FEC">
            <w:pPr>
              <w:jc w:val="center"/>
            </w:pPr>
          </w:p>
        </w:tc>
      </w:tr>
      <w:tr w:rsidR="009528D0" w14:paraId="1F40BC7A" w14:textId="77777777" w:rsidTr="00DD7FEC">
        <w:trPr>
          <w:trHeight w:val="283"/>
        </w:trPr>
        <w:tc>
          <w:tcPr>
            <w:tcW w:w="2410" w:type="dxa"/>
            <w:vAlign w:val="center"/>
          </w:tcPr>
          <w:p w14:paraId="0D7DF877" w14:textId="23375BED" w:rsidR="00D07E0F" w:rsidRDefault="00D07E0F" w:rsidP="00DD7FEC">
            <w:r>
              <w:t>Počet příloh</w:t>
            </w:r>
            <w:r w:rsidR="009528D0">
              <w:t xml:space="preserve"> (protokoly)</w:t>
            </w:r>
            <w:r>
              <w:t>:</w:t>
            </w:r>
          </w:p>
        </w:tc>
        <w:tc>
          <w:tcPr>
            <w:tcW w:w="6520" w:type="dxa"/>
            <w:gridSpan w:val="3"/>
          </w:tcPr>
          <w:p w14:paraId="34B1ACD8" w14:textId="77777777" w:rsidR="00D07E0F" w:rsidRDefault="00D07E0F" w:rsidP="00DD7FEC">
            <w:pPr>
              <w:jc w:val="center"/>
            </w:pPr>
          </w:p>
        </w:tc>
      </w:tr>
      <w:tr w:rsidR="00D07E0F" w14:paraId="3F6DDF92" w14:textId="77777777" w:rsidTr="00DD7FEC">
        <w:trPr>
          <w:trHeight w:val="283"/>
        </w:trPr>
        <w:tc>
          <w:tcPr>
            <w:tcW w:w="8930" w:type="dxa"/>
            <w:gridSpan w:val="4"/>
            <w:vAlign w:val="center"/>
          </w:tcPr>
          <w:p w14:paraId="34D73736" w14:textId="1C59E7B3" w:rsidR="00D07E0F" w:rsidRPr="00DD7FEC" w:rsidRDefault="00D07E0F" w:rsidP="00DD7FEC">
            <w:pPr>
              <w:jc w:val="center"/>
              <w:rPr>
                <w:i/>
                <w:iCs/>
              </w:rPr>
            </w:pPr>
            <w:r w:rsidRPr="00DD7FEC">
              <w:rPr>
                <w:i/>
                <w:iCs/>
              </w:rPr>
              <w:t>Pozn. Druhá část tabulky s výsledky jednotlivých DPB na další straně.</w:t>
            </w:r>
          </w:p>
        </w:tc>
      </w:tr>
    </w:tbl>
    <w:p w14:paraId="29F35004" w14:textId="49E1ECAD" w:rsidR="00E17F8B" w:rsidRDefault="00E17F8B" w:rsidP="0083108B">
      <w:pPr>
        <w:tabs>
          <w:tab w:val="left" w:pos="2552"/>
          <w:tab w:val="left" w:pos="2694"/>
          <w:tab w:val="left" w:pos="6946"/>
        </w:tabs>
        <w:jc w:val="both"/>
        <w:sectPr w:rsidR="00E17F8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Mkatabulky"/>
        <w:tblW w:w="155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0"/>
        <w:gridCol w:w="776"/>
        <w:gridCol w:w="776"/>
        <w:gridCol w:w="893"/>
        <w:gridCol w:w="893"/>
        <w:gridCol w:w="893"/>
        <w:gridCol w:w="894"/>
        <w:gridCol w:w="893"/>
        <w:gridCol w:w="893"/>
        <w:gridCol w:w="894"/>
        <w:gridCol w:w="893"/>
        <w:gridCol w:w="893"/>
        <w:gridCol w:w="893"/>
        <w:gridCol w:w="894"/>
        <w:gridCol w:w="893"/>
        <w:gridCol w:w="893"/>
        <w:gridCol w:w="894"/>
      </w:tblGrid>
      <w:tr w:rsidR="003354FC" w14:paraId="445C37F6" w14:textId="77777777" w:rsidTr="0013289A">
        <w:trPr>
          <w:cantSplit/>
          <w:trHeight w:val="1134"/>
        </w:trPr>
        <w:tc>
          <w:tcPr>
            <w:tcW w:w="1530" w:type="dxa"/>
            <w:vMerge w:val="restart"/>
          </w:tcPr>
          <w:p w14:paraId="3248C341" w14:textId="77777777" w:rsidR="003354FC" w:rsidRDefault="003354FC" w:rsidP="00DD7FEC">
            <w:r w:rsidRPr="002F0288">
              <w:lastRenderedPageBreak/>
              <w:t>Sledovaný parametr půdy</w:t>
            </w:r>
          </w:p>
        </w:tc>
        <w:tc>
          <w:tcPr>
            <w:tcW w:w="1552" w:type="dxa"/>
            <w:gridSpan w:val="2"/>
          </w:tcPr>
          <w:p w14:paraId="2C7760BE" w14:textId="77777777" w:rsidR="003354FC" w:rsidRDefault="003354FC" w:rsidP="00DD7FEC">
            <w:r w:rsidRPr="002F0288">
              <w:t>Mezní hodnota koncentrací rizikových prvků a látek v půdě (mg</w:t>
            </w:r>
            <w:r>
              <w:t>/</w:t>
            </w:r>
            <w:r w:rsidRPr="002F0288">
              <w:t>kg sušiny)</w:t>
            </w:r>
          </w:p>
        </w:tc>
        <w:tc>
          <w:tcPr>
            <w:tcW w:w="12506" w:type="dxa"/>
            <w:gridSpan w:val="14"/>
            <w:vAlign w:val="center"/>
          </w:tcPr>
          <w:p w14:paraId="7AC7217A" w14:textId="77777777" w:rsidR="003354FC" w:rsidRPr="002F0288" w:rsidRDefault="003354FC" w:rsidP="00DD7FEC">
            <w:r w:rsidRPr="002F0288">
              <w:t xml:space="preserve">Naměřené hodnoty v půdě (v případě více odebraných vzorků na DPB se uvede </w:t>
            </w:r>
            <w:r w:rsidRPr="00C9051F">
              <w:rPr>
                <w:b/>
                <w:bCs/>
              </w:rPr>
              <w:t>průměrná</w:t>
            </w:r>
            <w:r w:rsidRPr="002F0288">
              <w:t xml:space="preserve"> hodnota)</w:t>
            </w:r>
          </w:p>
        </w:tc>
      </w:tr>
      <w:tr w:rsidR="003354FC" w14:paraId="0DDF1ABC" w14:textId="77777777" w:rsidTr="0013289A">
        <w:tc>
          <w:tcPr>
            <w:tcW w:w="1530" w:type="dxa"/>
            <w:vMerge/>
          </w:tcPr>
          <w:p w14:paraId="20DBAEE9" w14:textId="77777777" w:rsidR="003354FC" w:rsidRDefault="003354FC" w:rsidP="00DD7FEC"/>
        </w:tc>
        <w:tc>
          <w:tcPr>
            <w:tcW w:w="776" w:type="dxa"/>
            <w:vMerge w:val="restart"/>
          </w:tcPr>
          <w:p w14:paraId="26D1F29E" w14:textId="7941AEE6" w:rsidR="003354FC" w:rsidRDefault="003354FC" w:rsidP="00DD7FEC">
            <w:r w:rsidRPr="004169A6">
              <w:t>Běžné půdy</w:t>
            </w:r>
            <w:r w:rsidR="0013289A" w:rsidRPr="0013289A">
              <w:rPr>
                <w:vertAlign w:val="superscript"/>
              </w:rPr>
              <w:t>1</w:t>
            </w:r>
            <w:r w:rsidRPr="002F0288">
              <w:rPr>
                <w:vertAlign w:val="superscript"/>
              </w:rPr>
              <w:t>)</w:t>
            </w:r>
          </w:p>
        </w:tc>
        <w:tc>
          <w:tcPr>
            <w:tcW w:w="776" w:type="dxa"/>
            <w:vMerge w:val="restart"/>
          </w:tcPr>
          <w:p w14:paraId="5F55664C" w14:textId="0B3C3BAD" w:rsidR="003354FC" w:rsidRDefault="003354FC" w:rsidP="00DD7FEC">
            <w:r w:rsidRPr="004169A6">
              <w:t>Lehké půdy</w:t>
            </w:r>
            <w:r w:rsidR="0013289A" w:rsidRPr="0013289A">
              <w:rPr>
                <w:vertAlign w:val="superscript"/>
              </w:rPr>
              <w:t>2</w:t>
            </w:r>
            <w:r w:rsidRPr="002F0288">
              <w:rPr>
                <w:vertAlign w:val="superscript"/>
              </w:rPr>
              <w:t>)</w:t>
            </w:r>
          </w:p>
        </w:tc>
        <w:tc>
          <w:tcPr>
            <w:tcW w:w="12506" w:type="dxa"/>
            <w:gridSpan w:val="14"/>
            <w:vAlign w:val="center"/>
          </w:tcPr>
          <w:p w14:paraId="6A4255B6" w14:textId="77777777" w:rsidR="003354FC" w:rsidRDefault="003354FC" w:rsidP="00DD7FEC">
            <w:pPr>
              <w:jc w:val="center"/>
            </w:pPr>
            <w:r>
              <w:t>Číslo dílu půdního bloku z LPIS</w:t>
            </w:r>
          </w:p>
        </w:tc>
      </w:tr>
      <w:tr w:rsidR="007075AD" w14:paraId="39D943F8" w14:textId="77777777" w:rsidTr="0013289A">
        <w:tc>
          <w:tcPr>
            <w:tcW w:w="1530" w:type="dxa"/>
            <w:vMerge/>
            <w:tcBorders>
              <w:bottom w:val="single" w:sz="12" w:space="0" w:color="auto"/>
            </w:tcBorders>
          </w:tcPr>
          <w:p w14:paraId="43115C30" w14:textId="77777777" w:rsidR="003354FC" w:rsidRDefault="003354FC" w:rsidP="00DD7FEC"/>
        </w:tc>
        <w:tc>
          <w:tcPr>
            <w:tcW w:w="776" w:type="dxa"/>
            <w:vMerge/>
            <w:tcBorders>
              <w:bottom w:val="single" w:sz="12" w:space="0" w:color="auto"/>
            </w:tcBorders>
          </w:tcPr>
          <w:p w14:paraId="0C0A78A1" w14:textId="77777777" w:rsidR="003354FC" w:rsidRDefault="003354FC" w:rsidP="00DD7FEC"/>
        </w:tc>
        <w:tc>
          <w:tcPr>
            <w:tcW w:w="776" w:type="dxa"/>
            <w:vMerge/>
            <w:tcBorders>
              <w:bottom w:val="single" w:sz="12" w:space="0" w:color="auto"/>
            </w:tcBorders>
          </w:tcPr>
          <w:p w14:paraId="08C26E24" w14:textId="77777777" w:rsidR="003354FC" w:rsidRDefault="003354FC" w:rsidP="00DD7FEC"/>
        </w:tc>
        <w:tc>
          <w:tcPr>
            <w:tcW w:w="893" w:type="dxa"/>
            <w:tcBorders>
              <w:bottom w:val="single" w:sz="12" w:space="0" w:color="auto"/>
            </w:tcBorders>
          </w:tcPr>
          <w:p w14:paraId="260810A7" w14:textId="77777777" w:rsidR="003354FC" w:rsidRDefault="003354FC" w:rsidP="00DD7FEC">
            <w:r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1E73ABA4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68C654E" w14:textId="77777777" w:rsidR="003354FC" w:rsidRDefault="003354FC" w:rsidP="00DD7FEC">
            <w:r w:rsidRPr="00E3110B">
              <w:t>0000/0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63173A0D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0D1AE0F6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B3507D8" w14:textId="77777777" w:rsidR="003354FC" w:rsidRDefault="003354FC" w:rsidP="00DD7FEC">
            <w:r w:rsidRPr="00E3110B">
              <w:t>0000/0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1C7AD871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2FCE1AE7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10EADE12" w14:textId="77777777" w:rsidR="003354FC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1D561D53" w14:textId="77777777" w:rsidR="003354FC" w:rsidRDefault="003354FC" w:rsidP="00DD7FEC">
            <w:r w:rsidRPr="00E3110B">
              <w:t>0000/0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0BAFC941" w14:textId="77777777" w:rsidR="003354FC" w:rsidRPr="00E3110B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71C87CC1" w14:textId="77777777" w:rsidR="003354FC" w:rsidRPr="00E3110B" w:rsidRDefault="003354FC" w:rsidP="00DD7FEC">
            <w:r w:rsidRPr="00E3110B">
              <w:t>0000/0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3366F685" w14:textId="77777777" w:rsidR="003354FC" w:rsidRPr="00E3110B" w:rsidRDefault="003354FC" w:rsidP="00DD7FEC">
            <w:r w:rsidRPr="00E3110B">
              <w:t>0000/0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100C1048" w14:textId="77777777" w:rsidR="003354FC" w:rsidRPr="00E3110B" w:rsidRDefault="003354FC" w:rsidP="00DD7FEC">
            <w:r w:rsidRPr="00E3110B">
              <w:t>0000/0</w:t>
            </w:r>
          </w:p>
        </w:tc>
      </w:tr>
      <w:tr w:rsidR="007075AD" w14:paraId="7B39AB90" w14:textId="77777777" w:rsidTr="0013289A"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114234" w14:textId="28E9992C" w:rsidR="003354FC" w:rsidRDefault="003354FC" w:rsidP="00DD7FEC">
            <w:r w:rsidRPr="00E1198A">
              <w:t>Běžná / Lehká půda</w:t>
            </w:r>
            <w:r w:rsidR="0013289A">
              <w:rPr>
                <w:vertAlign w:val="superscript"/>
              </w:rPr>
              <w:t>3</w:t>
            </w:r>
            <w:r w:rsidR="002A5825" w:rsidRPr="00DD7FEC">
              <w:rPr>
                <w:vertAlign w:val="superscript"/>
              </w:rPr>
              <w:t>)</w:t>
            </w:r>
            <w:r w:rsidRPr="00E1198A">
              <w:t xml:space="preserve"> 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5BF2D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23E59C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2C575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20150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D4692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2669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B77B6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05637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C50E9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CC97B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4F31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4E4EBF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</w:tcPr>
          <w:p w14:paraId="1E2FDCF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14:paraId="2D3D2E2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14:paraId="1F1F4A28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</w:tcPr>
          <w:p w14:paraId="0E6CB3C8" w14:textId="77777777" w:rsidR="003354FC" w:rsidRDefault="003354FC" w:rsidP="00DD7FEC">
            <w:pPr>
              <w:jc w:val="center"/>
            </w:pPr>
          </w:p>
        </w:tc>
      </w:tr>
      <w:tr w:rsidR="007075AD" w14:paraId="69574EC8" w14:textId="77777777" w:rsidTr="0013289A">
        <w:tc>
          <w:tcPr>
            <w:tcW w:w="1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779E15" w14:textId="77777777" w:rsidR="003354FC" w:rsidRDefault="003354FC" w:rsidP="00DD7FEC">
            <w:r w:rsidRPr="00E1198A">
              <w:t>As – arzén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7DF885AF" w14:textId="77777777" w:rsidR="003354FC" w:rsidRDefault="003354FC" w:rsidP="00DD7FEC">
            <w:pPr>
              <w:jc w:val="center"/>
            </w:pPr>
            <w:r w:rsidRPr="00B021DF">
              <w:t>20,0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422D86BB" w14:textId="77777777" w:rsidR="003354FC" w:rsidRDefault="003354FC" w:rsidP="00DD7FEC">
            <w:pPr>
              <w:jc w:val="center"/>
            </w:pPr>
            <w:r w:rsidRPr="00B021DF">
              <w:t>15,0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67968D0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15ACF7E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27AEE86E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7C178E7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2EC04DA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2270005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3DC91EE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67B3914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6EDA542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48DBF8F8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39EB2BF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0E0295D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43A732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15F8AAA" w14:textId="77777777" w:rsidR="003354FC" w:rsidRDefault="003354FC" w:rsidP="00DD7FEC">
            <w:pPr>
              <w:jc w:val="center"/>
            </w:pPr>
          </w:p>
        </w:tc>
      </w:tr>
      <w:tr w:rsidR="007075AD" w14:paraId="22D4A73E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5576433E" w14:textId="77777777" w:rsidR="003354FC" w:rsidRDefault="003354FC" w:rsidP="00DD7FEC">
            <w:r w:rsidRPr="0047668F">
              <w:t>Cd – kadmium</w:t>
            </w:r>
          </w:p>
        </w:tc>
        <w:tc>
          <w:tcPr>
            <w:tcW w:w="776" w:type="dxa"/>
          </w:tcPr>
          <w:p w14:paraId="34FE93A4" w14:textId="77777777" w:rsidR="003354FC" w:rsidRDefault="003354FC" w:rsidP="00DD7FEC">
            <w:pPr>
              <w:jc w:val="center"/>
            </w:pPr>
            <w:r w:rsidRPr="00B021DF">
              <w:t>0,5</w:t>
            </w:r>
          </w:p>
        </w:tc>
        <w:tc>
          <w:tcPr>
            <w:tcW w:w="776" w:type="dxa"/>
          </w:tcPr>
          <w:p w14:paraId="2572C68F" w14:textId="77777777" w:rsidR="003354FC" w:rsidRDefault="003354FC" w:rsidP="00DD7FEC">
            <w:pPr>
              <w:jc w:val="center"/>
            </w:pPr>
            <w:r w:rsidRPr="00B021DF">
              <w:t>0,4</w:t>
            </w:r>
          </w:p>
        </w:tc>
        <w:tc>
          <w:tcPr>
            <w:tcW w:w="893" w:type="dxa"/>
            <w:vAlign w:val="center"/>
          </w:tcPr>
          <w:p w14:paraId="3F38167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5C2CE1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D6A042D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672F23C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67CD68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E3E99DC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52A17C31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826338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C937FB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1972F67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7002446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22080AC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29922D77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67E6F868" w14:textId="77777777" w:rsidR="003354FC" w:rsidRDefault="003354FC" w:rsidP="00DD7FEC">
            <w:pPr>
              <w:jc w:val="center"/>
            </w:pPr>
          </w:p>
        </w:tc>
      </w:tr>
      <w:tr w:rsidR="007075AD" w14:paraId="526BFEA7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5320B9DB" w14:textId="77777777" w:rsidR="003354FC" w:rsidRDefault="003354FC" w:rsidP="00DD7FEC">
            <w:proofErr w:type="spellStart"/>
            <w:r w:rsidRPr="0047668F">
              <w:t>Cr</w:t>
            </w:r>
            <w:proofErr w:type="spellEnd"/>
            <w:r w:rsidRPr="0047668F">
              <w:t xml:space="preserve"> – chrom</w:t>
            </w:r>
          </w:p>
        </w:tc>
        <w:tc>
          <w:tcPr>
            <w:tcW w:w="776" w:type="dxa"/>
          </w:tcPr>
          <w:p w14:paraId="2986F993" w14:textId="77777777" w:rsidR="003354FC" w:rsidRDefault="003354FC" w:rsidP="00DD7FEC">
            <w:pPr>
              <w:jc w:val="center"/>
            </w:pPr>
            <w:r w:rsidRPr="00B021DF">
              <w:t>90,0</w:t>
            </w:r>
          </w:p>
        </w:tc>
        <w:tc>
          <w:tcPr>
            <w:tcW w:w="776" w:type="dxa"/>
          </w:tcPr>
          <w:p w14:paraId="3A214F46" w14:textId="77777777" w:rsidR="003354FC" w:rsidRDefault="003354FC" w:rsidP="00DD7FEC">
            <w:pPr>
              <w:jc w:val="center"/>
            </w:pPr>
            <w:r w:rsidRPr="00B021DF">
              <w:t>55,0</w:t>
            </w:r>
          </w:p>
        </w:tc>
        <w:tc>
          <w:tcPr>
            <w:tcW w:w="893" w:type="dxa"/>
            <w:vAlign w:val="center"/>
          </w:tcPr>
          <w:p w14:paraId="2AEB063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55A91B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E9537F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4D906BF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88C061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ED305EF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309790A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194D64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5EDD89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09B9897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3C398A0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06704E9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D82AA0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38C0AAFA" w14:textId="77777777" w:rsidR="003354FC" w:rsidRDefault="003354FC" w:rsidP="00DD7FEC">
            <w:pPr>
              <w:jc w:val="center"/>
            </w:pPr>
          </w:p>
        </w:tc>
      </w:tr>
      <w:tr w:rsidR="007075AD" w14:paraId="3AD57046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14153199" w14:textId="77777777" w:rsidR="003354FC" w:rsidRDefault="003354FC" w:rsidP="00DD7FEC">
            <w:proofErr w:type="spellStart"/>
            <w:r w:rsidRPr="0047668F">
              <w:t>Cu</w:t>
            </w:r>
            <w:proofErr w:type="spellEnd"/>
            <w:r w:rsidRPr="0047668F">
              <w:t xml:space="preserve"> – měď</w:t>
            </w:r>
          </w:p>
        </w:tc>
        <w:tc>
          <w:tcPr>
            <w:tcW w:w="776" w:type="dxa"/>
          </w:tcPr>
          <w:p w14:paraId="0C1C87C3" w14:textId="77777777" w:rsidR="003354FC" w:rsidRDefault="003354FC" w:rsidP="00DD7FEC">
            <w:pPr>
              <w:jc w:val="center"/>
            </w:pPr>
            <w:r w:rsidRPr="00B021DF">
              <w:t>60,0</w:t>
            </w:r>
          </w:p>
        </w:tc>
        <w:tc>
          <w:tcPr>
            <w:tcW w:w="776" w:type="dxa"/>
          </w:tcPr>
          <w:p w14:paraId="3D90FAC3" w14:textId="77777777" w:rsidR="003354FC" w:rsidRDefault="003354FC" w:rsidP="00DD7FEC">
            <w:pPr>
              <w:jc w:val="center"/>
            </w:pPr>
            <w:r w:rsidRPr="00B021DF">
              <w:t>45,0</w:t>
            </w:r>
          </w:p>
        </w:tc>
        <w:tc>
          <w:tcPr>
            <w:tcW w:w="893" w:type="dxa"/>
            <w:vAlign w:val="center"/>
          </w:tcPr>
          <w:p w14:paraId="7DF0EA2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E538F7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6B2C197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12B961A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CE4D69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208D677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48185FE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A2333F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38DAD4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3C494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CD3877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7A00272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72EA33D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DD2CB7E" w14:textId="77777777" w:rsidR="003354FC" w:rsidRDefault="003354FC" w:rsidP="00DD7FEC">
            <w:pPr>
              <w:jc w:val="center"/>
            </w:pPr>
          </w:p>
        </w:tc>
      </w:tr>
      <w:tr w:rsidR="007075AD" w14:paraId="5AB75BE1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2940FC8E" w14:textId="13BA002A" w:rsidR="003354FC" w:rsidRDefault="003354FC" w:rsidP="00DD7FEC">
            <w:r w:rsidRPr="0047668F">
              <w:t>Hg</w:t>
            </w:r>
            <w:r w:rsidR="0013289A">
              <w:rPr>
                <w:vertAlign w:val="superscript"/>
              </w:rPr>
              <w:t>4</w:t>
            </w:r>
            <w:r w:rsidRPr="002F0288">
              <w:rPr>
                <w:sz w:val="20"/>
                <w:szCs w:val="20"/>
                <w:vertAlign w:val="superscript"/>
              </w:rPr>
              <w:t>)</w:t>
            </w:r>
            <w:r w:rsidRPr="0047668F">
              <w:t xml:space="preserve"> – rtuť</w:t>
            </w:r>
          </w:p>
        </w:tc>
        <w:tc>
          <w:tcPr>
            <w:tcW w:w="776" w:type="dxa"/>
          </w:tcPr>
          <w:p w14:paraId="3D25A63B" w14:textId="77777777" w:rsidR="003354FC" w:rsidRDefault="003354FC" w:rsidP="00DD7FEC">
            <w:pPr>
              <w:jc w:val="center"/>
            </w:pPr>
            <w:r w:rsidRPr="00B021DF">
              <w:t>0,3</w:t>
            </w:r>
          </w:p>
        </w:tc>
        <w:tc>
          <w:tcPr>
            <w:tcW w:w="776" w:type="dxa"/>
          </w:tcPr>
          <w:p w14:paraId="68670CAF" w14:textId="77777777" w:rsidR="003354FC" w:rsidRDefault="003354FC" w:rsidP="00DD7FEC">
            <w:pPr>
              <w:jc w:val="center"/>
            </w:pPr>
            <w:r w:rsidRPr="00B021DF">
              <w:t>0,3</w:t>
            </w:r>
          </w:p>
        </w:tc>
        <w:tc>
          <w:tcPr>
            <w:tcW w:w="893" w:type="dxa"/>
            <w:vAlign w:val="center"/>
          </w:tcPr>
          <w:p w14:paraId="545E7AF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79FB34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4ACFC43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B5677E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F427911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42B31BC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81FA16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07F0D4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52C82F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A8ACA5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CF4264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D6C969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29DA8FF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40D2313A" w14:textId="77777777" w:rsidR="003354FC" w:rsidRDefault="003354FC" w:rsidP="00DD7FEC">
            <w:pPr>
              <w:jc w:val="center"/>
            </w:pPr>
          </w:p>
        </w:tc>
      </w:tr>
      <w:tr w:rsidR="007075AD" w14:paraId="51CC3A94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474CB076" w14:textId="77777777" w:rsidR="003354FC" w:rsidRDefault="003354FC" w:rsidP="00DD7FEC">
            <w:r w:rsidRPr="0047668F">
              <w:t>Ni – nikl</w:t>
            </w:r>
          </w:p>
        </w:tc>
        <w:tc>
          <w:tcPr>
            <w:tcW w:w="776" w:type="dxa"/>
          </w:tcPr>
          <w:p w14:paraId="641A8405" w14:textId="77777777" w:rsidR="003354FC" w:rsidRDefault="003354FC" w:rsidP="00DD7FEC">
            <w:pPr>
              <w:jc w:val="center"/>
            </w:pPr>
            <w:r w:rsidRPr="00B021DF">
              <w:t>50,0</w:t>
            </w:r>
          </w:p>
        </w:tc>
        <w:tc>
          <w:tcPr>
            <w:tcW w:w="776" w:type="dxa"/>
          </w:tcPr>
          <w:p w14:paraId="684795E5" w14:textId="77777777" w:rsidR="003354FC" w:rsidRDefault="003354FC" w:rsidP="00DD7FEC">
            <w:pPr>
              <w:jc w:val="center"/>
            </w:pPr>
            <w:r w:rsidRPr="00B021DF">
              <w:t>45,0</w:t>
            </w:r>
          </w:p>
        </w:tc>
        <w:tc>
          <w:tcPr>
            <w:tcW w:w="893" w:type="dxa"/>
            <w:vAlign w:val="center"/>
          </w:tcPr>
          <w:p w14:paraId="1D4E697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4314DC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280B62F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2EDA177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FC2393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91AEEA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7941F1C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1E638B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81A860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952B7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1B0408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01A94B6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6BE4A4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D34E89A" w14:textId="77777777" w:rsidR="003354FC" w:rsidRDefault="003354FC" w:rsidP="00DD7FEC">
            <w:pPr>
              <w:jc w:val="center"/>
            </w:pPr>
          </w:p>
        </w:tc>
      </w:tr>
      <w:tr w:rsidR="007075AD" w14:paraId="213F6BE7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22F0296B" w14:textId="77777777" w:rsidR="003354FC" w:rsidRDefault="003354FC" w:rsidP="00DD7FEC">
            <w:proofErr w:type="spellStart"/>
            <w:r w:rsidRPr="0047668F">
              <w:t>Pb</w:t>
            </w:r>
            <w:proofErr w:type="spellEnd"/>
            <w:r w:rsidRPr="0047668F">
              <w:t xml:space="preserve"> – olovo</w:t>
            </w:r>
          </w:p>
        </w:tc>
        <w:tc>
          <w:tcPr>
            <w:tcW w:w="776" w:type="dxa"/>
          </w:tcPr>
          <w:p w14:paraId="7271A5B1" w14:textId="77777777" w:rsidR="003354FC" w:rsidRDefault="003354FC" w:rsidP="00DD7FEC">
            <w:pPr>
              <w:jc w:val="center"/>
            </w:pPr>
            <w:r w:rsidRPr="00B021DF">
              <w:t>60,0</w:t>
            </w:r>
          </w:p>
        </w:tc>
        <w:tc>
          <w:tcPr>
            <w:tcW w:w="776" w:type="dxa"/>
          </w:tcPr>
          <w:p w14:paraId="0CEE5D82" w14:textId="77777777" w:rsidR="003354FC" w:rsidRDefault="003354FC" w:rsidP="00DD7FEC">
            <w:pPr>
              <w:jc w:val="center"/>
            </w:pPr>
            <w:r w:rsidRPr="00B021DF">
              <w:t>55,0</w:t>
            </w:r>
          </w:p>
        </w:tc>
        <w:tc>
          <w:tcPr>
            <w:tcW w:w="893" w:type="dxa"/>
            <w:vAlign w:val="center"/>
          </w:tcPr>
          <w:p w14:paraId="2F85EE6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018161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14A2C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6DB4D8F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F4A2E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D1A0E5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2BA4458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80CB29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A2C6DE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580F3FD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0F1CE5E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62ABF90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7A7E3B6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7BA4D97" w14:textId="77777777" w:rsidR="003354FC" w:rsidRDefault="003354FC" w:rsidP="00DD7FEC">
            <w:pPr>
              <w:jc w:val="center"/>
            </w:pPr>
          </w:p>
        </w:tc>
      </w:tr>
      <w:tr w:rsidR="007075AD" w14:paraId="2C1C9660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191B52CA" w14:textId="77777777" w:rsidR="003354FC" w:rsidRDefault="003354FC" w:rsidP="00DD7FEC">
            <w:proofErr w:type="gramStart"/>
            <w:r w:rsidRPr="0047668F">
              <w:t>Zn - zinek</w:t>
            </w:r>
            <w:proofErr w:type="gramEnd"/>
          </w:p>
        </w:tc>
        <w:tc>
          <w:tcPr>
            <w:tcW w:w="776" w:type="dxa"/>
          </w:tcPr>
          <w:p w14:paraId="4843C901" w14:textId="77777777" w:rsidR="003354FC" w:rsidRDefault="003354FC" w:rsidP="00DD7FEC">
            <w:pPr>
              <w:jc w:val="center"/>
            </w:pPr>
            <w:r w:rsidRPr="00B021DF">
              <w:t>120,0</w:t>
            </w:r>
          </w:p>
        </w:tc>
        <w:tc>
          <w:tcPr>
            <w:tcW w:w="776" w:type="dxa"/>
          </w:tcPr>
          <w:p w14:paraId="6B82F8FD" w14:textId="77777777" w:rsidR="003354FC" w:rsidRDefault="003354FC" w:rsidP="00DD7FEC">
            <w:pPr>
              <w:jc w:val="center"/>
            </w:pPr>
            <w:r w:rsidRPr="00B021DF">
              <w:t>105,0</w:t>
            </w:r>
          </w:p>
        </w:tc>
        <w:tc>
          <w:tcPr>
            <w:tcW w:w="893" w:type="dxa"/>
            <w:vAlign w:val="center"/>
          </w:tcPr>
          <w:p w14:paraId="1A96E2A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9819A9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C14C46F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73C0C2E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501ACA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C4A2876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73FF18D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6A135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74622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7E5FD1C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D2BE29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37A0259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5CE622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9974AC8" w14:textId="77777777" w:rsidR="003354FC" w:rsidRDefault="003354FC" w:rsidP="00DD7FEC">
            <w:pPr>
              <w:jc w:val="center"/>
            </w:pPr>
          </w:p>
        </w:tc>
      </w:tr>
      <w:tr w:rsidR="007075AD" w14:paraId="45E07CC8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5FC1B1CC" w14:textId="77777777" w:rsidR="003354FC" w:rsidRDefault="003354FC" w:rsidP="00DD7FEC">
            <w:proofErr w:type="spellStart"/>
            <w:proofErr w:type="gramStart"/>
            <w:r w:rsidRPr="0047668F">
              <w:t>Be</w:t>
            </w:r>
            <w:proofErr w:type="spellEnd"/>
            <w:r w:rsidRPr="0047668F">
              <w:t xml:space="preserve"> - beryllium</w:t>
            </w:r>
            <w:proofErr w:type="gramEnd"/>
          </w:p>
        </w:tc>
        <w:tc>
          <w:tcPr>
            <w:tcW w:w="776" w:type="dxa"/>
          </w:tcPr>
          <w:p w14:paraId="24CEBF8B" w14:textId="77777777" w:rsidR="003354FC" w:rsidRDefault="003354FC" w:rsidP="00DD7FEC">
            <w:pPr>
              <w:jc w:val="center"/>
            </w:pPr>
            <w:r w:rsidRPr="00B021DF">
              <w:t>2,0</w:t>
            </w:r>
          </w:p>
        </w:tc>
        <w:tc>
          <w:tcPr>
            <w:tcW w:w="776" w:type="dxa"/>
          </w:tcPr>
          <w:p w14:paraId="2A970892" w14:textId="77777777" w:rsidR="003354FC" w:rsidRDefault="003354FC" w:rsidP="00DD7FEC">
            <w:pPr>
              <w:jc w:val="center"/>
            </w:pPr>
            <w:r w:rsidRPr="00B021DF">
              <w:t>1,5</w:t>
            </w:r>
          </w:p>
        </w:tc>
        <w:tc>
          <w:tcPr>
            <w:tcW w:w="893" w:type="dxa"/>
            <w:vAlign w:val="center"/>
          </w:tcPr>
          <w:p w14:paraId="7F30910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539423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0AD1A8F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BE0A1B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3A9959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BDBD313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1B3D579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B55437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1094A3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C71566E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330D9F1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2C9DFD9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4417675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0E39539" w14:textId="77777777" w:rsidR="003354FC" w:rsidRDefault="003354FC" w:rsidP="00DD7FEC">
            <w:pPr>
              <w:jc w:val="center"/>
            </w:pPr>
          </w:p>
        </w:tc>
      </w:tr>
      <w:tr w:rsidR="007075AD" w14:paraId="10F33B5F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501FCCA9" w14:textId="77777777" w:rsidR="003354FC" w:rsidRDefault="003354FC" w:rsidP="00DD7FEC">
            <w:proofErr w:type="gramStart"/>
            <w:r w:rsidRPr="0047668F">
              <w:t>Co - kobalt</w:t>
            </w:r>
            <w:proofErr w:type="gramEnd"/>
          </w:p>
        </w:tc>
        <w:tc>
          <w:tcPr>
            <w:tcW w:w="776" w:type="dxa"/>
          </w:tcPr>
          <w:p w14:paraId="6EFB5E96" w14:textId="77777777" w:rsidR="003354FC" w:rsidRDefault="003354FC" w:rsidP="00DD7FEC">
            <w:pPr>
              <w:jc w:val="center"/>
            </w:pPr>
            <w:r w:rsidRPr="00B021DF">
              <w:t>30,0</w:t>
            </w:r>
          </w:p>
        </w:tc>
        <w:tc>
          <w:tcPr>
            <w:tcW w:w="776" w:type="dxa"/>
          </w:tcPr>
          <w:p w14:paraId="3C688F9D" w14:textId="77777777" w:rsidR="003354FC" w:rsidRDefault="003354FC" w:rsidP="00DD7FEC">
            <w:pPr>
              <w:jc w:val="center"/>
            </w:pPr>
            <w:r w:rsidRPr="00B021DF">
              <w:t>20,0</w:t>
            </w:r>
          </w:p>
        </w:tc>
        <w:tc>
          <w:tcPr>
            <w:tcW w:w="893" w:type="dxa"/>
            <w:vAlign w:val="center"/>
          </w:tcPr>
          <w:p w14:paraId="125A3BE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AB8B36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AC86ABD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45B39E1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6C4B27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300795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143B07B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7A3076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45F450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5E6B0EB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0E1E0FC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324EED3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8EE9D10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50C38FF" w14:textId="77777777" w:rsidR="003354FC" w:rsidRDefault="003354FC" w:rsidP="00DD7FEC">
            <w:pPr>
              <w:jc w:val="center"/>
            </w:pPr>
          </w:p>
        </w:tc>
      </w:tr>
      <w:tr w:rsidR="007075AD" w14:paraId="2C05545A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5E396FD8" w14:textId="77777777" w:rsidR="003354FC" w:rsidRDefault="003354FC" w:rsidP="00DD7FEC">
            <w:proofErr w:type="gramStart"/>
            <w:r w:rsidRPr="0047668F">
              <w:t>V - vanad</w:t>
            </w:r>
            <w:proofErr w:type="gramEnd"/>
          </w:p>
        </w:tc>
        <w:tc>
          <w:tcPr>
            <w:tcW w:w="776" w:type="dxa"/>
          </w:tcPr>
          <w:p w14:paraId="5C84A47B" w14:textId="77777777" w:rsidR="003354FC" w:rsidRDefault="003354FC" w:rsidP="00DD7FEC">
            <w:pPr>
              <w:jc w:val="center"/>
            </w:pPr>
            <w:r w:rsidRPr="00B021DF">
              <w:t>130,0</w:t>
            </w:r>
          </w:p>
        </w:tc>
        <w:tc>
          <w:tcPr>
            <w:tcW w:w="776" w:type="dxa"/>
          </w:tcPr>
          <w:p w14:paraId="67A6FBEA" w14:textId="77777777" w:rsidR="003354FC" w:rsidRDefault="003354FC" w:rsidP="00DD7FEC">
            <w:pPr>
              <w:jc w:val="center"/>
            </w:pPr>
            <w:r w:rsidRPr="00B021DF">
              <w:t>120,0</w:t>
            </w:r>
          </w:p>
        </w:tc>
        <w:tc>
          <w:tcPr>
            <w:tcW w:w="893" w:type="dxa"/>
            <w:vAlign w:val="center"/>
          </w:tcPr>
          <w:p w14:paraId="0C1B3C2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BDFF04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9117F2E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1F48C1B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53C06D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ADFF20D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6C55A52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AEA1F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2893D7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6075D1D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038BF07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2A93B66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7FCA6735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2E666E0" w14:textId="77777777" w:rsidR="003354FC" w:rsidRDefault="003354FC" w:rsidP="00DD7FEC">
            <w:pPr>
              <w:jc w:val="center"/>
            </w:pPr>
          </w:p>
        </w:tc>
      </w:tr>
      <w:tr w:rsidR="007075AD" w14:paraId="0C6B7BE8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6381C447" w14:textId="00079E37" w:rsidR="003354FC" w:rsidRDefault="003354FC" w:rsidP="00DD7FEC">
            <w:r w:rsidRPr="0047668F">
              <w:t>PAU</w:t>
            </w:r>
            <w:r w:rsidR="0013289A">
              <w:rPr>
                <w:vertAlign w:val="superscript"/>
              </w:rPr>
              <w:t>5</w:t>
            </w:r>
            <w:r w:rsidRPr="002F0288">
              <w:rPr>
                <w:vertAlign w:val="superscript"/>
              </w:rPr>
              <w:t>)</w:t>
            </w:r>
            <w:r w:rsidRPr="0047668F">
              <w:t xml:space="preserve"> (suma 12 uhlovodíků)</w:t>
            </w:r>
          </w:p>
        </w:tc>
        <w:tc>
          <w:tcPr>
            <w:tcW w:w="776" w:type="dxa"/>
          </w:tcPr>
          <w:p w14:paraId="0453D1DB" w14:textId="77777777" w:rsidR="003354FC" w:rsidRDefault="003354FC" w:rsidP="00DD7FEC">
            <w:pPr>
              <w:jc w:val="center"/>
            </w:pPr>
            <w:r w:rsidRPr="00B021DF">
              <w:t>1,0</w:t>
            </w:r>
          </w:p>
        </w:tc>
        <w:tc>
          <w:tcPr>
            <w:tcW w:w="776" w:type="dxa"/>
          </w:tcPr>
          <w:p w14:paraId="1EA66DEA" w14:textId="77777777" w:rsidR="003354FC" w:rsidRDefault="003354FC" w:rsidP="00DD7FEC">
            <w:pPr>
              <w:jc w:val="center"/>
            </w:pPr>
            <w:r w:rsidRPr="00B021DF">
              <w:t>1,0</w:t>
            </w:r>
          </w:p>
        </w:tc>
        <w:tc>
          <w:tcPr>
            <w:tcW w:w="893" w:type="dxa"/>
            <w:vAlign w:val="center"/>
          </w:tcPr>
          <w:p w14:paraId="71D37C0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94AFAF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8A42C6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4F30817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2E4974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68BD308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1D2BD71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5E83B0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92CED3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B95D609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7E40FCC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E2EFCA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0BA00EF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166A7086" w14:textId="77777777" w:rsidR="003354FC" w:rsidRDefault="003354FC" w:rsidP="00DD7FEC">
            <w:pPr>
              <w:jc w:val="center"/>
            </w:pPr>
          </w:p>
        </w:tc>
      </w:tr>
      <w:tr w:rsidR="007075AD" w14:paraId="45B0573A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127D21BD" w14:textId="1717FE8C" w:rsidR="003354FC" w:rsidRDefault="003354FC" w:rsidP="00DD7FEC">
            <w:r w:rsidRPr="0047668F">
              <w:t>PCB</w:t>
            </w:r>
            <w:r w:rsidR="0013289A">
              <w:rPr>
                <w:vertAlign w:val="superscript"/>
              </w:rPr>
              <w:t>6</w:t>
            </w:r>
            <w:r w:rsidRPr="002F0288">
              <w:rPr>
                <w:vertAlign w:val="superscript"/>
              </w:rPr>
              <w:t>)</w:t>
            </w:r>
            <w:r w:rsidRPr="0047668F">
              <w:t xml:space="preserve"> (suma 7 </w:t>
            </w:r>
            <w:proofErr w:type="spellStart"/>
            <w:r w:rsidRPr="0047668F">
              <w:t>kongenerů</w:t>
            </w:r>
            <w:proofErr w:type="spellEnd"/>
            <w:r w:rsidRPr="0047668F">
              <w:t>)</w:t>
            </w:r>
          </w:p>
        </w:tc>
        <w:tc>
          <w:tcPr>
            <w:tcW w:w="776" w:type="dxa"/>
          </w:tcPr>
          <w:p w14:paraId="65841AD0" w14:textId="77777777" w:rsidR="003354FC" w:rsidRDefault="003354FC" w:rsidP="00DD7FEC">
            <w:pPr>
              <w:jc w:val="center"/>
            </w:pPr>
            <w:r w:rsidRPr="00B021DF">
              <w:t>0,02</w:t>
            </w:r>
          </w:p>
        </w:tc>
        <w:tc>
          <w:tcPr>
            <w:tcW w:w="776" w:type="dxa"/>
          </w:tcPr>
          <w:p w14:paraId="18057E86" w14:textId="77777777" w:rsidR="003354FC" w:rsidRDefault="003354FC" w:rsidP="00DD7FEC">
            <w:pPr>
              <w:jc w:val="center"/>
            </w:pPr>
            <w:r w:rsidRPr="00B021DF">
              <w:t>0,02</w:t>
            </w:r>
          </w:p>
        </w:tc>
        <w:tc>
          <w:tcPr>
            <w:tcW w:w="893" w:type="dxa"/>
            <w:vAlign w:val="center"/>
          </w:tcPr>
          <w:p w14:paraId="25D38FC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040A35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AC7CBE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2DE526D8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B0FF77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E95AFF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F8CED8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820AF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3ECAB2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96E10A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0E82376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3493543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3118803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29B9503" w14:textId="77777777" w:rsidR="003354FC" w:rsidRDefault="003354FC" w:rsidP="00DD7FEC">
            <w:pPr>
              <w:jc w:val="center"/>
            </w:pPr>
          </w:p>
        </w:tc>
      </w:tr>
      <w:tr w:rsidR="007075AD" w14:paraId="7B05A379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190F1C52" w14:textId="77777777" w:rsidR="003354FC" w:rsidRDefault="003354FC" w:rsidP="00DD7FEC">
            <w:r w:rsidRPr="0047668F">
              <w:t>pH (CaCl</w:t>
            </w:r>
            <w:r w:rsidRPr="002F0288">
              <w:rPr>
                <w:vertAlign w:val="subscript"/>
              </w:rPr>
              <w:t>2</w:t>
            </w:r>
            <w:r w:rsidRPr="0047668F">
              <w:t>)</w:t>
            </w:r>
          </w:p>
        </w:tc>
        <w:tc>
          <w:tcPr>
            <w:tcW w:w="776" w:type="dxa"/>
          </w:tcPr>
          <w:p w14:paraId="73BE3DDE" w14:textId="77777777" w:rsidR="003354FC" w:rsidRDefault="003354FC" w:rsidP="00DD7FEC">
            <w:pPr>
              <w:jc w:val="center"/>
            </w:pPr>
            <w:r w:rsidRPr="00B021DF">
              <w:t>5,6</w:t>
            </w:r>
          </w:p>
        </w:tc>
        <w:tc>
          <w:tcPr>
            <w:tcW w:w="776" w:type="dxa"/>
          </w:tcPr>
          <w:p w14:paraId="645863CF" w14:textId="77777777" w:rsidR="003354FC" w:rsidRDefault="003354FC" w:rsidP="00DD7FEC">
            <w:pPr>
              <w:jc w:val="center"/>
            </w:pPr>
            <w:r w:rsidRPr="00B021DF">
              <w:t>5,6</w:t>
            </w:r>
          </w:p>
        </w:tc>
        <w:tc>
          <w:tcPr>
            <w:tcW w:w="893" w:type="dxa"/>
            <w:vAlign w:val="center"/>
          </w:tcPr>
          <w:p w14:paraId="2DF9E74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72A318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8BC1F9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4414486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92B91BB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8290BE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66F7B2B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7912E9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7B6261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11DFE6CC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5A5DA8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6BE472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CBBE37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F12B063" w14:textId="77777777" w:rsidR="003354FC" w:rsidRDefault="003354FC" w:rsidP="00DD7FEC">
            <w:pPr>
              <w:jc w:val="center"/>
            </w:pPr>
          </w:p>
        </w:tc>
      </w:tr>
      <w:tr w:rsidR="007075AD" w14:paraId="6EE2AAE6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225D4D2C" w14:textId="499B06B2" w:rsidR="003354FC" w:rsidRPr="0013289A" w:rsidRDefault="003354FC" w:rsidP="00DD7FEC">
            <w:pPr>
              <w:rPr>
                <w:vertAlign w:val="superscript"/>
              </w:rPr>
            </w:pPr>
            <w:r w:rsidRPr="0047668F">
              <w:t xml:space="preserve">Mg </w:t>
            </w:r>
            <w:r w:rsidR="0013289A">
              <w:t>–</w:t>
            </w:r>
            <w:r w:rsidRPr="0047668F">
              <w:t xml:space="preserve"> hořčík</w:t>
            </w:r>
            <w:r w:rsidR="0013289A">
              <w:t>*</w:t>
            </w:r>
          </w:p>
        </w:tc>
        <w:tc>
          <w:tcPr>
            <w:tcW w:w="776" w:type="dxa"/>
            <w:vAlign w:val="center"/>
          </w:tcPr>
          <w:p w14:paraId="70666055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776" w:type="dxa"/>
            <w:vAlign w:val="center"/>
          </w:tcPr>
          <w:p w14:paraId="228A846F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893" w:type="dxa"/>
            <w:vAlign w:val="center"/>
          </w:tcPr>
          <w:p w14:paraId="37074B0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DD50D1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1637614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3FB5D7D9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E267FF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6608024A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5C4CCFBC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9CA4CF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30F8831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CADD6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99BB70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5C8FA0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A2DD09E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6AA8F598" w14:textId="77777777" w:rsidR="003354FC" w:rsidRDefault="003354FC" w:rsidP="00DD7FEC">
            <w:pPr>
              <w:jc w:val="center"/>
            </w:pPr>
          </w:p>
        </w:tc>
      </w:tr>
      <w:tr w:rsidR="007075AD" w14:paraId="02BF6269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08C31BDD" w14:textId="0317B3EB" w:rsidR="003354FC" w:rsidRDefault="003354FC" w:rsidP="00DD7FEC">
            <w:r w:rsidRPr="00193989">
              <w:t xml:space="preserve">K </w:t>
            </w:r>
            <w:r w:rsidR="0013289A">
              <w:t>–</w:t>
            </w:r>
            <w:r w:rsidRPr="00193989">
              <w:t xml:space="preserve"> draslík</w:t>
            </w:r>
            <w:r w:rsidR="0013289A">
              <w:t>*</w:t>
            </w:r>
          </w:p>
        </w:tc>
        <w:tc>
          <w:tcPr>
            <w:tcW w:w="776" w:type="dxa"/>
            <w:vAlign w:val="center"/>
          </w:tcPr>
          <w:p w14:paraId="4010ACC0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776" w:type="dxa"/>
            <w:vAlign w:val="center"/>
          </w:tcPr>
          <w:p w14:paraId="5AC015D1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893" w:type="dxa"/>
            <w:vAlign w:val="center"/>
          </w:tcPr>
          <w:p w14:paraId="1611EB7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83D7DA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4FC9DF1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6A43CE8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6584400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3359E19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7AFF06B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4B167F5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44EDF4F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DAEB09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2477B38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F2F143E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6C284BF6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60F71A78" w14:textId="77777777" w:rsidR="003354FC" w:rsidRDefault="003354FC" w:rsidP="00DD7FEC">
            <w:pPr>
              <w:jc w:val="center"/>
            </w:pPr>
          </w:p>
        </w:tc>
      </w:tr>
      <w:tr w:rsidR="007075AD" w14:paraId="3C6BB6BE" w14:textId="77777777" w:rsidTr="0013289A">
        <w:tc>
          <w:tcPr>
            <w:tcW w:w="1530" w:type="dxa"/>
            <w:tcMar>
              <w:left w:w="57" w:type="dxa"/>
              <w:right w:w="57" w:type="dxa"/>
            </w:tcMar>
          </w:tcPr>
          <w:p w14:paraId="032F1071" w14:textId="7126EBA3" w:rsidR="003354FC" w:rsidRDefault="003354FC" w:rsidP="00DD7FEC">
            <w:r w:rsidRPr="00193989">
              <w:t xml:space="preserve">P </w:t>
            </w:r>
            <w:r w:rsidR="0013289A">
              <w:t>–</w:t>
            </w:r>
            <w:r w:rsidRPr="00193989">
              <w:t xml:space="preserve"> fosfor</w:t>
            </w:r>
            <w:r w:rsidR="0013289A">
              <w:t>*</w:t>
            </w:r>
          </w:p>
        </w:tc>
        <w:tc>
          <w:tcPr>
            <w:tcW w:w="776" w:type="dxa"/>
            <w:vAlign w:val="center"/>
          </w:tcPr>
          <w:p w14:paraId="3F967EAB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776" w:type="dxa"/>
            <w:vAlign w:val="center"/>
          </w:tcPr>
          <w:p w14:paraId="0B8638C4" w14:textId="77777777" w:rsidR="003354FC" w:rsidRDefault="003354FC" w:rsidP="00DD7FEC">
            <w:pPr>
              <w:jc w:val="center"/>
            </w:pPr>
            <w:r>
              <w:t>X</w:t>
            </w:r>
          </w:p>
        </w:tc>
        <w:tc>
          <w:tcPr>
            <w:tcW w:w="893" w:type="dxa"/>
            <w:vAlign w:val="center"/>
          </w:tcPr>
          <w:p w14:paraId="373C7073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4B2BCE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78069F1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3111609D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02B4303F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5AB7FC2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  <w:vAlign w:val="center"/>
          </w:tcPr>
          <w:p w14:paraId="2F510906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52D409F7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B8F19F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  <w:vAlign w:val="center"/>
          </w:tcPr>
          <w:p w14:paraId="2BE37B96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108EA14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5E08F122" w14:textId="77777777" w:rsidR="003354FC" w:rsidRDefault="003354FC" w:rsidP="00DD7FEC">
            <w:pPr>
              <w:jc w:val="center"/>
            </w:pPr>
          </w:p>
        </w:tc>
        <w:tc>
          <w:tcPr>
            <w:tcW w:w="893" w:type="dxa"/>
          </w:tcPr>
          <w:p w14:paraId="18178676" w14:textId="77777777" w:rsidR="003354FC" w:rsidRDefault="003354FC" w:rsidP="00DD7FEC">
            <w:pPr>
              <w:jc w:val="center"/>
            </w:pPr>
          </w:p>
        </w:tc>
        <w:tc>
          <w:tcPr>
            <w:tcW w:w="894" w:type="dxa"/>
          </w:tcPr>
          <w:p w14:paraId="598E1FED" w14:textId="77777777" w:rsidR="003354FC" w:rsidRDefault="003354FC" w:rsidP="00DD7FEC">
            <w:pPr>
              <w:jc w:val="center"/>
            </w:pPr>
          </w:p>
        </w:tc>
      </w:tr>
    </w:tbl>
    <w:p w14:paraId="03375438" w14:textId="4AEC087A" w:rsidR="00395C4A" w:rsidRDefault="00395C4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1F2F584" w14:textId="0A7D47C7" w:rsidR="00395C4A" w:rsidRDefault="00395C4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  <w:sectPr w:rsidR="00395C4A" w:rsidSect="00DD7FE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C372977" w14:textId="6B3EC405" w:rsidR="007B0616" w:rsidRDefault="007B0616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86A4130" w14:textId="41913F53" w:rsidR="00E934DA" w:rsidRPr="00DD7FEC" w:rsidRDefault="00E934D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D7FEC">
        <w:rPr>
          <w:rFonts w:asciiTheme="minorHAnsi" w:hAnsiTheme="minorHAnsi" w:cstheme="minorHAnsi"/>
          <w:color w:val="000000"/>
          <w:sz w:val="20"/>
          <w:szCs w:val="20"/>
          <w:u w:val="single"/>
        </w:rPr>
        <w:t>Vysvětlivky</w:t>
      </w:r>
      <w:r w:rsidRPr="00DD7FE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03E0BD3" w14:textId="020B5CB8" w:rsidR="00042AE3" w:rsidRPr="00DD7FEC" w:rsidRDefault="0013289A" w:rsidP="00042AE3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1</w:t>
      </w:r>
      <w:r w:rsidR="00042AE3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 Běžné půdy: písčito-hlinité, hlinité, jílovitohlinité a jílovité půdy, které zaujímají převážnou část zemědělsky využívaných půd. Jedná se o půdy s normální variabilitou prvků, s normálním půdním vývojem v různých geomorfologických podmínkách, v tomto pojetí včetně půd na karbonátových horninách.</w:t>
      </w:r>
    </w:p>
    <w:p w14:paraId="7758826E" w14:textId="125243DC" w:rsidR="00042AE3" w:rsidRPr="00DD7FEC" w:rsidRDefault="0013289A" w:rsidP="00042AE3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2</w:t>
      </w:r>
      <w:r w:rsidR="00042AE3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 Lehké půdy: půdy vzniklé na velmi lehkých a chudých matečních horninách jako jsou písky a štěrkopísky. Při vymezení těchto půd se vychází ze zastoupení jemných částic (do 0,01 mm), které tvoří maximálně 20 %. Tyto půdy se vyznačují velmi nízkou absorpční kapacitou.</w:t>
      </w:r>
    </w:p>
    <w:p w14:paraId="34F7CBB8" w14:textId="0FAE7D59" w:rsidR="00042AE3" w:rsidRDefault="0013289A" w:rsidP="0013289A">
      <w:pPr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  <w:vertAlign w:val="superscript"/>
        </w:rPr>
        <w:t>3</w:t>
      </w:r>
      <w:r w:rsidR="00042AE3" w:rsidRPr="00DD7FEC">
        <w:rPr>
          <w:rFonts w:cstheme="minorHAnsi"/>
          <w:b/>
          <w:bCs/>
          <w:color w:val="000000"/>
          <w:sz w:val="18"/>
          <w:szCs w:val="18"/>
          <w:vertAlign w:val="superscript"/>
        </w:rPr>
        <w:t>)</w:t>
      </w:r>
      <w:r w:rsidR="00042AE3" w:rsidRPr="00DD7FEC">
        <w:rPr>
          <w:rFonts w:cstheme="minorHAnsi"/>
          <w:color w:val="000000"/>
          <w:sz w:val="18"/>
          <w:szCs w:val="18"/>
        </w:rPr>
        <w:t xml:space="preserve"> Do </w:t>
      </w:r>
      <w:r w:rsidR="00042AE3" w:rsidRPr="0091459B">
        <w:rPr>
          <w:rFonts w:cstheme="minorHAnsi"/>
          <w:color w:val="000000"/>
          <w:sz w:val="18"/>
          <w:szCs w:val="18"/>
        </w:rPr>
        <w:t>příslušného</w:t>
      </w:r>
      <w:r w:rsidR="00042AE3" w:rsidRPr="00DD7FEC">
        <w:rPr>
          <w:rFonts w:cstheme="minorHAnsi"/>
          <w:color w:val="000000"/>
          <w:sz w:val="18"/>
          <w:szCs w:val="18"/>
        </w:rPr>
        <w:t xml:space="preserve"> řádku k </w:t>
      </w:r>
      <w:r w:rsidR="00042AE3" w:rsidRPr="0091459B">
        <w:rPr>
          <w:rFonts w:cstheme="minorHAnsi"/>
          <w:color w:val="000000"/>
          <w:sz w:val="18"/>
          <w:szCs w:val="18"/>
        </w:rPr>
        <w:t>jednotli</w:t>
      </w:r>
      <w:r w:rsidR="00042AE3">
        <w:rPr>
          <w:rFonts w:cstheme="minorHAnsi"/>
          <w:color w:val="000000"/>
          <w:sz w:val="18"/>
          <w:szCs w:val="18"/>
        </w:rPr>
        <w:t>vým</w:t>
      </w:r>
      <w:r w:rsidR="00042AE3" w:rsidRPr="00DD7FEC">
        <w:rPr>
          <w:rFonts w:cstheme="minorHAnsi"/>
          <w:color w:val="000000"/>
          <w:sz w:val="18"/>
          <w:szCs w:val="18"/>
        </w:rPr>
        <w:t xml:space="preserve"> DPB stačí uvést zkrácenou informaci v podobě „běžná“ a „lehká“</w:t>
      </w:r>
    </w:p>
    <w:p w14:paraId="6B8AFAC0" w14:textId="132ED411" w:rsidR="00042AE3" w:rsidRPr="00DD7FEC" w:rsidRDefault="0013289A" w:rsidP="00042AE3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4</w:t>
      </w:r>
      <w:r w:rsidR="00042AE3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 Obsah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Hg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se stanoví jako celkový obsah; obsahy ostatních prvků, tj. As,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Cd, Co,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Cr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Cu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Ni,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Pb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, V, Zn se stanoví extrakcí lučavkou královskou.</w:t>
      </w:r>
    </w:p>
    <w:p w14:paraId="08A372E3" w14:textId="53A854D5" w:rsidR="00042AE3" w:rsidRPr="00DD7FEC" w:rsidRDefault="0013289A" w:rsidP="00042AE3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5</w:t>
      </w:r>
      <w:r w:rsidR="00042AE3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 </w:t>
      </w:r>
      <w:proofErr w:type="gram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PAU - polycyklické</w:t>
      </w:r>
      <w:proofErr w:type="gram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aromatické uhlovodíky (suma antracenu,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(a) antracenu,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(b)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(k)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(a) pyrenu,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benzo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ghi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perylenu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fenantrenu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fluoranthenu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chrysenu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indeno</w:t>
      </w:r>
      <w:proofErr w:type="spellEnd"/>
      <w:r w:rsidR="00042AE3" w:rsidRPr="00DD7FEC">
        <w:rPr>
          <w:rFonts w:asciiTheme="minorHAnsi" w:hAnsiTheme="minorHAnsi" w:cstheme="minorHAnsi"/>
          <w:color w:val="000000"/>
          <w:sz w:val="20"/>
          <w:szCs w:val="20"/>
        </w:rPr>
        <w:t>(1,2,3-cd) pyrenu, naftalenu a pyrenu).</w:t>
      </w:r>
    </w:p>
    <w:p w14:paraId="05F00E8A" w14:textId="40DE99DA" w:rsidR="00E934DA" w:rsidRPr="00DD7FEC" w:rsidRDefault="0013289A" w:rsidP="0083108B">
      <w:pPr>
        <w:pStyle w:val="l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6</w:t>
      </w:r>
      <w:r w:rsidR="00E934DA" w:rsidRPr="00DD7FEC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vertAlign w:val="superscript"/>
        </w:rPr>
        <w:t>)</w:t>
      </w:r>
      <w:r w:rsidR="00E934DA" w:rsidRPr="00DD7FEC">
        <w:rPr>
          <w:rFonts w:asciiTheme="minorHAnsi" w:hAnsiTheme="minorHAnsi" w:cstheme="minorHAnsi"/>
          <w:color w:val="000000"/>
          <w:sz w:val="20"/>
          <w:szCs w:val="20"/>
        </w:rPr>
        <w:t> </w:t>
      </w:r>
      <w:proofErr w:type="gramStart"/>
      <w:r w:rsidR="00E934DA" w:rsidRPr="00DD7FEC">
        <w:rPr>
          <w:rFonts w:asciiTheme="minorHAnsi" w:hAnsiTheme="minorHAnsi" w:cstheme="minorHAnsi"/>
          <w:color w:val="000000"/>
          <w:sz w:val="20"/>
          <w:szCs w:val="20"/>
        </w:rPr>
        <w:t>PCB - polychlorované</w:t>
      </w:r>
      <w:proofErr w:type="gramEnd"/>
      <w:r w:rsidR="00E934DA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bifenyly (suma </w:t>
      </w:r>
      <w:proofErr w:type="spellStart"/>
      <w:r w:rsidR="00E934DA" w:rsidRPr="00DD7FEC">
        <w:rPr>
          <w:rFonts w:asciiTheme="minorHAnsi" w:hAnsiTheme="minorHAnsi" w:cstheme="minorHAnsi"/>
          <w:color w:val="000000"/>
          <w:sz w:val="20"/>
          <w:szCs w:val="20"/>
        </w:rPr>
        <w:t>kongenerů</w:t>
      </w:r>
      <w:proofErr w:type="spellEnd"/>
      <w:r w:rsidR="00E934DA" w:rsidRPr="00DD7FEC">
        <w:rPr>
          <w:rFonts w:asciiTheme="minorHAnsi" w:hAnsiTheme="minorHAnsi" w:cstheme="minorHAnsi"/>
          <w:color w:val="000000"/>
          <w:sz w:val="20"/>
          <w:szCs w:val="20"/>
        </w:rPr>
        <w:t xml:space="preserve"> č. 28, 52, 101, 118, 138, 153, 180).</w:t>
      </w:r>
    </w:p>
    <w:p w14:paraId="24E31F50" w14:textId="1A4C2EAF" w:rsidR="00042AE3" w:rsidRPr="0013289A" w:rsidRDefault="0013289A" w:rsidP="0013289A">
      <w:pPr>
        <w:jc w:val="both"/>
        <w:rPr>
          <w:rFonts w:cstheme="minorHAnsi"/>
          <w:color w:val="000000"/>
          <w:sz w:val="20"/>
          <w:szCs w:val="20"/>
        </w:rPr>
      </w:pPr>
      <w:r>
        <w:rPr>
          <w:sz w:val="20"/>
          <w:szCs w:val="20"/>
        </w:rPr>
        <w:t>*</w:t>
      </w:r>
      <w:r w:rsidRPr="0013289A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M</w:t>
      </w:r>
      <w:r w:rsidRPr="0013289A">
        <w:rPr>
          <w:sz w:val="20"/>
          <w:szCs w:val="20"/>
        </w:rPr>
        <w:t xml:space="preserve">etodou </w:t>
      </w:r>
      <w:proofErr w:type="spellStart"/>
      <w:r w:rsidRPr="0013289A">
        <w:rPr>
          <w:sz w:val="20"/>
          <w:szCs w:val="20"/>
        </w:rPr>
        <w:t>Mehlich</w:t>
      </w:r>
      <w:proofErr w:type="spellEnd"/>
      <w:r w:rsidRPr="0013289A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13289A">
        <w:rPr>
          <w:sz w:val="20"/>
          <w:szCs w:val="20"/>
        </w:rPr>
        <w:t>v souladu s vyhláškou o agrochemickém zkoušení zemědělských půd a zjišťování půdních vlastností lesních pozemků (dle § 62 odst. 2 vyhlášky č. 273/2021 Sb.)</w:t>
      </w:r>
      <w:r>
        <w:rPr>
          <w:sz w:val="20"/>
          <w:szCs w:val="20"/>
        </w:rPr>
        <w:t xml:space="preserve"> </w:t>
      </w:r>
    </w:p>
    <w:p w14:paraId="667D781E" w14:textId="77777777" w:rsidR="00042AE3" w:rsidRPr="00DD7FEC" w:rsidRDefault="00042AE3">
      <w:pPr>
        <w:rPr>
          <w:rFonts w:cstheme="minorHAnsi"/>
          <w:color w:val="000000"/>
          <w:sz w:val="18"/>
          <w:szCs w:val="18"/>
        </w:rPr>
      </w:pPr>
    </w:p>
    <w:p w14:paraId="1FDA4A61" w14:textId="14642A68" w:rsidR="00FB2759" w:rsidRDefault="00FB2759">
      <w:pPr>
        <w:rPr>
          <w:rFonts w:ascii="Arial" w:hAnsi="Arial" w:cs="Arial"/>
          <w:color w:val="000000"/>
          <w:sz w:val="18"/>
          <w:szCs w:val="18"/>
        </w:rPr>
        <w:sectPr w:rsidR="00FB27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BD919A" w14:textId="36DC2B25" w:rsidR="001B167C" w:rsidRPr="00DD7FEC" w:rsidRDefault="0052111B" w:rsidP="00DD7FEC">
      <w:pPr>
        <w:pStyle w:val="Nadpis2"/>
        <w:rPr>
          <w:b w:val="0"/>
        </w:rPr>
      </w:pPr>
      <w:bookmarkStart w:id="8" w:name="_Toc64909822"/>
      <w:r>
        <w:lastRenderedPageBreak/>
        <w:t>4.1 C</w:t>
      </w:r>
      <w:r w:rsidR="001A4490" w:rsidRPr="00DD7FEC">
        <w:t xml:space="preserve">elkové množství kalů, na které se </w:t>
      </w:r>
      <w:r w:rsidR="00F16CE1" w:rsidRPr="00DD7FEC">
        <w:t>P</w:t>
      </w:r>
      <w:r w:rsidR="001A4490" w:rsidRPr="00DD7FEC">
        <w:t>rogram vztahuje</w:t>
      </w:r>
      <w:bookmarkEnd w:id="8"/>
    </w:p>
    <w:p w14:paraId="4DECEE5E" w14:textId="0ACBECF0" w:rsidR="001B167C" w:rsidRPr="001B167C" w:rsidRDefault="00F74818" w:rsidP="0083108B">
      <w:pPr>
        <w:pStyle w:val="Odstavecseseznamem"/>
        <w:tabs>
          <w:tab w:val="left" w:pos="3119"/>
          <w:tab w:val="left" w:pos="6946"/>
        </w:tabs>
        <w:ind w:left="0"/>
        <w:jc w:val="both"/>
        <w:rPr>
          <w:b/>
          <w:bCs/>
        </w:rPr>
      </w:pPr>
      <w:r>
        <w:t>Ce</w:t>
      </w:r>
      <w:r w:rsidR="00445494">
        <w:t>lkové množství kalů je uvedeno v T</w:t>
      </w:r>
      <w:r w:rsidR="00786A43">
        <w:t>a</w:t>
      </w:r>
      <w:r w:rsidR="00445494">
        <w:t xml:space="preserve">bulce </w:t>
      </w:r>
      <w:r w:rsidR="00AD7BF5">
        <w:t xml:space="preserve">č. </w:t>
      </w:r>
      <w:r w:rsidR="0052111B">
        <w:t>5</w:t>
      </w:r>
      <w:r w:rsidR="00AD7BF5">
        <w:t xml:space="preserve">a. Množství je vypočteno na základě </w:t>
      </w:r>
      <w:r w:rsidR="00BD5D52">
        <w:t>sušiny kalu (</w:t>
      </w:r>
      <w:r w:rsidR="00FE4BDF">
        <w:t>doplnit) a výměry daného půdního bloku.</w:t>
      </w:r>
    </w:p>
    <w:p w14:paraId="0D1B6267" w14:textId="4C4D6996" w:rsidR="001B167C" w:rsidRPr="004B0A4F" w:rsidRDefault="001B167C" w:rsidP="0083108B">
      <w:pPr>
        <w:tabs>
          <w:tab w:val="left" w:pos="2552"/>
          <w:tab w:val="left" w:pos="2694"/>
          <w:tab w:val="left" w:pos="6946"/>
        </w:tabs>
        <w:jc w:val="both"/>
        <w:rPr>
          <w:b/>
          <w:bCs/>
        </w:rPr>
      </w:pPr>
      <w:r w:rsidRPr="004B0A4F">
        <w:rPr>
          <w:b/>
          <w:bCs/>
        </w:rPr>
        <w:t xml:space="preserve">Tabulka č. </w:t>
      </w:r>
      <w:r w:rsidR="0052111B">
        <w:rPr>
          <w:b/>
          <w:bCs/>
        </w:rPr>
        <w:t>5</w:t>
      </w:r>
      <w:r w:rsidR="0052111B" w:rsidRPr="004B0A4F">
        <w:rPr>
          <w:b/>
          <w:bCs/>
        </w:rPr>
        <w:t xml:space="preserve">a </w:t>
      </w:r>
      <w:r w:rsidRPr="004B0A4F">
        <w:rPr>
          <w:b/>
          <w:bCs/>
        </w:rPr>
        <w:t xml:space="preserve">– </w:t>
      </w:r>
      <w:r w:rsidR="000327E6" w:rsidRPr="004B0A4F">
        <w:rPr>
          <w:b/>
          <w:bCs/>
        </w:rPr>
        <w:t xml:space="preserve">Celkové množství </w:t>
      </w:r>
      <w:r w:rsidRPr="004B0A4F">
        <w:rPr>
          <w:b/>
          <w:bCs/>
        </w:rPr>
        <w:t>kal</w:t>
      </w:r>
      <w:r w:rsidR="004B0A4F" w:rsidRPr="004B0A4F">
        <w:rPr>
          <w:b/>
          <w:bCs/>
        </w:rPr>
        <w:t>ů</w:t>
      </w:r>
      <w:r w:rsidRPr="004B0A4F">
        <w:rPr>
          <w:b/>
          <w:bCs/>
        </w:rPr>
        <w:t xml:space="preserve"> na jednotlivé pozemky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232"/>
        <w:gridCol w:w="1189"/>
        <w:gridCol w:w="1104"/>
        <w:gridCol w:w="1134"/>
        <w:gridCol w:w="1276"/>
        <w:gridCol w:w="1348"/>
      </w:tblGrid>
      <w:tr w:rsidR="008E7EA0" w14:paraId="6BD46E16" w14:textId="77777777" w:rsidTr="00DD7FEC"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E205C0" w14:textId="50D87463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>
              <w:t xml:space="preserve">Číslo </w:t>
            </w:r>
            <w:r w:rsidR="0052111B">
              <w:t>DPB</w:t>
            </w:r>
          </w:p>
        </w:tc>
        <w:tc>
          <w:tcPr>
            <w:tcW w:w="12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034D3A" w14:textId="62A344D4" w:rsidR="008E7EA0" w:rsidRDefault="001E5BFB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</w:pPr>
            <w:r>
              <w:t xml:space="preserve">Dávka </w:t>
            </w:r>
            <w:r w:rsidR="003E1A09">
              <w:t xml:space="preserve">sušiny </w:t>
            </w:r>
            <w:r>
              <w:t>kal</w:t>
            </w:r>
            <w:r w:rsidR="003E1A09">
              <w:t>u</w:t>
            </w:r>
            <w:r>
              <w:t xml:space="preserve"> (t</w:t>
            </w:r>
            <w:r w:rsidR="006F07E3" w:rsidRPr="006F07E3">
              <w:rPr>
                <w:vertAlign w:val="subscript"/>
              </w:rPr>
              <w:t>suš</w:t>
            </w:r>
            <w:r w:rsidR="0027545D">
              <w:t>/</w:t>
            </w:r>
            <w:r>
              <w:t>ha</w:t>
            </w:r>
            <w:r w:rsidR="00B41203">
              <w:t>)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B65F91" w14:textId="518909BD" w:rsidR="008E7EA0" w:rsidRDefault="00B41203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</w:pPr>
            <w:r>
              <w:t>Dávka kal</w:t>
            </w:r>
            <w:r w:rsidR="00F86732">
              <w:t>u</w:t>
            </w:r>
            <w:r w:rsidR="00E83ED4">
              <w:t xml:space="preserve"> v</w:t>
            </w:r>
            <w:r w:rsidR="00F40595">
              <w:t xml:space="preserve">e </w:t>
            </w:r>
            <w:r w:rsidR="003C592A">
              <w:t>hmotě</w:t>
            </w:r>
            <w:r w:rsidR="00E83ED4">
              <w:t xml:space="preserve"> </w:t>
            </w:r>
            <w:r>
              <w:t xml:space="preserve"> (t</w:t>
            </w:r>
            <w:r w:rsidR="00B27AA5" w:rsidRPr="00B27AA5">
              <w:rPr>
                <w:vertAlign w:val="subscript"/>
              </w:rPr>
              <w:t>hm</w:t>
            </w:r>
            <w:r w:rsidR="0027545D">
              <w:t>/</w:t>
            </w:r>
            <w:r>
              <w:t>ha)</w:t>
            </w:r>
          </w:p>
        </w:tc>
        <w:tc>
          <w:tcPr>
            <w:tcW w:w="11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7D320B" w14:textId="79CFA785" w:rsidR="008E7EA0" w:rsidRDefault="00DE0F34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</w:pPr>
            <w:r>
              <w:t>Výměra</w:t>
            </w:r>
            <w:r w:rsidR="00400C9B">
              <w:t xml:space="preserve"> </w:t>
            </w:r>
            <w:r w:rsidR="00696BA5">
              <w:t>blo</w:t>
            </w:r>
            <w:r w:rsidR="003C74AD">
              <w:t>ku</w:t>
            </w:r>
            <w:r w:rsidR="00B41203">
              <w:t xml:space="preserve"> (ha)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F586D9" w14:textId="7EDDA415" w:rsidR="008E7EA0" w:rsidRPr="00DD7FEC" w:rsidRDefault="009E6DD4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  <w:rPr>
                <w:vertAlign w:val="superscript"/>
              </w:rPr>
            </w:pPr>
            <w:r>
              <w:t>Celková dávka kalu</w:t>
            </w:r>
            <w:r w:rsidR="00B41203">
              <w:t xml:space="preserve"> (t</w:t>
            </w:r>
            <w:r w:rsidR="00B27AA5">
              <w:rPr>
                <w:vertAlign w:val="subscript"/>
              </w:rPr>
              <w:t>suš</w:t>
            </w:r>
            <w:r w:rsidR="00B41203"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42E4CF" w14:textId="336FEB3D" w:rsidR="008E7EA0" w:rsidRDefault="00855000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</w:pPr>
            <w:r>
              <w:t>Celková dávka kalu (t</w:t>
            </w:r>
            <w:r w:rsidR="00C67CDE">
              <w:rPr>
                <w:vertAlign w:val="subscript"/>
              </w:rPr>
              <w:t>hm</w:t>
            </w:r>
            <w:r>
              <w:t>)</w:t>
            </w:r>
          </w:p>
        </w:tc>
        <w:tc>
          <w:tcPr>
            <w:tcW w:w="134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0B8F6" w14:textId="3B1FEB58" w:rsidR="008E7EA0" w:rsidRDefault="00855000" w:rsidP="00DD7FEC">
            <w:pPr>
              <w:tabs>
                <w:tab w:val="left" w:pos="2552"/>
                <w:tab w:val="left" w:pos="2694"/>
                <w:tab w:val="left" w:pos="6946"/>
              </w:tabs>
              <w:jc w:val="center"/>
            </w:pPr>
            <w:r>
              <w:t>Následná</w:t>
            </w:r>
            <w:r w:rsidR="00387E1B">
              <w:t xml:space="preserve"> plodina</w:t>
            </w:r>
          </w:p>
        </w:tc>
      </w:tr>
      <w:tr w:rsidR="008E7EA0" w14:paraId="3B95CA1E" w14:textId="77777777" w:rsidTr="00DD7FEC"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902F16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B4AD0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1F603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B2DF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5F06D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55028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00B7BE" w14:textId="77777777" w:rsidR="008E7EA0" w:rsidRDefault="008E7EA0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  <w:tr w:rsidR="0052111B" w14:paraId="106C1876" w14:textId="77777777" w:rsidTr="00DD7FEC"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8921CF0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CF29C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3930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E391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1188D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C21F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F047E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  <w:tr w:rsidR="0052111B" w:rsidRPr="0078590A" w14:paraId="67FC39EC" w14:textId="77777777" w:rsidTr="008C244D"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52AD15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C6DE16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42DB92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EE20F8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739507" w14:textId="77777777" w:rsidR="0052111B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28E19F" w14:textId="77777777" w:rsidR="0052111B" w:rsidRPr="0078590A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  <w:rPr>
                <w:highlight w:val="lightGray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44D75" w14:textId="77777777" w:rsidR="0052111B" w:rsidRPr="0078590A" w:rsidRDefault="0052111B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  <w:rPr>
                <w:highlight w:val="lightGray"/>
              </w:rPr>
            </w:pPr>
          </w:p>
        </w:tc>
      </w:tr>
      <w:tr w:rsidR="005C6EEC" w:rsidRPr="0078590A" w14:paraId="2EA2B5D6" w14:textId="77777777" w:rsidTr="008C244D">
        <w:tc>
          <w:tcPr>
            <w:tcW w:w="6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2F52" w14:textId="2C36A0F6" w:rsidR="005C6EEC" w:rsidRPr="0078590A" w:rsidRDefault="008C244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78590A">
              <w:t>SUMA – CELKOVÁ</w:t>
            </w:r>
            <w:r w:rsidR="0078590A" w:rsidRPr="0078590A">
              <w:t xml:space="preserve"> DÁVKA KAL</w:t>
            </w:r>
            <w:r>
              <w:t>Ů</w:t>
            </w:r>
            <w:r w:rsidR="0078590A" w:rsidRPr="0078590A">
              <w:t xml:space="preserve"> APLIKOVANÁ NA VŠECHNY DPB (t</w:t>
            </w:r>
            <w:r w:rsidR="0078590A" w:rsidRPr="0078590A">
              <w:rPr>
                <w:vertAlign w:val="subscript"/>
              </w:rPr>
              <w:t>hm</w:t>
            </w:r>
            <w:r w:rsidR="0078590A" w:rsidRPr="0078590A"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3B0D" w14:textId="6BD968E5" w:rsidR="005C6EEC" w:rsidRPr="0078590A" w:rsidRDefault="0078590A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  <w:rPr>
                <w:highlight w:val="lightGray"/>
              </w:rPr>
            </w:pPr>
            <w:r w:rsidRPr="0078590A">
              <w:rPr>
                <w:highlight w:val="lightGray"/>
              </w:rPr>
              <w:t xml:space="preserve">   </w:t>
            </w:r>
            <w:r w:rsidRPr="008C244D">
              <w:rPr>
                <w:highlight w:val="lightGray"/>
                <w:bdr w:val="single" w:sz="18" w:space="0" w:color="auto"/>
              </w:rPr>
              <w:t xml:space="preserve">    </w:t>
            </w:r>
            <w:r w:rsidRPr="008C244D">
              <w:rPr>
                <w:highlight w:val="lightGray"/>
                <w:bdr w:val="single" w:sz="24" w:space="0" w:color="auto"/>
              </w:rPr>
              <w:t xml:space="preserve"> 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thinDiagStripe" w:color="auto" w:fill="auto"/>
            <w:vAlign w:val="center"/>
          </w:tcPr>
          <w:p w14:paraId="055F2889" w14:textId="1AB2B80D" w:rsidR="005C6EEC" w:rsidRPr="0078590A" w:rsidRDefault="005C6EEC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  <w:rPr>
                <w:highlight w:val="lightGray"/>
              </w:rPr>
            </w:pPr>
          </w:p>
        </w:tc>
      </w:tr>
    </w:tbl>
    <w:p w14:paraId="2CA8E9F2" w14:textId="77777777" w:rsidR="00717CB1" w:rsidRPr="00E87170" w:rsidRDefault="00717CB1" w:rsidP="00DD7FEC">
      <w:pPr>
        <w:tabs>
          <w:tab w:val="left" w:pos="2552"/>
          <w:tab w:val="left" w:pos="2694"/>
          <w:tab w:val="left" w:pos="6946"/>
        </w:tabs>
        <w:spacing w:after="0" w:line="240" w:lineRule="auto"/>
        <w:jc w:val="both"/>
      </w:pPr>
      <w:r w:rsidRPr="00E87170">
        <w:t>Poznámka:</w:t>
      </w:r>
    </w:p>
    <w:p w14:paraId="17DF87B4" w14:textId="7EEB50CF" w:rsidR="0093513F" w:rsidRPr="00DD7FEC" w:rsidRDefault="00717CB1" w:rsidP="00DD7FEC">
      <w:pPr>
        <w:tabs>
          <w:tab w:val="left" w:pos="2552"/>
          <w:tab w:val="left" w:pos="2694"/>
          <w:tab w:val="left" w:pos="6946"/>
        </w:tabs>
        <w:spacing w:after="0" w:line="240" w:lineRule="auto"/>
        <w:jc w:val="both"/>
      </w:pPr>
      <w:r w:rsidRPr="00E87170">
        <w:t>t</w:t>
      </w:r>
      <w:r w:rsidRPr="00E87170">
        <w:rPr>
          <w:vertAlign w:val="subscript"/>
        </w:rPr>
        <w:t>suš</w:t>
      </w:r>
      <w:r w:rsidRPr="00E87170">
        <w:t xml:space="preserve"> </w:t>
      </w:r>
      <w:r w:rsidR="00E87170" w:rsidRPr="00E87170">
        <w:t>– tuny kalu přepočteného na 100 % sušinu</w:t>
      </w:r>
    </w:p>
    <w:p w14:paraId="61D450B8" w14:textId="2CCF79F7" w:rsidR="00717CB1" w:rsidRPr="00DD7FEC" w:rsidRDefault="00717CB1" w:rsidP="00717CB1">
      <w:pPr>
        <w:tabs>
          <w:tab w:val="left" w:pos="2552"/>
          <w:tab w:val="left" w:pos="2694"/>
          <w:tab w:val="left" w:pos="6946"/>
        </w:tabs>
        <w:spacing w:after="0" w:line="240" w:lineRule="auto"/>
        <w:jc w:val="both"/>
      </w:pPr>
      <w:r w:rsidRPr="00E87170">
        <w:t>t</w:t>
      </w:r>
      <w:r w:rsidRPr="00E87170">
        <w:rPr>
          <w:vertAlign w:val="subscript"/>
        </w:rPr>
        <w:t>hm</w:t>
      </w:r>
      <w:r w:rsidR="00E87170" w:rsidRPr="00E87170">
        <w:t xml:space="preserve"> – tuny kalu při reálné vlhkosti</w:t>
      </w:r>
    </w:p>
    <w:p w14:paraId="2E86C2D6" w14:textId="77777777" w:rsidR="00E87170" w:rsidRPr="00DD7FEC" w:rsidRDefault="00E87170" w:rsidP="00DD7FEC">
      <w:pPr>
        <w:tabs>
          <w:tab w:val="left" w:pos="2552"/>
          <w:tab w:val="left" w:pos="2694"/>
          <w:tab w:val="left" w:pos="6946"/>
        </w:tabs>
        <w:spacing w:after="0" w:line="240" w:lineRule="auto"/>
        <w:jc w:val="both"/>
        <w:rPr>
          <w:sz w:val="18"/>
          <w:szCs w:val="18"/>
        </w:rPr>
      </w:pPr>
    </w:p>
    <w:p w14:paraId="630A9321" w14:textId="114774E0" w:rsidR="00362D1E" w:rsidRPr="00102C03" w:rsidRDefault="00362D1E" w:rsidP="0083108B">
      <w:pPr>
        <w:tabs>
          <w:tab w:val="left" w:pos="2552"/>
          <w:tab w:val="left" w:pos="2694"/>
          <w:tab w:val="left" w:pos="6946"/>
        </w:tabs>
        <w:jc w:val="both"/>
        <w:rPr>
          <w:b/>
          <w:bCs/>
        </w:rPr>
      </w:pPr>
      <w:r w:rsidRPr="00102C03">
        <w:rPr>
          <w:b/>
          <w:bCs/>
        </w:rPr>
        <w:t xml:space="preserve">Tabulka č. </w:t>
      </w:r>
      <w:r w:rsidR="0052111B">
        <w:rPr>
          <w:b/>
          <w:bCs/>
        </w:rPr>
        <w:t>5</w:t>
      </w:r>
      <w:r w:rsidR="0052111B" w:rsidRPr="00102C03">
        <w:rPr>
          <w:b/>
          <w:bCs/>
        </w:rPr>
        <w:t xml:space="preserve">b </w:t>
      </w:r>
      <w:r w:rsidRPr="00102C03">
        <w:rPr>
          <w:b/>
          <w:bCs/>
        </w:rPr>
        <w:t>– Vnos rizikových prvků do půdy použitou dávkou kalu</w:t>
      </w:r>
    </w:p>
    <w:tbl>
      <w:tblPr>
        <w:tblStyle w:val="Mkatabulky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90"/>
        <w:gridCol w:w="691"/>
        <w:gridCol w:w="690"/>
        <w:gridCol w:w="691"/>
        <w:gridCol w:w="691"/>
        <w:gridCol w:w="693"/>
        <w:gridCol w:w="692"/>
        <w:gridCol w:w="693"/>
        <w:gridCol w:w="691"/>
        <w:gridCol w:w="760"/>
      </w:tblGrid>
      <w:tr w:rsidR="00102C03" w:rsidRPr="00102C03" w14:paraId="54E4BEB3" w14:textId="44DA30DD" w:rsidTr="00DD7FEC">
        <w:trPr>
          <w:cantSplit/>
          <w:trHeight w:val="227"/>
        </w:trPr>
        <w:tc>
          <w:tcPr>
            <w:tcW w:w="7598" w:type="dxa"/>
            <w:gridSpan w:val="11"/>
            <w:tcBorders>
              <w:right w:val="single" w:sz="12" w:space="0" w:color="auto"/>
            </w:tcBorders>
            <w:vAlign w:val="center"/>
          </w:tcPr>
          <w:p w14:paraId="0191782A" w14:textId="3698C774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Obsah rizikových prvků v kalech (mg</w:t>
            </w:r>
            <w:r w:rsidR="0027545D">
              <w:t>/</w:t>
            </w:r>
            <w:r w:rsidRPr="00102C03">
              <w:t>kg</w:t>
            </w:r>
            <w:r w:rsidR="005A46D7">
              <w:rPr>
                <w:vertAlign w:val="superscript"/>
              </w:rPr>
              <w:t xml:space="preserve"> </w:t>
            </w:r>
            <w:r w:rsidR="005A46D7">
              <w:t>sušiny</w:t>
            </w:r>
            <w:r w:rsidRPr="00102C03">
              <w:t>)</w:t>
            </w:r>
          </w:p>
        </w:tc>
        <w:tc>
          <w:tcPr>
            <w:tcW w:w="69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4BB899F" w14:textId="595ECA7A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ind w:left="113" w:right="113"/>
              <w:jc w:val="both"/>
            </w:pPr>
            <w:r w:rsidRPr="00102C03">
              <w:t>Číslo bloku LPIS</w:t>
            </w:r>
          </w:p>
        </w:tc>
        <w:tc>
          <w:tcPr>
            <w:tcW w:w="76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99B729A" w14:textId="1E288C60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ind w:left="113" w:right="113"/>
              <w:jc w:val="both"/>
            </w:pPr>
            <w:r w:rsidRPr="00102C03">
              <w:t>Dávka kalu (</w:t>
            </w:r>
            <w:r w:rsidR="0027545D" w:rsidRPr="00102C03">
              <w:t>t</w:t>
            </w:r>
            <w:r w:rsidR="0027545D" w:rsidRPr="00DD7FEC">
              <w:rPr>
                <w:vertAlign w:val="subscript"/>
              </w:rPr>
              <w:t>suš</w:t>
            </w:r>
            <w:r w:rsidRPr="00102C03">
              <w:t>/ha)</w:t>
            </w:r>
          </w:p>
        </w:tc>
      </w:tr>
      <w:tr w:rsidR="00B206C9" w:rsidRPr="00102C03" w14:paraId="69A1CD63" w14:textId="77777777" w:rsidTr="00DD7FEC">
        <w:trPr>
          <w:cantSplit/>
          <w:trHeight w:val="227"/>
        </w:trPr>
        <w:tc>
          <w:tcPr>
            <w:tcW w:w="759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F67FC6" w14:textId="00A9CEF3" w:rsidR="00B206C9" w:rsidRPr="00102C03" w:rsidRDefault="00B206C9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>
              <w:t>Číslo rozboru: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8909D3B" w14:textId="77777777" w:rsidR="00B206C9" w:rsidRPr="00102C03" w:rsidRDefault="00B206C9" w:rsidP="0083108B">
            <w:pPr>
              <w:tabs>
                <w:tab w:val="left" w:pos="2552"/>
                <w:tab w:val="left" w:pos="2694"/>
                <w:tab w:val="left" w:pos="6946"/>
              </w:tabs>
              <w:ind w:left="113" w:right="113"/>
              <w:jc w:val="both"/>
            </w:pPr>
          </w:p>
        </w:tc>
        <w:tc>
          <w:tcPr>
            <w:tcW w:w="7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EECB327" w14:textId="77777777" w:rsidR="00B206C9" w:rsidRPr="00102C03" w:rsidRDefault="00B206C9" w:rsidP="0083108B">
            <w:pPr>
              <w:tabs>
                <w:tab w:val="left" w:pos="2552"/>
                <w:tab w:val="left" w:pos="2694"/>
                <w:tab w:val="left" w:pos="6946"/>
              </w:tabs>
              <w:ind w:left="113" w:right="113"/>
              <w:jc w:val="both"/>
            </w:pPr>
          </w:p>
        </w:tc>
      </w:tr>
      <w:tr w:rsidR="00102C03" w:rsidRPr="00102C03" w14:paraId="48B8022B" w14:textId="6CC211E1" w:rsidTr="00DD7FEC">
        <w:tc>
          <w:tcPr>
            <w:tcW w:w="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4B1BE" w14:textId="53648802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As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D3A243" w14:textId="0BF2AD3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Cd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4AED2" w14:textId="255382CE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proofErr w:type="spellStart"/>
            <w:r w:rsidRPr="00102C03">
              <w:t>Cr</w:t>
            </w:r>
            <w:proofErr w:type="spellEnd"/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B376E6" w14:textId="66BEF83D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proofErr w:type="spellStart"/>
            <w:r w:rsidRPr="00102C03">
              <w:t>Cu</w:t>
            </w:r>
            <w:proofErr w:type="spellEnd"/>
          </w:p>
        </w:tc>
        <w:tc>
          <w:tcPr>
            <w:tcW w:w="6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E50967" w14:textId="6A618628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proofErr w:type="spellStart"/>
            <w:r w:rsidRPr="00102C03">
              <w:t>Hg</w:t>
            </w:r>
            <w:proofErr w:type="spellEnd"/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A6A8EF" w14:textId="406C3AB0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Ni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AB9DB0" w14:textId="0DA037FA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proofErr w:type="spellStart"/>
            <w:r w:rsidRPr="00102C03">
              <w:t>Pb</w:t>
            </w:r>
            <w:proofErr w:type="spellEnd"/>
          </w:p>
        </w:tc>
        <w:tc>
          <w:tcPr>
            <w:tcW w:w="6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CD19A4" w14:textId="7221CFB8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Zn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5D84F6" w14:textId="56A6EBCF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AOX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C2D026" w14:textId="5B852D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PCB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4C372" w14:textId="72C61103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PAU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ADD08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503E560B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  <w:tr w:rsidR="00102C03" w:rsidRPr="00102C03" w14:paraId="3DC1079C" w14:textId="48006125" w:rsidTr="00DD7FEC"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380695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16F99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328E2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4439F3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6FDC91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D96D9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0CA17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95A43B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CA3709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E38AD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9D1C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71EC0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129394F4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  <w:tr w:rsidR="00102C03" w:rsidRPr="00102C03" w14:paraId="2F088022" w14:textId="46FE091E" w:rsidTr="00DD7FEC">
        <w:tc>
          <w:tcPr>
            <w:tcW w:w="7598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0969F" w14:textId="0F609F14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  <w:r w:rsidRPr="00102C03">
              <w:t>Vnos rizikových prvků do půdy použitou dávkou kalů (kg</w:t>
            </w:r>
            <w:r w:rsidR="0027545D">
              <w:t>/</w:t>
            </w:r>
            <w:r w:rsidRPr="00102C03">
              <w:t>ha)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4AEB5" w14:textId="77777777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23D6A3A8" w14:textId="5B7DF609" w:rsidR="00F76B82" w:rsidRPr="00102C03" w:rsidRDefault="00F76B82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  <w:tr w:rsidR="00102C03" w:rsidRPr="00102C03" w14:paraId="24BB7802" w14:textId="1C37F4DE" w:rsidTr="00DD7FEC">
        <w:tc>
          <w:tcPr>
            <w:tcW w:w="689" w:type="dxa"/>
            <w:vAlign w:val="center"/>
          </w:tcPr>
          <w:p w14:paraId="74285AA9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89" w:type="dxa"/>
            <w:vAlign w:val="center"/>
          </w:tcPr>
          <w:p w14:paraId="4B2AFC15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89" w:type="dxa"/>
            <w:vAlign w:val="center"/>
          </w:tcPr>
          <w:p w14:paraId="4B1580AE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0" w:type="dxa"/>
            <w:vAlign w:val="center"/>
          </w:tcPr>
          <w:p w14:paraId="12F65EE4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vAlign w:val="center"/>
          </w:tcPr>
          <w:p w14:paraId="10A315D7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0" w:type="dxa"/>
            <w:vAlign w:val="center"/>
          </w:tcPr>
          <w:p w14:paraId="5B8997BF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vAlign w:val="center"/>
          </w:tcPr>
          <w:p w14:paraId="488F4E88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vAlign w:val="center"/>
          </w:tcPr>
          <w:p w14:paraId="3CC49092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3" w:type="dxa"/>
            <w:vAlign w:val="center"/>
          </w:tcPr>
          <w:p w14:paraId="5BEB10B9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2" w:type="dxa"/>
            <w:vAlign w:val="center"/>
          </w:tcPr>
          <w:p w14:paraId="63ED6152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29B9B108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C94537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  <w:tc>
          <w:tcPr>
            <w:tcW w:w="760" w:type="dxa"/>
            <w:tcBorders>
              <w:left w:val="single" w:sz="12" w:space="0" w:color="auto"/>
            </w:tcBorders>
            <w:vAlign w:val="center"/>
          </w:tcPr>
          <w:p w14:paraId="6B71297E" w14:textId="77777777" w:rsidR="0083157D" w:rsidRPr="00102C03" w:rsidRDefault="0083157D" w:rsidP="0083108B">
            <w:pPr>
              <w:tabs>
                <w:tab w:val="left" w:pos="2552"/>
                <w:tab w:val="left" w:pos="2694"/>
                <w:tab w:val="left" w:pos="6946"/>
              </w:tabs>
              <w:jc w:val="both"/>
            </w:pPr>
          </w:p>
        </w:tc>
      </w:tr>
    </w:tbl>
    <w:p w14:paraId="422813CE" w14:textId="600D57AA" w:rsidR="00BA417A" w:rsidRPr="00102C03" w:rsidRDefault="00BA417A" w:rsidP="0083108B">
      <w:pPr>
        <w:tabs>
          <w:tab w:val="left" w:pos="2552"/>
          <w:tab w:val="left" w:pos="2694"/>
          <w:tab w:val="left" w:pos="6946"/>
        </w:tabs>
        <w:jc w:val="both"/>
      </w:pPr>
    </w:p>
    <w:p w14:paraId="671DD259" w14:textId="5C6BA460" w:rsidR="003454A9" w:rsidRPr="00BB1585" w:rsidRDefault="003454A9" w:rsidP="00DD7FEC">
      <w:pPr>
        <w:pStyle w:val="Nadpis1"/>
        <w:numPr>
          <w:ilvl w:val="0"/>
          <w:numId w:val="15"/>
        </w:numPr>
      </w:pPr>
      <w:bookmarkStart w:id="9" w:name="_Toc64909823"/>
      <w:r w:rsidRPr="00BB1585">
        <w:t>Zařazení kalů do osevního postupu</w:t>
      </w:r>
      <w:bookmarkEnd w:id="9"/>
      <w:r w:rsidRPr="00BB1585">
        <w:t xml:space="preserve"> </w:t>
      </w:r>
    </w:p>
    <w:p w14:paraId="7E1B7DC4" w14:textId="08C3851B" w:rsidR="003454A9" w:rsidRDefault="003454A9" w:rsidP="003454A9">
      <w:pPr>
        <w:jc w:val="both"/>
      </w:pPr>
      <w:r>
        <w:t xml:space="preserve">Použití kalů je možné až tehdy, jsou-li splněny veškeré legislativní nároky ze zákona o odpadech, </w:t>
      </w:r>
      <w:r>
        <w:br/>
        <w:t xml:space="preserve">o hnojivech a další související legislativy. S kaly je po zpracování Programu nutného pro jeho použití zacházeno podobně jako s hnojivy se všemi nároky na manipulaci, skladování a „dávkování“. Kaly lze použít pouze na ornou půdu pro plodiny v závislosti na mikrobiologických rozborech, viz tab. č. </w:t>
      </w:r>
      <w:r w:rsidR="00643C23">
        <w:t>1b</w:t>
      </w:r>
      <w:r>
        <w:t xml:space="preserve"> – mikrobiologická kritéria kalů. Zemědělský podnikatel se řídí pro použití termíny a podmínkami ustanovenými tímto Programem.</w:t>
      </w:r>
    </w:p>
    <w:p w14:paraId="62C39734" w14:textId="1C80673F" w:rsidR="00643C23" w:rsidRPr="00DD7FEC" w:rsidRDefault="00643C23" w:rsidP="003454A9">
      <w:pPr>
        <w:jc w:val="both"/>
        <w:rPr>
          <w:b/>
          <w:bCs/>
        </w:rPr>
      </w:pPr>
      <w:r w:rsidRPr="00DD7FEC">
        <w:rPr>
          <w:b/>
          <w:bCs/>
        </w:rPr>
        <w:t xml:space="preserve">Tabulka </w:t>
      </w:r>
      <w:r w:rsidR="000E3C3A">
        <w:rPr>
          <w:b/>
          <w:bCs/>
        </w:rPr>
        <w:t xml:space="preserve">č. </w:t>
      </w:r>
      <w:r w:rsidR="008B453C" w:rsidRPr="00DD7FEC">
        <w:rPr>
          <w:b/>
          <w:bCs/>
        </w:rPr>
        <w:t>6 – Zařazení kalů do osevního postupu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33"/>
        <w:gridCol w:w="1084"/>
        <w:gridCol w:w="1115"/>
        <w:gridCol w:w="1134"/>
        <w:gridCol w:w="1283"/>
        <w:gridCol w:w="1085"/>
        <w:gridCol w:w="1106"/>
      </w:tblGrid>
      <w:tr w:rsidR="0013289A" w14:paraId="79429081" w14:textId="644E3004" w:rsidTr="0013289A"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B4B572" w14:textId="77777777" w:rsidR="0013289A" w:rsidRDefault="0013289A" w:rsidP="00DD7FEC">
            <w:pPr>
              <w:jc w:val="both"/>
              <w:rPr>
                <w:b/>
                <w:bCs/>
              </w:rPr>
            </w:pPr>
            <w:r>
              <w:t>Číslo bloku</w:t>
            </w:r>
          </w:p>
        </w:tc>
        <w:tc>
          <w:tcPr>
            <w:tcW w:w="13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A1D052" w14:textId="77777777" w:rsidR="0013289A" w:rsidRDefault="0013289A" w:rsidP="00DD7FEC">
            <w:pPr>
              <w:jc w:val="both"/>
              <w:rPr>
                <w:b/>
                <w:bCs/>
              </w:rPr>
            </w:pPr>
            <w:r>
              <w:t>Předplodina</w:t>
            </w:r>
          </w:p>
        </w:tc>
        <w:tc>
          <w:tcPr>
            <w:tcW w:w="10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C1C803" w14:textId="77777777" w:rsidR="0013289A" w:rsidRDefault="0013289A" w:rsidP="00DD7FEC">
            <w:pPr>
              <w:jc w:val="both"/>
              <w:rPr>
                <w:b/>
                <w:bCs/>
              </w:rPr>
            </w:pPr>
            <w:r>
              <w:t>Termín sklizně</w:t>
            </w:r>
          </w:p>
        </w:tc>
        <w:tc>
          <w:tcPr>
            <w:tcW w:w="11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22D5FC" w14:textId="77777777" w:rsidR="0013289A" w:rsidRDefault="0013289A" w:rsidP="00DD7FEC">
            <w:pPr>
              <w:jc w:val="both"/>
              <w:rPr>
                <w:b/>
                <w:bCs/>
              </w:rPr>
            </w:pPr>
            <w:r>
              <w:t>Termín aplikace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84382" w14:textId="4120F575" w:rsidR="0013289A" w:rsidRDefault="0013289A" w:rsidP="00DD7FEC">
            <w:pPr>
              <w:jc w:val="both"/>
            </w:pPr>
            <w:r>
              <w:t>Meziplodina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77F58C" w14:textId="10C7A100" w:rsidR="0013289A" w:rsidRDefault="0013289A" w:rsidP="00DD7FEC">
            <w:pPr>
              <w:jc w:val="both"/>
              <w:rPr>
                <w:b/>
                <w:bCs/>
              </w:rPr>
            </w:pPr>
            <w:r>
              <w:t>Následná plodina</w:t>
            </w:r>
          </w:p>
        </w:tc>
        <w:tc>
          <w:tcPr>
            <w:tcW w:w="10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13BCE5" w14:textId="77777777" w:rsidR="0013289A" w:rsidRDefault="0013289A" w:rsidP="00DD7FEC">
            <w:pPr>
              <w:jc w:val="both"/>
              <w:rPr>
                <w:b/>
                <w:bCs/>
              </w:rPr>
            </w:pPr>
            <w:r>
              <w:t>Termín setí</w:t>
            </w:r>
          </w:p>
        </w:tc>
        <w:tc>
          <w:tcPr>
            <w:tcW w:w="1106" w:type="dxa"/>
            <w:tcBorders>
              <w:top w:val="single" w:sz="18" w:space="0" w:color="auto"/>
              <w:bottom w:val="single" w:sz="18" w:space="0" w:color="auto"/>
            </w:tcBorders>
          </w:tcPr>
          <w:p w14:paraId="2694F73A" w14:textId="08C3222D" w:rsidR="0013289A" w:rsidRDefault="0013289A" w:rsidP="00DD7FEC">
            <w:pPr>
              <w:jc w:val="both"/>
            </w:pPr>
            <w:r>
              <w:t xml:space="preserve">Technická plodina </w:t>
            </w:r>
          </w:p>
        </w:tc>
      </w:tr>
      <w:tr w:rsidR="0013289A" w14:paraId="7DB27FDE" w14:textId="3BDD2385" w:rsidTr="0013289A">
        <w:tc>
          <w:tcPr>
            <w:tcW w:w="840" w:type="dxa"/>
            <w:tcBorders>
              <w:top w:val="single" w:sz="18" w:space="0" w:color="auto"/>
            </w:tcBorders>
            <w:vAlign w:val="center"/>
          </w:tcPr>
          <w:p w14:paraId="09AE93B0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vAlign w:val="center"/>
          </w:tcPr>
          <w:p w14:paraId="09646CEE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18" w:space="0" w:color="auto"/>
            </w:tcBorders>
            <w:vAlign w:val="center"/>
          </w:tcPr>
          <w:p w14:paraId="6CB39D75" w14:textId="1E3EE3EE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>
              <w:t>měs</w:t>
            </w:r>
            <w:proofErr w:type="spellEnd"/>
            <w:r>
              <w:t>./rok</w:t>
            </w:r>
          </w:p>
        </w:tc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14:paraId="41AC77C8" w14:textId="74FAE815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>
              <w:t>měs</w:t>
            </w:r>
            <w:proofErr w:type="spellEnd"/>
            <w:r>
              <w:t>./rok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23DFBEE5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7C0B40" w14:textId="01C2A926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18" w:space="0" w:color="auto"/>
            </w:tcBorders>
            <w:vAlign w:val="center"/>
          </w:tcPr>
          <w:p w14:paraId="01C856B1" w14:textId="14B98CA6" w:rsidR="0013289A" w:rsidRPr="00DD7FEC" w:rsidRDefault="0013289A" w:rsidP="00DD7FEC">
            <w:pPr>
              <w:jc w:val="center"/>
            </w:pPr>
            <w:proofErr w:type="spellStart"/>
            <w:r>
              <w:t>měs</w:t>
            </w:r>
            <w:proofErr w:type="spellEnd"/>
            <w:r>
              <w:t>./rok</w:t>
            </w:r>
          </w:p>
        </w:tc>
        <w:tc>
          <w:tcPr>
            <w:tcW w:w="1106" w:type="dxa"/>
            <w:tcBorders>
              <w:top w:val="single" w:sz="18" w:space="0" w:color="auto"/>
            </w:tcBorders>
          </w:tcPr>
          <w:p w14:paraId="2DA868AE" w14:textId="76CD1A2D" w:rsidR="0013289A" w:rsidRPr="00DD7FEC" w:rsidRDefault="0013289A" w:rsidP="00643C23">
            <w:pPr>
              <w:jc w:val="both"/>
            </w:pPr>
            <w:r w:rsidRPr="00DD7FEC">
              <w:t>ANO/NE</w:t>
            </w:r>
          </w:p>
        </w:tc>
      </w:tr>
      <w:tr w:rsidR="0013289A" w14:paraId="44AFDC9C" w14:textId="30C49A01" w:rsidTr="0013289A">
        <w:tc>
          <w:tcPr>
            <w:tcW w:w="840" w:type="dxa"/>
            <w:vAlign w:val="center"/>
          </w:tcPr>
          <w:p w14:paraId="43E05100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333" w:type="dxa"/>
            <w:vAlign w:val="center"/>
          </w:tcPr>
          <w:p w14:paraId="0F904665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2CE9388E" w14:textId="6DBAD66F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15" w:type="dxa"/>
            <w:vAlign w:val="center"/>
          </w:tcPr>
          <w:p w14:paraId="0A2B6B58" w14:textId="58A65DCC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2CABF08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14:paraId="3EC1B495" w14:textId="59AB117D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5" w:type="dxa"/>
            <w:vAlign w:val="center"/>
          </w:tcPr>
          <w:p w14:paraId="28399903" w14:textId="58AA96D2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06" w:type="dxa"/>
          </w:tcPr>
          <w:p w14:paraId="0154D416" w14:textId="35722683" w:rsidR="0013289A" w:rsidRPr="00DD7FEC" w:rsidRDefault="0013289A" w:rsidP="00643C23">
            <w:pPr>
              <w:jc w:val="both"/>
            </w:pPr>
            <w:r w:rsidRPr="00DD7FEC">
              <w:t>ANO/NE</w:t>
            </w:r>
          </w:p>
        </w:tc>
      </w:tr>
      <w:tr w:rsidR="0013289A" w14:paraId="7DA6053E" w14:textId="77777777" w:rsidTr="0013289A">
        <w:tc>
          <w:tcPr>
            <w:tcW w:w="840" w:type="dxa"/>
            <w:vAlign w:val="center"/>
          </w:tcPr>
          <w:p w14:paraId="3A5A3835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333" w:type="dxa"/>
            <w:vAlign w:val="center"/>
          </w:tcPr>
          <w:p w14:paraId="322B0BA4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386A69DF" w14:textId="33C14A46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15" w:type="dxa"/>
            <w:vAlign w:val="center"/>
          </w:tcPr>
          <w:p w14:paraId="656C5AF0" w14:textId="016931CE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05C87D3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14:paraId="08E99B9B" w14:textId="070F487D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5" w:type="dxa"/>
            <w:vAlign w:val="center"/>
          </w:tcPr>
          <w:p w14:paraId="05034ACD" w14:textId="2368D05B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06" w:type="dxa"/>
          </w:tcPr>
          <w:p w14:paraId="6A594481" w14:textId="6198C894" w:rsidR="0013289A" w:rsidRPr="0091459B" w:rsidRDefault="0013289A" w:rsidP="00643C23">
            <w:pPr>
              <w:jc w:val="both"/>
            </w:pPr>
            <w:r>
              <w:t>ANO/NE</w:t>
            </w:r>
          </w:p>
        </w:tc>
      </w:tr>
      <w:tr w:rsidR="0013289A" w14:paraId="0D5C5835" w14:textId="77777777" w:rsidTr="0013289A">
        <w:tc>
          <w:tcPr>
            <w:tcW w:w="840" w:type="dxa"/>
            <w:vAlign w:val="center"/>
          </w:tcPr>
          <w:p w14:paraId="240FBEB3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333" w:type="dxa"/>
            <w:vAlign w:val="center"/>
          </w:tcPr>
          <w:p w14:paraId="0B13AF20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0D3206CA" w14:textId="194B3347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15" w:type="dxa"/>
            <w:vAlign w:val="center"/>
          </w:tcPr>
          <w:p w14:paraId="533B34A5" w14:textId="3BA86562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57007828" w14:textId="77777777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14:paraId="215F7FCD" w14:textId="28D38E22" w:rsidR="0013289A" w:rsidRDefault="0013289A" w:rsidP="00643C23">
            <w:pPr>
              <w:jc w:val="both"/>
              <w:rPr>
                <w:b/>
                <w:bCs/>
              </w:rPr>
            </w:pPr>
          </w:p>
        </w:tc>
        <w:tc>
          <w:tcPr>
            <w:tcW w:w="1085" w:type="dxa"/>
            <w:vAlign w:val="center"/>
          </w:tcPr>
          <w:p w14:paraId="67B6977D" w14:textId="070E00EA" w:rsidR="0013289A" w:rsidRDefault="0013289A" w:rsidP="00DD7FEC">
            <w:pPr>
              <w:jc w:val="center"/>
              <w:rPr>
                <w:b/>
                <w:bCs/>
              </w:rPr>
            </w:pPr>
            <w:proofErr w:type="spellStart"/>
            <w:r w:rsidRPr="00191D1C">
              <w:t>měs</w:t>
            </w:r>
            <w:proofErr w:type="spellEnd"/>
            <w:r w:rsidRPr="00191D1C">
              <w:t>./rok</w:t>
            </w:r>
          </w:p>
        </w:tc>
        <w:tc>
          <w:tcPr>
            <w:tcW w:w="1106" w:type="dxa"/>
          </w:tcPr>
          <w:p w14:paraId="62DE8334" w14:textId="2C1C7F08" w:rsidR="0013289A" w:rsidRPr="0091459B" w:rsidRDefault="0013289A" w:rsidP="00643C23">
            <w:pPr>
              <w:jc w:val="both"/>
            </w:pPr>
            <w:r>
              <w:t>ANO/NE</w:t>
            </w:r>
          </w:p>
        </w:tc>
      </w:tr>
    </w:tbl>
    <w:p w14:paraId="29AF2251" w14:textId="4FD6112F" w:rsidR="003454A9" w:rsidRDefault="003454A9" w:rsidP="003454A9">
      <w:pPr>
        <w:jc w:val="both"/>
      </w:pPr>
      <w:r>
        <w:t xml:space="preserve">Kaly budou použity dle tab. </w:t>
      </w:r>
      <w:proofErr w:type="gramStart"/>
      <w:r w:rsidR="00643C23">
        <w:t>5</w:t>
      </w:r>
      <w:r>
        <w:t>a</w:t>
      </w:r>
      <w:proofErr w:type="gramEnd"/>
      <w:r>
        <w:t xml:space="preserve"> na příslušném pozemku a následně po rozmetení do 48 hodin zapraveny orbou či podmítkou do půdy, čímž se zabrání možnému smyvu a kontaminaci vodotečí.</w:t>
      </w:r>
    </w:p>
    <w:p w14:paraId="3EC44881" w14:textId="77777777" w:rsidR="003454A9" w:rsidRPr="001D57FC" w:rsidRDefault="003454A9" w:rsidP="003454A9">
      <w:pPr>
        <w:jc w:val="both"/>
        <w:rPr>
          <w:b/>
          <w:bCs/>
        </w:rPr>
      </w:pPr>
      <w:r w:rsidRPr="001D57FC">
        <w:rPr>
          <w:b/>
          <w:bCs/>
        </w:rPr>
        <w:t>Zákazy hnojení pro kaly ve zranitelných oblastech:</w:t>
      </w:r>
    </w:p>
    <w:p w14:paraId="0B1E56DB" w14:textId="77777777" w:rsidR="003454A9" w:rsidRPr="001D57FC" w:rsidRDefault="003454A9" w:rsidP="00DD7FEC">
      <w:pPr>
        <w:spacing w:after="0"/>
        <w:jc w:val="both"/>
      </w:pPr>
      <w:r w:rsidRPr="001D57FC">
        <w:t>• zákaz hnojení v období od 1.6. do 31.7. (neplatí, pokud budou pěstovány ozimy nebo</w:t>
      </w:r>
    </w:p>
    <w:p w14:paraId="25F6C8CE" w14:textId="77777777" w:rsidR="003454A9" w:rsidRPr="001D57FC" w:rsidRDefault="003454A9" w:rsidP="00DD7FEC">
      <w:pPr>
        <w:spacing w:after="0"/>
        <w:jc w:val="both"/>
      </w:pPr>
      <w:r w:rsidRPr="001D57FC">
        <w:t>meziplodiny)</w:t>
      </w:r>
    </w:p>
    <w:p w14:paraId="0391782D" w14:textId="625E10A3" w:rsidR="000C678A" w:rsidRDefault="003454A9" w:rsidP="000C678A">
      <w:pPr>
        <w:spacing w:after="0"/>
        <w:jc w:val="both"/>
        <w:sectPr w:rsidR="000C678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D57FC">
        <w:t>• zákaz hnojení bez výjimek od 15.12. do 15.2.</w:t>
      </w:r>
    </w:p>
    <w:p w14:paraId="3939B4FB" w14:textId="4DB131E1" w:rsidR="0098076A" w:rsidRPr="00BB1585" w:rsidRDefault="00416E2C" w:rsidP="00DD7FEC">
      <w:pPr>
        <w:pStyle w:val="Nadpis1"/>
        <w:numPr>
          <w:ilvl w:val="0"/>
          <w:numId w:val="15"/>
        </w:numPr>
      </w:pPr>
      <w:bookmarkStart w:id="10" w:name="_Toc64909824"/>
      <w:r w:rsidRPr="00BB1585">
        <w:lastRenderedPageBreak/>
        <w:t>Výpočet intenzity hnojení</w:t>
      </w:r>
      <w:bookmarkEnd w:id="10"/>
    </w:p>
    <w:p w14:paraId="313A750B" w14:textId="414D0B54" w:rsidR="00C83764" w:rsidRDefault="00A16222" w:rsidP="0083108B">
      <w:pPr>
        <w:jc w:val="both"/>
      </w:pPr>
      <w:r w:rsidRPr="00084C5B">
        <w:t xml:space="preserve">Pro výpočet byla využita literatura „Normativy zemědělských výrobních technologií, Kavka M. a kol., Ústav zemědělských a potravinářských informací Praha, </w:t>
      </w:r>
      <w:proofErr w:type="spellStart"/>
      <w:r w:rsidRPr="00084C5B">
        <w:t>M</w:t>
      </w:r>
      <w:r w:rsidR="0083108B">
        <w:t>Z</w:t>
      </w:r>
      <w:r w:rsidRPr="00084C5B">
        <w:t>e</w:t>
      </w:r>
      <w:proofErr w:type="spellEnd"/>
      <w:r w:rsidRPr="00084C5B">
        <w:t xml:space="preserve"> ČR“ a spotřeby dusíku pro pěstované plodiny dle vládního nařízení č. 262/2012 Sb., ve znění pozdějších předpisů týkající se hnojení ve zranitelných oblastech.</w:t>
      </w:r>
    </w:p>
    <w:p w14:paraId="229F08AE" w14:textId="21D35776" w:rsidR="00780243" w:rsidRPr="00780243" w:rsidRDefault="00780243" w:rsidP="0083108B">
      <w:pPr>
        <w:jc w:val="both"/>
        <w:rPr>
          <w:b/>
          <w:bCs/>
        </w:rPr>
      </w:pPr>
      <w:r w:rsidRPr="00780243">
        <w:rPr>
          <w:b/>
          <w:bCs/>
        </w:rPr>
        <w:t>Tab.</w:t>
      </w:r>
      <w:r w:rsidR="005F353E">
        <w:rPr>
          <w:b/>
          <w:bCs/>
        </w:rPr>
        <w:t xml:space="preserve"> </w:t>
      </w:r>
      <w:r w:rsidR="00D45A00">
        <w:rPr>
          <w:b/>
          <w:bCs/>
        </w:rPr>
        <w:t>č</w:t>
      </w:r>
      <w:r w:rsidR="005F353E">
        <w:rPr>
          <w:b/>
          <w:bCs/>
        </w:rPr>
        <w:t xml:space="preserve">. </w:t>
      </w:r>
      <w:r w:rsidR="008B453C">
        <w:rPr>
          <w:b/>
          <w:bCs/>
        </w:rPr>
        <w:t>7</w:t>
      </w:r>
      <w:r w:rsidRPr="00780243">
        <w:rPr>
          <w:b/>
          <w:bCs/>
        </w:rPr>
        <w:t>a – Dávky dusíku</w:t>
      </w:r>
    </w:p>
    <w:tbl>
      <w:tblPr>
        <w:tblStyle w:val="Mkatabulky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694"/>
        <w:gridCol w:w="3260"/>
      </w:tblGrid>
      <w:tr w:rsidR="00283516" w14:paraId="2E5F5012" w14:textId="77777777" w:rsidTr="00DD7FEC"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C64ACF" w14:textId="1E3FA1F5" w:rsidR="00283516" w:rsidRDefault="00283516" w:rsidP="0083108B">
            <w:pPr>
              <w:jc w:val="both"/>
              <w:rPr>
                <w:b/>
                <w:bCs/>
              </w:rPr>
            </w:pPr>
            <w:r>
              <w:t>Číslo bloku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30CE13" w14:textId="2BBAC2C7" w:rsidR="00283516" w:rsidRDefault="00283516" w:rsidP="0083108B">
            <w:pPr>
              <w:jc w:val="both"/>
              <w:rPr>
                <w:b/>
                <w:bCs/>
              </w:rPr>
            </w:pPr>
            <w:r>
              <w:t>Dávka sušiny kalu (t</w:t>
            </w:r>
            <w:r w:rsidRPr="006F07E3">
              <w:rPr>
                <w:vertAlign w:val="subscript"/>
              </w:rPr>
              <w:t>suš</w:t>
            </w:r>
            <w:r>
              <w:t>.ha</w:t>
            </w:r>
            <w:r w:rsidRPr="005C6EEC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5E97CE" w14:textId="3337B8C3" w:rsidR="00283516" w:rsidRDefault="00283516" w:rsidP="0083108B">
            <w:pPr>
              <w:jc w:val="both"/>
              <w:rPr>
                <w:b/>
                <w:bCs/>
              </w:rPr>
            </w:pPr>
            <w:r>
              <w:t xml:space="preserve">Dávka </w:t>
            </w:r>
            <w:proofErr w:type="spellStart"/>
            <w:r>
              <w:t>Ncelk</w:t>
            </w:r>
            <w:proofErr w:type="spellEnd"/>
            <w:r>
              <w:t>. dodaná kalem (kgN.ha</w:t>
            </w:r>
            <w:r w:rsidRPr="00C21525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0D5414" w14:textId="2F9A3C8E" w:rsidR="00283516" w:rsidRDefault="00283516" w:rsidP="0083108B">
            <w:pPr>
              <w:jc w:val="both"/>
              <w:rPr>
                <w:b/>
                <w:bCs/>
              </w:rPr>
            </w:pPr>
            <w:r>
              <w:t xml:space="preserve">Dávka </w:t>
            </w:r>
            <w:proofErr w:type="spellStart"/>
            <w:r>
              <w:t>Ncelk</w:t>
            </w:r>
            <w:proofErr w:type="spellEnd"/>
            <w:r>
              <w:t>. pro účely hodnocení limitu hnojení 30 % z (</w:t>
            </w:r>
            <w:r w:rsidR="00B10AEB">
              <w:t>3</w:t>
            </w:r>
            <w:r>
              <w:t>) (kgN.ha</w:t>
            </w:r>
            <w:r w:rsidRPr="00C21525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283516" w14:paraId="69B58C02" w14:textId="77777777" w:rsidTr="00DD7FEC"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98F7CFC" w14:textId="70CB32DC" w:rsidR="00283516" w:rsidRDefault="00283516" w:rsidP="00DD7FEC">
            <w:pPr>
              <w:jc w:val="center"/>
              <w:rPr>
                <w:b/>
                <w:bCs/>
              </w:rPr>
            </w:pPr>
            <w: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BA9D19" w14:textId="09266008" w:rsidR="00283516" w:rsidRDefault="00283516" w:rsidP="00DD7FEC">
            <w:pPr>
              <w:jc w:val="center"/>
              <w:rPr>
                <w:b/>
                <w:bCs/>
              </w:rPr>
            </w:pPr>
            <w:r>
              <w:t>(2)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29A1DA" w14:textId="2B9EC16A" w:rsidR="00283516" w:rsidRDefault="00283516" w:rsidP="00DD7FEC">
            <w:pPr>
              <w:jc w:val="center"/>
              <w:rPr>
                <w:b/>
                <w:bCs/>
              </w:rPr>
            </w:pPr>
            <w:r>
              <w:t>(3)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DD8148" w14:textId="534322C4" w:rsidR="00283516" w:rsidRDefault="00283516" w:rsidP="00DD7FEC">
            <w:pPr>
              <w:jc w:val="center"/>
              <w:rPr>
                <w:b/>
                <w:bCs/>
              </w:rPr>
            </w:pPr>
            <w:r>
              <w:t>(4)</w:t>
            </w:r>
          </w:p>
        </w:tc>
      </w:tr>
      <w:tr w:rsidR="00283516" w14:paraId="2B900431" w14:textId="77777777" w:rsidTr="00DD7FEC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8EBAC98" w14:textId="77777777" w:rsidR="00283516" w:rsidRDefault="00283516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4490DB2" w14:textId="77777777" w:rsidR="00283516" w:rsidRDefault="00283516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319F54A2" w14:textId="77777777" w:rsidR="00283516" w:rsidRDefault="00283516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3D922B32" w14:textId="77777777" w:rsidR="00283516" w:rsidRDefault="00283516" w:rsidP="0083108B">
            <w:pPr>
              <w:jc w:val="both"/>
              <w:rPr>
                <w:b/>
                <w:bCs/>
              </w:rPr>
            </w:pPr>
          </w:p>
        </w:tc>
      </w:tr>
    </w:tbl>
    <w:p w14:paraId="6109D8C4" w14:textId="73A6F89A" w:rsidR="00A16222" w:rsidRDefault="00A16222" w:rsidP="0083108B">
      <w:pPr>
        <w:ind w:left="284"/>
        <w:jc w:val="both"/>
        <w:rPr>
          <w:b/>
          <w:bCs/>
        </w:rPr>
      </w:pPr>
    </w:p>
    <w:p w14:paraId="679C26C0" w14:textId="43CF11B9" w:rsidR="00090362" w:rsidRDefault="00F8125E" w:rsidP="0083108B">
      <w:pPr>
        <w:jc w:val="both"/>
        <w:rPr>
          <w:b/>
          <w:bCs/>
        </w:rPr>
      </w:pPr>
      <w:r w:rsidRPr="00F8125E">
        <w:rPr>
          <w:b/>
          <w:bCs/>
        </w:rPr>
        <w:t>Tab.</w:t>
      </w:r>
      <w:r w:rsidR="005F353E">
        <w:rPr>
          <w:b/>
          <w:bCs/>
        </w:rPr>
        <w:t xml:space="preserve"> </w:t>
      </w:r>
      <w:r w:rsidR="00D45A00">
        <w:rPr>
          <w:b/>
          <w:bCs/>
        </w:rPr>
        <w:t>č</w:t>
      </w:r>
      <w:r w:rsidR="005F353E">
        <w:rPr>
          <w:b/>
          <w:bCs/>
        </w:rPr>
        <w:t xml:space="preserve">. </w:t>
      </w:r>
      <w:r w:rsidR="008B453C">
        <w:rPr>
          <w:b/>
          <w:bCs/>
        </w:rPr>
        <w:t>7</w:t>
      </w:r>
      <w:r w:rsidRPr="00F8125E">
        <w:rPr>
          <w:b/>
          <w:bCs/>
        </w:rPr>
        <w:t xml:space="preserve">b – Dávky dusíku </w:t>
      </w:r>
      <w:r w:rsidR="00822A52">
        <w:rPr>
          <w:b/>
          <w:bCs/>
        </w:rPr>
        <w:t>–</w:t>
      </w:r>
      <w:r w:rsidRPr="00F8125E">
        <w:rPr>
          <w:b/>
          <w:bCs/>
        </w:rPr>
        <w:t xml:space="preserve"> vyhodnocení</w:t>
      </w:r>
    </w:p>
    <w:tbl>
      <w:tblPr>
        <w:tblStyle w:val="Mkatabulky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2126"/>
        <w:gridCol w:w="3119"/>
      </w:tblGrid>
      <w:tr w:rsidR="00822A52" w14:paraId="77073C94" w14:textId="77777777" w:rsidTr="008025F5"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95E51F" w14:textId="77777777" w:rsidR="00822A52" w:rsidRDefault="00822A52" w:rsidP="0083108B">
            <w:pPr>
              <w:jc w:val="both"/>
              <w:rPr>
                <w:b/>
                <w:bCs/>
              </w:rPr>
            </w:pPr>
            <w:r>
              <w:t>Číslo bloku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83D4E5" w14:textId="74535951" w:rsidR="00822A52" w:rsidRDefault="009C1A00" w:rsidP="0083108B">
            <w:pPr>
              <w:jc w:val="both"/>
              <w:rPr>
                <w:b/>
                <w:bCs/>
              </w:rPr>
            </w:pPr>
            <w:r>
              <w:t>Výnosová hladin</w:t>
            </w:r>
            <w:r w:rsidR="00F2521B">
              <w:t>a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8B07C4" w14:textId="434FCA4C" w:rsidR="00822A52" w:rsidRDefault="009C1A00" w:rsidP="0083108B">
            <w:pPr>
              <w:jc w:val="both"/>
              <w:rPr>
                <w:b/>
                <w:bCs/>
              </w:rPr>
            </w:pPr>
            <w:r>
              <w:t>Následně pěstovaná plodina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B5DB57" w14:textId="5635E55E" w:rsidR="00822A52" w:rsidRDefault="009C1A00" w:rsidP="0083108B">
            <w:pPr>
              <w:jc w:val="both"/>
              <w:rPr>
                <w:b/>
                <w:bCs/>
              </w:rPr>
            </w:pPr>
            <w:r>
              <w:t>Limit přívodu N pro následně pěstovanou plodinu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DF9D59" w14:textId="1C8677A3" w:rsidR="00F2521B" w:rsidRDefault="005C0434" w:rsidP="0083108B">
            <w:pPr>
              <w:jc w:val="both"/>
            </w:pPr>
            <w:r>
              <w:t>Vyhodnocení</w:t>
            </w:r>
          </w:p>
          <w:p w14:paraId="6F6FE16D" w14:textId="77777777" w:rsidR="00717CB1" w:rsidRDefault="00717CB1" w:rsidP="00717CB1">
            <w:pPr>
              <w:spacing w:line="259" w:lineRule="auto"/>
              <w:jc w:val="both"/>
            </w:pPr>
            <w:r>
              <w:t xml:space="preserve">uvést podle </w:t>
            </w:r>
            <w:r w:rsidRPr="00717CB1">
              <w:t>a)</w:t>
            </w:r>
            <w:r>
              <w:t xml:space="preserve"> nebo </w:t>
            </w:r>
            <w:r w:rsidRPr="00717CB1">
              <w:t>b)</w:t>
            </w:r>
            <w:r w:rsidRPr="00DD7FEC">
              <w:t xml:space="preserve"> </w:t>
            </w:r>
          </w:p>
          <w:p w14:paraId="6971EA41" w14:textId="5FAF9EE7" w:rsidR="00717CB1" w:rsidRPr="00DD7FEC" w:rsidRDefault="00717CB1" w:rsidP="00717CB1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717CB1">
              <w:t>a)</w:t>
            </w:r>
            <w:r w:rsidRPr="00DD7FEC">
              <w:rPr>
                <w:sz w:val="18"/>
                <w:szCs w:val="18"/>
              </w:rPr>
              <w:t xml:space="preserve"> mimo </w:t>
            </w:r>
            <w:proofErr w:type="gramStart"/>
            <w:r w:rsidRPr="00DD7FEC">
              <w:rPr>
                <w:sz w:val="18"/>
                <w:szCs w:val="18"/>
              </w:rPr>
              <w:t>ZOD - vyhodnocení</w:t>
            </w:r>
            <w:proofErr w:type="gramEnd"/>
            <w:r w:rsidRPr="00DD7FEC">
              <w:rPr>
                <w:sz w:val="18"/>
                <w:szCs w:val="18"/>
              </w:rPr>
              <w:t xml:space="preserve"> přívodu N se neprovádí </w:t>
            </w:r>
          </w:p>
          <w:p w14:paraId="21ACA373" w14:textId="656D7943" w:rsidR="00822A52" w:rsidRDefault="00717CB1" w:rsidP="0083108B">
            <w:pPr>
              <w:jc w:val="both"/>
              <w:rPr>
                <w:b/>
                <w:bCs/>
              </w:rPr>
            </w:pPr>
            <w:r w:rsidRPr="00717CB1">
              <w:t>b)</w:t>
            </w:r>
            <w:r w:rsidRPr="00DD7FEC">
              <w:rPr>
                <w:sz w:val="18"/>
                <w:szCs w:val="18"/>
              </w:rPr>
              <w:t xml:space="preserve"> v ZOD se uvede porovnání </w:t>
            </w:r>
            <w:proofErr w:type="spellStart"/>
            <w:r w:rsidRPr="00DD7FEC">
              <w:rPr>
                <w:sz w:val="18"/>
                <w:szCs w:val="18"/>
              </w:rPr>
              <w:t>Ncelk</w:t>
            </w:r>
            <w:proofErr w:type="spellEnd"/>
            <w:r w:rsidRPr="00DD7FEC">
              <w:rPr>
                <w:sz w:val="18"/>
                <w:szCs w:val="18"/>
              </w:rPr>
              <w:t xml:space="preserve">. (Tab. č. </w:t>
            </w:r>
            <w:r w:rsidR="008B453C">
              <w:rPr>
                <w:sz w:val="18"/>
                <w:szCs w:val="18"/>
              </w:rPr>
              <w:t>7</w:t>
            </w:r>
            <w:r w:rsidRPr="00DD7FEC">
              <w:rPr>
                <w:sz w:val="18"/>
                <w:szCs w:val="18"/>
              </w:rPr>
              <w:t xml:space="preserve">a sloupec 4) s limitem přívodu N pro následně pěstovanou plodinu (Tab. č. </w:t>
            </w:r>
            <w:r w:rsidR="008B453C">
              <w:rPr>
                <w:sz w:val="18"/>
                <w:szCs w:val="18"/>
              </w:rPr>
              <w:t>7</w:t>
            </w:r>
            <w:r w:rsidRPr="00DD7FEC">
              <w:rPr>
                <w:sz w:val="18"/>
                <w:szCs w:val="18"/>
              </w:rPr>
              <w:t>b sloupec 4)</w:t>
            </w:r>
          </w:p>
        </w:tc>
      </w:tr>
      <w:tr w:rsidR="00822A52" w14:paraId="0FD392D4" w14:textId="77777777" w:rsidTr="008025F5"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ABF6BE" w14:textId="77777777" w:rsidR="00822A52" w:rsidRDefault="00822A52" w:rsidP="00DD7FEC">
            <w:pPr>
              <w:jc w:val="center"/>
              <w:rPr>
                <w:b/>
                <w:bCs/>
              </w:rPr>
            </w:pPr>
            <w: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25D654" w14:textId="77777777" w:rsidR="00822A52" w:rsidRDefault="00822A52" w:rsidP="00DD7FEC">
            <w:pPr>
              <w:jc w:val="center"/>
              <w:rPr>
                <w:b/>
                <w:bCs/>
              </w:rPr>
            </w:pPr>
            <w:r>
              <w:t>(2)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9C1F5F" w14:textId="77777777" w:rsidR="00822A52" w:rsidRDefault="00822A52" w:rsidP="00DD7FEC">
            <w:pPr>
              <w:jc w:val="center"/>
              <w:rPr>
                <w:b/>
                <w:bCs/>
              </w:rPr>
            </w:pPr>
            <w:r>
              <w:t>(3)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6C4498" w14:textId="77777777" w:rsidR="00822A52" w:rsidRDefault="00822A52" w:rsidP="00DD7FEC">
            <w:pPr>
              <w:jc w:val="center"/>
              <w:rPr>
                <w:b/>
                <w:bCs/>
              </w:rPr>
            </w:pPr>
            <w:r>
              <w:t>(4)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906732" w14:textId="77777777" w:rsidR="00822A52" w:rsidRDefault="00822A52" w:rsidP="00DD7FEC">
            <w:pPr>
              <w:jc w:val="center"/>
              <w:rPr>
                <w:b/>
                <w:bCs/>
              </w:rPr>
            </w:pPr>
            <w:r>
              <w:t>(5)</w:t>
            </w:r>
          </w:p>
        </w:tc>
      </w:tr>
      <w:tr w:rsidR="00822A52" w14:paraId="3C584007" w14:textId="77777777" w:rsidTr="008025F5"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2B48231" w14:textId="77777777" w:rsidR="00822A52" w:rsidRDefault="00822A52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21F36DF7" w14:textId="77777777" w:rsidR="00822A52" w:rsidRDefault="00822A52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2CE603E" w14:textId="77777777" w:rsidR="00822A52" w:rsidRDefault="00822A52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24EF741" w14:textId="77777777" w:rsidR="00822A52" w:rsidRDefault="00822A52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7A702C16" w14:textId="699289F3" w:rsidR="00822A52" w:rsidRPr="00E014DF" w:rsidRDefault="00822A52" w:rsidP="00DD7FEC"/>
        </w:tc>
      </w:tr>
    </w:tbl>
    <w:p w14:paraId="375053EF" w14:textId="77777777" w:rsidR="00D45A00" w:rsidRDefault="00D45A00" w:rsidP="0083108B">
      <w:pPr>
        <w:jc w:val="both"/>
        <w:rPr>
          <w:b/>
          <w:bCs/>
        </w:rPr>
      </w:pPr>
    </w:p>
    <w:p w14:paraId="2F24A2A2" w14:textId="33D1E372" w:rsidR="00D45A00" w:rsidRDefault="00D45A00" w:rsidP="0083108B">
      <w:pPr>
        <w:jc w:val="both"/>
        <w:rPr>
          <w:b/>
          <w:bCs/>
        </w:rPr>
      </w:pPr>
      <w:r w:rsidRPr="00F8125E">
        <w:rPr>
          <w:b/>
          <w:bCs/>
        </w:rPr>
        <w:t>Tab.</w:t>
      </w:r>
      <w:r>
        <w:rPr>
          <w:b/>
          <w:bCs/>
        </w:rPr>
        <w:t xml:space="preserve"> č. </w:t>
      </w:r>
      <w:r w:rsidR="000E3C3A">
        <w:rPr>
          <w:b/>
          <w:bCs/>
        </w:rPr>
        <w:t>7</w:t>
      </w:r>
      <w:r>
        <w:rPr>
          <w:b/>
          <w:bCs/>
        </w:rPr>
        <w:t>c</w:t>
      </w:r>
      <w:r w:rsidRPr="00F8125E">
        <w:rPr>
          <w:b/>
          <w:bCs/>
        </w:rPr>
        <w:t xml:space="preserve"> – </w:t>
      </w:r>
      <w:r>
        <w:rPr>
          <w:b/>
          <w:bCs/>
        </w:rPr>
        <w:t>Vnos živin</w:t>
      </w:r>
      <w:r w:rsidR="000E3C3A">
        <w:rPr>
          <w:b/>
          <w:bCs/>
        </w:rPr>
        <w:t xml:space="preserve"> fosfor, draslík, </w:t>
      </w:r>
      <w:r w:rsidR="004F2F59">
        <w:rPr>
          <w:b/>
          <w:bCs/>
        </w:rPr>
        <w:t>hořčík a vápník</w:t>
      </w:r>
    </w:p>
    <w:tbl>
      <w:tblPr>
        <w:tblStyle w:val="Mkatabulky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3"/>
        <w:gridCol w:w="1291"/>
        <w:gridCol w:w="1685"/>
        <w:gridCol w:w="1701"/>
        <w:gridCol w:w="2127"/>
        <w:gridCol w:w="1559"/>
      </w:tblGrid>
      <w:tr w:rsidR="00DE73D8" w14:paraId="7DD1050C" w14:textId="5DE43AFD" w:rsidTr="00DE73D8"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A93340" w14:textId="77777777" w:rsidR="00DE73D8" w:rsidRDefault="00DE73D8">
            <w:pPr>
              <w:jc w:val="both"/>
              <w:rPr>
                <w:b/>
                <w:bCs/>
              </w:rPr>
            </w:pPr>
            <w:r>
              <w:t>Číslo bloku</w:t>
            </w:r>
          </w:p>
        </w:tc>
        <w:tc>
          <w:tcPr>
            <w:tcW w:w="12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1FE2E2" w14:textId="3EDAD2DE" w:rsidR="00DE73D8" w:rsidRDefault="00DE73D8">
            <w:pPr>
              <w:jc w:val="both"/>
              <w:rPr>
                <w:b/>
                <w:bCs/>
              </w:rPr>
            </w:pPr>
            <w:r>
              <w:t xml:space="preserve">Dávka sušiny kalu </w:t>
            </w:r>
            <w:r w:rsidR="003E1A09">
              <w:t>(t</w:t>
            </w:r>
            <w:r w:rsidR="003E1A09" w:rsidRPr="006F07E3">
              <w:rPr>
                <w:vertAlign w:val="subscript"/>
              </w:rPr>
              <w:t>suš</w:t>
            </w:r>
            <w:r w:rsidR="003E1A09">
              <w:t>.ha</w:t>
            </w:r>
            <w:r w:rsidR="003E1A09" w:rsidRPr="005C6EEC">
              <w:rPr>
                <w:vertAlign w:val="superscript"/>
              </w:rPr>
              <w:t>-1</w:t>
            </w:r>
            <w:r w:rsidR="003E1A09">
              <w:t>)</w:t>
            </w:r>
          </w:p>
        </w:tc>
        <w:tc>
          <w:tcPr>
            <w:tcW w:w="16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4FE0A1" w14:textId="37B35547" w:rsidR="00DE73D8" w:rsidRDefault="00717CB1">
            <w:pPr>
              <w:jc w:val="both"/>
              <w:rPr>
                <w:b/>
                <w:bCs/>
              </w:rPr>
            </w:pPr>
            <w:r>
              <w:t>Dávka P</w:t>
            </w:r>
            <w:r w:rsidRPr="00DE73D8">
              <w:rPr>
                <w:vertAlign w:val="subscript"/>
              </w:rPr>
              <w:t>2</w:t>
            </w:r>
            <w:r>
              <w:t>O</w:t>
            </w:r>
            <w:r w:rsidRPr="00DE73D8">
              <w:rPr>
                <w:vertAlign w:val="subscript"/>
              </w:rPr>
              <w:t>5</w:t>
            </w:r>
            <w:r>
              <w:t xml:space="preserve"> dodaná kalem (kg P</w:t>
            </w:r>
            <w:r w:rsidRPr="00DE73D8">
              <w:rPr>
                <w:vertAlign w:val="subscript"/>
              </w:rPr>
              <w:t>2</w:t>
            </w:r>
            <w:r>
              <w:t>O</w:t>
            </w:r>
            <w:r w:rsidRPr="00DE73D8">
              <w:rPr>
                <w:vertAlign w:val="subscript"/>
              </w:rPr>
              <w:t>5</w:t>
            </w:r>
            <w:r>
              <w:t>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6942E1" w14:textId="16C772FA" w:rsidR="00DE73D8" w:rsidRDefault="00717CB1">
            <w:pPr>
              <w:jc w:val="both"/>
              <w:rPr>
                <w:b/>
                <w:bCs/>
              </w:rPr>
            </w:pPr>
            <w:r>
              <w:t>Dávka K</w:t>
            </w:r>
            <w:r w:rsidRPr="00DE73D8">
              <w:rPr>
                <w:vertAlign w:val="subscript"/>
              </w:rPr>
              <w:t>2</w:t>
            </w:r>
            <w:r>
              <w:t>O dodaná kalem (kg K</w:t>
            </w:r>
            <w:r w:rsidRPr="00DE73D8">
              <w:rPr>
                <w:vertAlign w:val="subscript"/>
              </w:rPr>
              <w:t>2</w:t>
            </w:r>
            <w:r>
              <w:t>O.ha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3762AB" w14:textId="7A2DFF60" w:rsidR="00DE73D8" w:rsidRDefault="00717CB1">
            <w:pPr>
              <w:jc w:val="both"/>
              <w:rPr>
                <w:b/>
                <w:bCs/>
              </w:rPr>
            </w:pPr>
            <w:r>
              <w:t xml:space="preserve">Dávka </w:t>
            </w:r>
            <w:proofErr w:type="spellStart"/>
            <w:r>
              <w:t>MgO</w:t>
            </w:r>
            <w:proofErr w:type="spellEnd"/>
            <w:r>
              <w:t xml:space="preserve"> dodaná kalem (kg MgO.ha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17B7D8AD" w14:textId="0FE5A7E4" w:rsidR="00DE73D8" w:rsidRDefault="00717CB1">
            <w:pPr>
              <w:jc w:val="both"/>
            </w:pPr>
            <w:r>
              <w:t xml:space="preserve">Dávka </w:t>
            </w:r>
            <w:proofErr w:type="spellStart"/>
            <w:r>
              <w:t>CaO</w:t>
            </w:r>
            <w:proofErr w:type="spellEnd"/>
            <w:r>
              <w:t xml:space="preserve"> dodaná kalem (kg CaO.ha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DE73D8" w14:paraId="423DFB63" w14:textId="0AE27C69" w:rsidTr="00DE73D8"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80F3234" w14:textId="77777777" w:rsidR="00DE73D8" w:rsidRDefault="00DE73D8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14:paraId="4A05AF42" w14:textId="77777777" w:rsidR="00DE73D8" w:rsidRDefault="00DE73D8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single" w:sz="18" w:space="0" w:color="auto"/>
            </w:tcBorders>
            <w:vAlign w:val="center"/>
          </w:tcPr>
          <w:p w14:paraId="572163EC" w14:textId="77777777" w:rsidR="00DE73D8" w:rsidRDefault="00DE73D8" w:rsidP="00DD7FE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703329F" w14:textId="77777777" w:rsidR="00DE73D8" w:rsidRDefault="00DE73D8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10B9C818" w14:textId="77777777" w:rsidR="00DE73D8" w:rsidRDefault="00DE73D8" w:rsidP="0083108B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DCB7A93" w14:textId="77777777" w:rsidR="00DE73D8" w:rsidRDefault="00DE73D8" w:rsidP="0083108B">
            <w:pPr>
              <w:jc w:val="both"/>
              <w:rPr>
                <w:b/>
                <w:bCs/>
              </w:rPr>
            </w:pPr>
          </w:p>
        </w:tc>
      </w:tr>
    </w:tbl>
    <w:p w14:paraId="22F881AC" w14:textId="77777777" w:rsidR="008314D2" w:rsidRDefault="008314D2">
      <w:pPr>
        <w:pStyle w:val="Odstavecseseznamem"/>
        <w:tabs>
          <w:tab w:val="left" w:pos="3119"/>
          <w:tab w:val="left" w:pos="6946"/>
        </w:tabs>
        <w:ind w:left="0"/>
        <w:jc w:val="both"/>
        <w:rPr>
          <w:b/>
          <w:bCs/>
          <w:u w:val="single"/>
        </w:rPr>
      </w:pPr>
    </w:p>
    <w:p w14:paraId="5E78339E" w14:textId="77777777" w:rsidR="0013289A" w:rsidRDefault="0013289A" w:rsidP="0013289A"/>
    <w:tbl>
      <w:tblPr>
        <w:tblStyle w:val="Mkatabulky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3"/>
        <w:gridCol w:w="1291"/>
        <w:gridCol w:w="1685"/>
        <w:gridCol w:w="1701"/>
        <w:gridCol w:w="2127"/>
        <w:gridCol w:w="1559"/>
      </w:tblGrid>
      <w:tr w:rsidR="0013289A" w14:paraId="54B8935F" w14:textId="77777777" w:rsidTr="005D557D"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61197A" w14:textId="77777777" w:rsidR="0013289A" w:rsidRDefault="0013289A" w:rsidP="005D557D">
            <w:pPr>
              <w:jc w:val="both"/>
              <w:rPr>
                <w:b/>
                <w:bCs/>
              </w:rPr>
            </w:pPr>
            <w:r>
              <w:t>Číslo bloku</w:t>
            </w:r>
          </w:p>
        </w:tc>
        <w:tc>
          <w:tcPr>
            <w:tcW w:w="12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1B386F" w14:textId="77777777" w:rsidR="0013289A" w:rsidRDefault="0013289A" w:rsidP="005D557D">
            <w:pPr>
              <w:jc w:val="both"/>
              <w:rPr>
                <w:b/>
                <w:bCs/>
              </w:rPr>
            </w:pPr>
            <w:r>
              <w:t>Dávka sušiny kalu (t</w:t>
            </w:r>
            <w:r w:rsidRPr="006F07E3">
              <w:rPr>
                <w:vertAlign w:val="subscript"/>
              </w:rPr>
              <w:t>suš</w:t>
            </w:r>
            <w:r>
              <w:t>.ha</w:t>
            </w:r>
            <w:r w:rsidRPr="005C6EEC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6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6CF92F" w14:textId="77777777" w:rsidR="0013289A" w:rsidRDefault="0013289A" w:rsidP="005D557D">
            <w:pPr>
              <w:jc w:val="both"/>
              <w:rPr>
                <w:vertAlign w:val="subscript"/>
              </w:rPr>
            </w:pPr>
            <w:r>
              <w:t>Dávka P</w:t>
            </w:r>
          </w:p>
          <w:p w14:paraId="1B50CF5F" w14:textId="56A34D89" w:rsidR="0013289A" w:rsidRDefault="0013289A" w:rsidP="005D557D">
            <w:pPr>
              <w:jc w:val="both"/>
              <w:rPr>
                <w:b/>
                <w:bCs/>
              </w:rPr>
            </w:pPr>
            <w:r>
              <w:t>dodaná kalem (kg P.ha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302936" w14:textId="73170BB6" w:rsidR="0013289A" w:rsidRDefault="0013289A" w:rsidP="005D557D">
            <w:pPr>
              <w:jc w:val="both"/>
              <w:rPr>
                <w:b/>
                <w:bCs/>
              </w:rPr>
            </w:pPr>
            <w:r>
              <w:t>Dávka K dodaná kalem (kg K.ha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A9AADA" w14:textId="08F90518" w:rsidR="0013289A" w:rsidRDefault="0013289A" w:rsidP="005D557D">
            <w:pPr>
              <w:jc w:val="both"/>
              <w:rPr>
                <w:b/>
                <w:bCs/>
              </w:rPr>
            </w:pPr>
            <w:r>
              <w:t>Dávka Mg dodaná kalem (kg Mg.ha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080C2372" w14:textId="79B781C2" w:rsidR="0013289A" w:rsidRDefault="0013289A" w:rsidP="005D557D">
            <w:pPr>
              <w:jc w:val="both"/>
            </w:pPr>
            <w:r>
              <w:t>Dávka Ca dodaná kalem (kg Ca.ha</w:t>
            </w:r>
            <w:r w:rsidRPr="00DE73D8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13289A" w14:paraId="1A800D94" w14:textId="77777777" w:rsidTr="005D557D"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47FA8960" w14:textId="77777777" w:rsidR="0013289A" w:rsidRDefault="0013289A" w:rsidP="005D557D">
            <w:pPr>
              <w:jc w:val="both"/>
              <w:rPr>
                <w:b/>
                <w:bCs/>
              </w:rPr>
            </w:pP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14:paraId="71751292" w14:textId="77777777" w:rsidR="0013289A" w:rsidRDefault="0013289A" w:rsidP="005D557D">
            <w:pPr>
              <w:jc w:val="both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single" w:sz="18" w:space="0" w:color="auto"/>
            </w:tcBorders>
            <w:vAlign w:val="center"/>
          </w:tcPr>
          <w:p w14:paraId="33565E0E" w14:textId="77777777" w:rsidR="0013289A" w:rsidRDefault="0013289A" w:rsidP="005D557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3631209" w14:textId="77777777" w:rsidR="0013289A" w:rsidRDefault="0013289A" w:rsidP="005D557D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5AB799AB" w14:textId="77777777" w:rsidR="0013289A" w:rsidRDefault="0013289A" w:rsidP="005D557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08F0A04" w14:textId="77777777" w:rsidR="0013289A" w:rsidRDefault="0013289A" w:rsidP="005D557D">
            <w:pPr>
              <w:jc w:val="both"/>
              <w:rPr>
                <w:b/>
                <w:bCs/>
              </w:rPr>
            </w:pPr>
          </w:p>
        </w:tc>
      </w:tr>
    </w:tbl>
    <w:p w14:paraId="797D2FA9" w14:textId="6B6B6D06" w:rsidR="00362DB1" w:rsidRPr="009807BA" w:rsidRDefault="00362DB1" w:rsidP="009807BA">
      <w:pPr>
        <w:sectPr w:rsidR="00362DB1" w:rsidRPr="009807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Přepočet živin z oxidické na prvkovou formu se provádí dle koeficientu uvedeného v příloze č. 4 k vyhlášce č. 474/2000 Sb.</w:t>
      </w:r>
    </w:p>
    <w:p w14:paraId="20FFC4E0" w14:textId="543AA5C3" w:rsidR="00686032" w:rsidRPr="00BD7D02" w:rsidRDefault="00686032" w:rsidP="00DD7FEC">
      <w:pPr>
        <w:pStyle w:val="Nadpis1"/>
        <w:numPr>
          <w:ilvl w:val="0"/>
          <w:numId w:val="15"/>
        </w:numPr>
      </w:pPr>
      <w:bookmarkStart w:id="11" w:name="_Toc64908727"/>
      <w:bookmarkStart w:id="12" w:name="_Toc64909825"/>
      <w:bookmarkStart w:id="13" w:name="_Toc64909826"/>
      <w:bookmarkEnd w:id="11"/>
      <w:bookmarkEnd w:id="12"/>
      <w:r>
        <w:lastRenderedPageBreak/>
        <w:t>Hydrologické poměry v zájmovém území</w:t>
      </w:r>
      <w:bookmarkEnd w:id="13"/>
    </w:p>
    <w:p w14:paraId="34BDD300" w14:textId="61D397D2" w:rsidR="00A6156A" w:rsidRDefault="00BB4521" w:rsidP="0083108B">
      <w:pPr>
        <w:jc w:val="both"/>
      </w:pPr>
      <w:r w:rsidRPr="00BB4521">
        <w:t>Pro jednotlivé bloky uvést</w:t>
      </w:r>
      <w:r w:rsidR="00FE4A1C">
        <w:t xml:space="preserve">: odvodnění, </w:t>
      </w:r>
      <w:r w:rsidR="00EC070E">
        <w:t xml:space="preserve">nejbližší vodní útvar, průměrná sklonitost, </w:t>
      </w:r>
      <w:r w:rsidR="005F6009">
        <w:t>zranitelné oblasti, meliorace</w:t>
      </w:r>
      <w:r w:rsidR="00F27CE9">
        <w:t xml:space="preserve">, </w:t>
      </w:r>
      <w:r w:rsidR="00F73DF7">
        <w:t>ochran</w:t>
      </w:r>
      <w:r w:rsidR="00D625A8">
        <w:t>n</w:t>
      </w:r>
      <w:r w:rsidR="00F73DF7">
        <w:t>á pásma zdrojů pitné vody</w:t>
      </w:r>
      <w:bookmarkStart w:id="14" w:name="_Hlk64459953"/>
      <w:r w:rsidR="00D625A8">
        <w:t>, mokřady, záplavová území a podobně.</w:t>
      </w:r>
    </w:p>
    <w:p w14:paraId="3E463057" w14:textId="77777777" w:rsidR="008314D2" w:rsidRDefault="008314D2" w:rsidP="0083108B">
      <w:pPr>
        <w:jc w:val="both"/>
        <w:sectPr w:rsidR="008314D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F37ADD" w14:textId="3231E53E" w:rsidR="00793BAF" w:rsidRPr="00BD7D02" w:rsidRDefault="00582C2B" w:rsidP="00DD7FEC">
      <w:pPr>
        <w:pStyle w:val="Nadpis1"/>
        <w:numPr>
          <w:ilvl w:val="0"/>
          <w:numId w:val="15"/>
        </w:numPr>
      </w:pPr>
      <w:bookmarkStart w:id="15" w:name="_Toc64908729"/>
      <w:bookmarkStart w:id="16" w:name="_Toc64909827"/>
      <w:bookmarkStart w:id="17" w:name="_Toc64909828"/>
      <w:bookmarkEnd w:id="15"/>
      <w:bookmarkEnd w:id="16"/>
      <w:r w:rsidRPr="00BB1585">
        <w:lastRenderedPageBreak/>
        <w:t xml:space="preserve">Umístění/dočasné uložení </w:t>
      </w:r>
      <w:bookmarkEnd w:id="14"/>
      <w:r w:rsidRPr="00BB1585">
        <w:t xml:space="preserve">kalů </w:t>
      </w:r>
      <w:r w:rsidR="00BD7D02" w:rsidRPr="0083108B">
        <w:t xml:space="preserve">(podle vyhlášky č. </w:t>
      </w:r>
      <w:r w:rsidR="00362DB1">
        <w:t>273</w:t>
      </w:r>
      <w:r w:rsidR="00BD7D02" w:rsidRPr="0083108B">
        <w:t>/20</w:t>
      </w:r>
      <w:r w:rsidR="00362DB1">
        <w:t>21</w:t>
      </w:r>
      <w:r w:rsidR="00BD7D02" w:rsidRPr="0083108B">
        <w:t xml:space="preserve"> Sb.)</w:t>
      </w:r>
      <w:bookmarkEnd w:id="17"/>
    </w:p>
    <w:p w14:paraId="0072C08D" w14:textId="77777777" w:rsidR="008314D2" w:rsidRDefault="008314D2" w:rsidP="0083108B">
      <w:pPr>
        <w:tabs>
          <w:tab w:val="left" w:pos="3119"/>
          <w:tab w:val="left" w:pos="6946"/>
        </w:tabs>
        <w:jc w:val="both"/>
        <w:rPr>
          <w:b/>
          <w:bCs/>
        </w:rPr>
      </w:pPr>
    </w:p>
    <w:p w14:paraId="79F0849E" w14:textId="76D09A48" w:rsidR="00D004AC" w:rsidRPr="00D004AC" w:rsidRDefault="004F2F59" w:rsidP="00DD7FEC">
      <w:pPr>
        <w:pStyle w:val="Nadpis2"/>
      </w:pPr>
      <w:bookmarkStart w:id="18" w:name="_Toc64909829"/>
      <w:r>
        <w:t xml:space="preserve">8.1 </w:t>
      </w:r>
      <w:r w:rsidR="00D004AC" w:rsidRPr="00D004AC">
        <w:t>Při dočasném uložení kalů (po dobu 8 měsíců) je nutno dodržet tyto podmínky:</w:t>
      </w:r>
      <w:bookmarkEnd w:id="18"/>
    </w:p>
    <w:p w14:paraId="1B1C96BD" w14:textId="12DBEDEC" w:rsidR="00D004AC" w:rsidRPr="00D004AC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D004AC">
        <w:t>kaly obsahují minimálně 18 % sušiny,</w:t>
      </w:r>
    </w:p>
    <w:p w14:paraId="60A7E662" w14:textId="1E91A176" w:rsidR="00D004AC" w:rsidRPr="00D004AC" w:rsidRDefault="00D004AC" w:rsidP="00DD7FEC">
      <w:pPr>
        <w:pStyle w:val="Odstavecseseznamem"/>
        <w:numPr>
          <w:ilvl w:val="0"/>
          <w:numId w:val="25"/>
        </w:numPr>
        <w:tabs>
          <w:tab w:val="left" w:pos="3119"/>
          <w:tab w:val="left" w:pos="6946"/>
        </w:tabs>
        <w:spacing w:after="0"/>
        <w:jc w:val="both"/>
      </w:pPr>
      <w:r w:rsidRPr="00D004AC">
        <w:t>musí být zabráněno přítoku povrchových nebo srážkových vod a úniku kalů a výluhů z nich</w:t>
      </w:r>
      <w:r w:rsidR="0038512C">
        <w:t xml:space="preserve"> </w:t>
      </w:r>
      <w:r w:rsidRPr="00D004AC">
        <w:t>na vodohospodářsky nezabezpečené plochy nebo do půdy,</w:t>
      </w:r>
    </w:p>
    <w:p w14:paraId="52736371" w14:textId="4520AF75" w:rsidR="00D004AC" w:rsidRPr="00D004AC" w:rsidRDefault="00D004AC" w:rsidP="00DD7FEC">
      <w:pPr>
        <w:pStyle w:val="Odstavecseseznamem"/>
        <w:numPr>
          <w:ilvl w:val="0"/>
          <w:numId w:val="25"/>
        </w:numPr>
        <w:tabs>
          <w:tab w:val="left" w:pos="3119"/>
          <w:tab w:val="left" w:pos="6946"/>
        </w:tabs>
        <w:spacing w:after="0"/>
        <w:jc w:val="both"/>
      </w:pPr>
      <w:r w:rsidRPr="00D004AC">
        <w:t>jednotlivé kaly musí být dočasně uloženy nebo skladovány odděleně a označeny</w:t>
      </w:r>
      <w:r w:rsidR="00724B34">
        <w:t xml:space="preserve"> </w:t>
      </w:r>
      <w:r w:rsidRPr="00D004AC">
        <w:t xml:space="preserve">podle </w:t>
      </w:r>
      <w:r w:rsidR="00D57B56" w:rsidRPr="0091459B">
        <w:rPr>
          <w:b/>
          <w:bCs/>
        </w:rPr>
        <w:t>ČOV</w:t>
      </w:r>
      <w:r w:rsidR="00D57B56" w:rsidRPr="00D004AC" w:rsidDel="00D57B56">
        <w:t xml:space="preserve"> </w:t>
      </w:r>
      <w:r w:rsidRPr="00D004AC">
        <w:t xml:space="preserve">nebo zařízení na úpravu kalů, kde byly upraveny, a </w:t>
      </w:r>
      <w:r w:rsidR="00F16CE1">
        <w:t>P</w:t>
      </w:r>
      <w:r w:rsidRPr="00D004AC">
        <w:t>rogramu, který se na ně vztahuje,</w:t>
      </w:r>
      <w:r w:rsidR="0038512C">
        <w:t xml:space="preserve"> </w:t>
      </w:r>
      <w:r w:rsidRPr="00D004AC">
        <w:t>musí být dodržena maximální výška uložených nebo skladovaných kalů 3 m, a</w:t>
      </w:r>
      <w:r w:rsidR="00724B34">
        <w:t xml:space="preserve"> </w:t>
      </w:r>
      <w:r w:rsidRPr="00D004AC">
        <w:t>pokud není oddělení jednotlivých kalů řešeno jiným technickým způsobem,</w:t>
      </w:r>
    </w:p>
    <w:p w14:paraId="2FBAD133" w14:textId="77777777" w:rsidR="00D004AC" w:rsidRPr="00D004AC" w:rsidRDefault="00D004AC" w:rsidP="00DD7FEC">
      <w:pPr>
        <w:pStyle w:val="Odstavecseseznamem"/>
        <w:numPr>
          <w:ilvl w:val="0"/>
          <w:numId w:val="25"/>
        </w:numPr>
        <w:tabs>
          <w:tab w:val="left" w:pos="3119"/>
          <w:tab w:val="left" w:pos="6946"/>
        </w:tabs>
        <w:spacing w:after="0"/>
        <w:jc w:val="both"/>
      </w:pPr>
      <w:r w:rsidRPr="00D004AC">
        <w:t>musí být od sebe vzdáleny minimálně 1 m,</w:t>
      </w:r>
    </w:p>
    <w:p w14:paraId="4FC617A2" w14:textId="6E21FE71" w:rsidR="00D004AC" w:rsidRPr="00D004AC" w:rsidRDefault="00D004AC" w:rsidP="00DD7FEC">
      <w:pPr>
        <w:pStyle w:val="Odstavecseseznamem"/>
        <w:numPr>
          <w:ilvl w:val="0"/>
          <w:numId w:val="25"/>
        </w:numPr>
        <w:tabs>
          <w:tab w:val="left" w:pos="3119"/>
          <w:tab w:val="left" w:pos="6946"/>
        </w:tabs>
        <w:spacing w:after="0"/>
        <w:jc w:val="both"/>
      </w:pPr>
      <w:r w:rsidRPr="00D004AC">
        <w:t>jeho minimální vzdálenost od obytné zástavby nesmí být menší než 300 m, s výjimkou</w:t>
      </w:r>
      <w:r w:rsidR="00724B34">
        <w:t xml:space="preserve"> </w:t>
      </w:r>
      <w:r w:rsidRPr="00D004AC">
        <w:t>obytné zástavby, která je součástí areálu, kde je kal uložen nebo skladován</w:t>
      </w:r>
    </w:p>
    <w:p w14:paraId="04A20A15" w14:textId="292B387A" w:rsidR="00D004AC" w:rsidRPr="005D0FBE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D004AC">
        <w:t xml:space="preserve">je zabezpečeno proti vstupu nepovolaných osob, </w:t>
      </w:r>
    </w:p>
    <w:p w14:paraId="57696A9F" w14:textId="7A226ADF" w:rsidR="00D004AC" w:rsidRPr="005D0FBE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5D0FBE">
        <w:t xml:space="preserve">dočasné uložení nebo skladování kalů je v souladu s </w:t>
      </w:r>
      <w:r w:rsidR="00F16CE1">
        <w:t>P</w:t>
      </w:r>
      <w:r w:rsidRPr="005D0FBE">
        <w:t>rogramem,</w:t>
      </w:r>
    </w:p>
    <w:p w14:paraId="5915CE85" w14:textId="234A7CC8" w:rsidR="00D004AC" w:rsidRPr="005D0FBE" w:rsidRDefault="00D004AC" w:rsidP="00DD7FEC">
      <w:pPr>
        <w:pStyle w:val="Odstavecseseznamem"/>
        <w:numPr>
          <w:ilvl w:val="0"/>
          <w:numId w:val="25"/>
        </w:numPr>
        <w:tabs>
          <w:tab w:val="left" w:pos="3119"/>
          <w:tab w:val="left" w:pos="6946"/>
        </w:tabs>
        <w:spacing w:after="0"/>
        <w:jc w:val="both"/>
      </w:pPr>
      <w:r w:rsidRPr="005D0FBE">
        <w:t>v případech, kdy se zachází s kaly ve větším rozsahu, nebo když je zacházení</w:t>
      </w:r>
      <w:r w:rsidR="00724B34">
        <w:t xml:space="preserve"> </w:t>
      </w:r>
      <w:r w:rsidRPr="005D0FBE">
        <w:t>s nimi spojeno se zvýšeným nebezpečím pro povrchové nebo podzemní vody, je vypracován</w:t>
      </w:r>
      <w:r w:rsidR="00724B34">
        <w:t xml:space="preserve"> </w:t>
      </w:r>
      <w:r w:rsidRPr="005D0FBE">
        <w:t>a schválen havarijní plán.</w:t>
      </w:r>
    </w:p>
    <w:p w14:paraId="44C6B683" w14:textId="77777777" w:rsidR="005D0FBE" w:rsidRDefault="005D0FBE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</w:p>
    <w:p w14:paraId="34A0AEA4" w14:textId="360B0449" w:rsidR="00D004AC" w:rsidRPr="00D004AC" w:rsidRDefault="004F2F59" w:rsidP="00DD7FEC">
      <w:pPr>
        <w:pStyle w:val="Nadpis2"/>
      </w:pPr>
      <w:bookmarkStart w:id="19" w:name="_Toc64909830"/>
      <w:r>
        <w:t xml:space="preserve">8.2 </w:t>
      </w:r>
      <w:r w:rsidR="00D004AC" w:rsidRPr="00D004AC">
        <w:t>Při umístění kalů (po dobu 30 dní) je nutno dodržet tyto podmínky:</w:t>
      </w:r>
      <w:bookmarkEnd w:id="19"/>
    </w:p>
    <w:p w14:paraId="135899C1" w14:textId="7BA1BDAC" w:rsidR="00D004AC" w:rsidRPr="005D0FBE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5D0FBE">
        <w:t>kaly obsahují minimálně 18 % sušiny,</w:t>
      </w:r>
    </w:p>
    <w:p w14:paraId="490F423A" w14:textId="06F67875" w:rsidR="00D004AC" w:rsidRPr="005D0FBE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5D0FBE">
        <w:t>umístění kalů je v</w:t>
      </w:r>
      <w:r w:rsidR="00E11835">
        <w:t> </w:t>
      </w:r>
      <w:r w:rsidRPr="005D0FBE">
        <w:t>souladu s</w:t>
      </w:r>
      <w:r w:rsidR="00E11835">
        <w:t> </w:t>
      </w:r>
      <w:r w:rsidR="00F16CE1">
        <w:t>P</w:t>
      </w:r>
      <w:r w:rsidRPr="005D0FBE">
        <w:t>rogramem,</w:t>
      </w:r>
    </w:p>
    <w:p w14:paraId="696C7EFD" w14:textId="3877D57B" w:rsidR="00D004AC" w:rsidRPr="005D0FBE" w:rsidRDefault="00D004AC" w:rsidP="00DD7FEC">
      <w:pPr>
        <w:pStyle w:val="Odstavecseseznamem"/>
        <w:numPr>
          <w:ilvl w:val="0"/>
          <w:numId w:val="26"/>
        </w:numPr>
        <w:tabs>
          <w:tab w:val="left" w:pos="3119"/>
          <w:tab w:val="left" w:pos="6946"/>
        </w:tabs>
        <w:spacing w:after="0"/>
        <w:jc w:val="both"/>
      </w:pPr>
      <w:r w:rsidRPr="005D0FBE">
        <w:t>na pozemcích, které nejsou meliorovány,</w:t>
      </w:r>
    </w:p>
    <w:p w14:paraId="69453F73" w14:textId="502F91C3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nejedná se o trvale zamokřené půdy vymezené hlavními půdními jednotkami 65 až 76 nebo</w:t>
      </w:r>
      <w:r w:rsidR="00E948D6">
        <w:t xml:space="preserve"> </w:t>
      </w:r>
      <w:r w:rsidRPr="005D0FBE">
        <w:t>lehké písčité – silně propustné půdy,</w:t>
      </w:r>
    </w:p>
    <w:p w14:paraId="396430C6" w14:textId="79E32EFE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minimální vzdálenost umístěných kalů od povrchových vod nesmí být menší než 50 m při</w:t>
      </w:r>
      <w:r w:rsidR="00E948D6">
        <w:t xml:space="preserve"> </w:t>
      </w:r>
      <w:r w:rsidRPr="005D0FBE">
        <w:t>zohlednění místní hydrologické situace,</w:t>
      </w:r>
    </w:p>
    <w:p w14:paraId="1F80033C" w14:textId="4EC8AEFF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minimální vzdálenost umístěných kalů od zdrojů pitné vody, zdrojů léčivých vod a přírodních</w:t>
      </w:r>
      <w:r w:rsidR="00E948D6">
        <w:t xml:space="preserve"> </w:t>
      </w:r>
      <w:r w:rsidRPr="005D0FBE">
        <w:t>minerálních vod nesmí být menší než 100 m při zohlednění místní hydrologické situace,</w:t>
      </w:r>
    </w:p>
    <w:p w14:paraId="0D08CCD9" w14:textId="03EE4834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minimální vzdálenost umístěných kalů od obytné zástavby nesmí být menší než 300 m,</w:t>
      </w:r>
    </w:p>
    <w:p w14:paraId="25A74F37" w14:textId="6754A504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úložiště kalů musí být zabezpečeno proti úniku tekutého podílu z</w:t>
      </w:r>
      <w:r w:rsidR="00E11835">
        <w:t> </w:t>
      </w:r>
      <w:r w:rsidRPr="005D0FBE">
        <w:t>úložiště,</w:t>
      </w:r>
    </w:p>
    <w:p w14:paraId="1E96B52B" w14:textId="354B7826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sklon svahu, na kterém jsou kaly uloženy, dosahuje maximálně 5°,</w:t>
      </w:r>
    </w:p>
    <w:p w14:paraId="1D274B5C" w14:textId="5ED0CECC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 xml:space="preserve">jednotlivé kaly musí být odděleny a označeny podle </w:t>
      </w:r>
      <w:r w:rsidR="00D57B56" w:rsidRPr="0091459B">
        <w:rPr>
          <w:b/>
          <w:bCs/>
        </w:rPr>
        <w:t>ČOV</w:t>
      </w:r>
      <w:r w:rsidR="00D57B56" w:rsidRPr="005D0FBE" w:rsidDel="00D57B56">
        <w:t xml:space="preserve"> </w:t>
      </w:r>
      <w:r w:rsidRPr="005D0FBE">
        <w:t>nebo</w:t>
      </w:r>
      <w:r w:rsidR="00EF772D">
        <w:t xml:space="preserve"> </w:t>
      </w:r>
      <w:r w:rsidRPr="005D0FBE">
        <w:t xml:space="preserve">zařízení na úpravu kalů, kde byly upraveny, a </w:t>
      </w:r>
      <w:r w:rsidR="00F16CE1">
        <w:t>P</w:t>
      </w:r>
      <w:r w:rsidRPr="005D0FBE">
        <w:t>rogramu, který se na ně vztahuje</w:t>
      </w:r>
      <w:r w:rsidR="00EF772D">
        <w:t>,</w:t>
      </w:r>
    </w:p>
    <w:p w14:paraId="63B51D3A" w14:textId="39A424A5" w:rsidR="00EF772D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 xml:space="preserve">Zároveň je brán ohled na ochranu ZPF, tzn. </w:t>
      </w:r>
      <w:r w:rsidR="00E11835" w:rsidRPr="005D0FBE">
        <w:t>P</w:t>
      </w:r>
      <w:r w:rsidRPr="005D0FBE">
        <w:t>ojíždění po nezpevněných cestách po pozemku</w:t>
      </w:r>
      <w:r w:rsidR="00EF772D">
        <w:t xml:space="preserve"> </w:t>
      </w:r>
      <w:r w:rsidRPr="005D0FBE">
        <w:t>v</w:t>
      </w:r>
      <w:r w:rsidR="00E11835">
        <w:t> </w:t>
      </w:r>
      <w:r w:rsidRPr="005D0FBE">
        <w:t>co nejmenší míře a pokud je třeba, tak za klimaticky příznivých podmínek,</w:t>
      </w:r>
    </w:p>
    <w:p w14:paraId="333367DB" w14:textId="3A510004" w:rsidR="00D004AC" w:rsidRPr="005D0FBE" w:rsidRDefault="00D004AC" w:rsidP="00DD7FEC">
      <w:pPr>
        <w:pStyle w:val="Odstavecseseznamem"/>
        <w:numPr>
          <w:ilvl w:val="0"/>
          <w:numId w:val="27"/>
        </w:numPr>
        <w:tabs>
          <w:tab w:val="left" w:pos="3119"/>
          <w:tab w:val="left" w:pos="6946"/>
        </w:tabs>
        <w:spacing w:after="0"/>
        <w:jc w:val="both"/>
      </w:pPr>
      <w:r w:rsidRPr="005D0FBE">
        <w:t>v</w:t>
      </w:r>
      <w:r w:rsidR="00E11835">
        <w:t> </w:t>
      </w:r>
      <w:r w:rsidRPr="005D0FBE">
        <w:t xml:space="preserve">případech, kdy se zachází </w:t>
      </w:r>
      <w:r w:rsidR="0083108B" w:rsidRPr="005D0FBE">
        <w:t>s</w:t>
      </w:r>
      <w:r w:rsidR="0083108B">
        <w:t> </w:t>
      </w:r>
      <w:r w:rsidR="0083108B" w:rsidRPr="005D0FBE">
        <w:t>kaly</w:t>
      </w:r>
      <w:r w:rsidRPr="005D0FBE">
        <w:t xml:space="preserve"> ve větším rozsahu, nebo když je zacházení</w:t>
      </w:r>
      <w:r w:rsidR="00EF772D">
        <w:t xml:space="preserve"> </w:t>
      </w:r>
      <w:r w:rsidRPr="005D0FBE">
        <w:t>s</w:t>
      </w:r>
      <w:r w:rsidR="00E11835">
        <w:t> </w:t>
      </w:r>
      <w:r w:rsidRPr="005D0FBE">
        <w:t>nimi spojeno se zvýšeným nebezpečím pro povrchové nebo podzemní vody, je vypracován</w:t>
      </w:r>
      <w:r w:rsidR="00EF772D">
        <w:t xml:space="preserve"> </w:t>
      </w:r>
      <w:r w:rsidRPr="005D0FBE">
        <w:t>a schválen havarijní plán.</w:t>
      </w:r>
    </w:p>
    <w:p w14:paraId="562416FF" w14:textId="4675B504" w:rsidR="00D004AC" w:rsidRPr="00D004AC" w:rsidRDefault="00D004AC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  <w:r w:rsidRPr="00D004AC">
        <w:rPr>
          <w:b/>
          <w:bCs/>
        </w:rPr>
        <w:t>Při přímém použití kalů (do 48 hodin) je nutno dodržet technické podmínky použití</w:t>
      </w:r>
    </w:p>
    <w:p w14:paraId="419317B1" w14:textId="0E30E4AE" w:rsidR="00D004AC" w:rsidRPr="00D004AC" w:rsidRDefault="00D004AC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  <w:r w:rsidRPr="00D004AC">
        <w:rPr>
          <w:b/>
          <w:bCs/>
        </w:rPr>
        <w:t>kalů na zemědělské půdě:</w:t>
      </w:r>
    </w:p>
    <w:p w14:paraId="4DB56E28" w14:textId="1FBE1134" w:rsidR="00793BAF" w:rsidRDefault="00D004AC" w:rsidP="00DD7FEC">
      <w:pPr>
        <w:tabs>
          <w:tab w:val="left" w:pos="3119"/>
          <w:tab w:val="left" w:pos="6946"/>
        </w:tabs>
        <w:spacing w:after="0"/>
        <w:jc w:val="both"/>
      </w:pPr>
      <w:r w:rsidRPr="00E11835">
        <w:t>• nejpozději do 48 hodin od rozprostření kalů na půdní blok musí být kaly zpraveny do půdy</w:t>
      </w:r>
    </w:p>
    <w:p w14:paraId="59A6C0DF" w14:textId="6D4201B4" w:rsidR="00E669E8" w:rsidRDefault="00E669E8" w:rsidP="00DD7FEC">
      <w:pPr>
        <w:tabs>
          <w:tab w:val="left" w:pos="3119"/>
          <w:tab w:val="left" w:pos="6946"/>
        </w:tabs>
        <w:spacing w:after="0"/>
        <w:jc w:val="both"/>
      </w:pPr>
    </w:p>
    <w:p w14:paraId="1848364D" w14:textId="1A599D24" w:rsidR="00E669E8" w:rsidRDefault="00E669E8" w:rsidP="00DD7FEC">
      <w:pPr>
        <w:tabs>
          <w:tab w:val="left" w:pos="3119"/>
          <w:tab w:val="left" w:pos="6946"/>
        </w:tabs>
        <w:spacing w:after="0"/>
        <w:jc w:val="both"/>
      </w:pPr>
    </w:p>
    <w:p w14:paraId="7AEE3A21" w14:textId="77777777" w:rsidR="00E669E8" w:rsidRDefault="00E669E8" w:rsidP="00DD7FEC">
      <w:pPr>
        <w:tabs>
          <w:tab w:val="left" w:pos="3119"/>
          <w:tab w:val="left" w:pos="6946"/>
        </w:tabs>
        <w:spacing w:after="0"/>
        <w:jc w:val="both"/>
      </w:pPr>
    </w:p>
    <w:p w14:paraId="5BD7071D" w14:textId="77777777" w:rsidR="002E04D3" w:rsidRDefault="002E04D3" w:rsidP="00DD7FEC">
      <w:pPr>
        <w:tabs>
          <w:tab w:val="left" w:pos="3119"/>
          <w:tab w:val="left" w:pos="6946"/>
        </w:tabs>
        <w:spacing w:after="0"/>
        <w:jc w:val="both"/>
      </w:pPr>
    </w:p>
    <w:p w14:paraId="18AC8CCC" w14:textId="62B461CD" w:rsidR="002E04D3" w:rsidRPr="00E669E8" w:rsidRDefault="002E04D3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  <w:sz w:val="26"/>
          <w:szCs w:val="26"/>
          <w:u w:val="single"/>
        </w:rPr>
      </w:pPr>
      <w:r w:rsidRPr="00E669E8">
        <w:rPr>
          <w:b/>
          <w:bCs/>
          <w:sz w:val="26"/>
          <w:szCs w:val="26"/>
          <w:u w:val="single"/>
        </w:rPr>
        <w:lastRenderedPageBreak/>
        <w:t>Vlastní skladování kalu</w:t>
      </w:r>
    </w:p>
    <w:p w14:paraId="3D18D874" w14:textId="2BE7EE62" w:rsidR="002E04D3" w:rsidRDefault="002E04D3" w:rsidP="00DD7FEC">
      <w:pPr>
        <w:tabs>
          <w:tab w:val="left" w:pos="3119"/>
          <w:tab w:val="left" w:pos="6946"/>
        </w:tabs>
        <w:spacing w:after="0"/>
        <w:jc w:val="both"/>
      </w:pPr>
      <w:r w:rsidRPr="00DD7FEC">
        <w:t>(</w:t>
      </w:r>
      <w:r w:rsidR="00362DB1">
        <w:t>uvést pouze</w:t>
      </w:r>
      <w:r w:rsidR="003454A9">
        <w:t xml:space="preserve"> alternativy které budou využity</w:t>
      </w:r>
      <w:r w:rsidRPr="00DD7FEC">
        <w:t>)</w:t>
      </w:r>
      <w:r w:rsidR="00CF20AE">
        <w:t xml:space="preserve"> </w:t>
      </w:r>
    </w:p>
    <w:p w14:paraId="53755DB0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</w:p>
    <w:p w14:paraId="3D8D03D8" w14:textId="35863FA2" w:rsidR="00CF20AE" w:rsidRPr="00DD7FEC" w:rsidRDefault="00CF20AE" w:rsidP="00DD7FEC">
      <w:pPr>
        <w:pStyle w:val="Odstavecseseznamem"/>
        <w:numPr>
          <w:ilvl w:val="0"/>
          <w:numId w:val="14"/>
        </w:numPr>
        <w:tabs>
          <w:tab w:val="left" w:pos="3119"/>
          <w:tab w:val="left" w:pos="6946"/>
        </w:tabs>
        <w:spacing w:after="0"/>
        <w:jc w:val="both"/>
        <w:rPr>
          <w:b/>
          <w:bCs/>
        </w:rPr>
      </w:pPr>
      <w:r w:rsidRPr="00DD7FEC">
        <w:rPr>
          <w:b/>
          <w:bCs/>
        </w:rPr>
        <w:t xml:space="preserve">dočasném uložení kalů (po dobu 8 měsíců) </w:t>
      </w:r>
    </w:p>
    <w:p w14:paraId="01E5DE40" w14:textId="74462F56" w:rsidR="00CF20AE" w:rsidRDefault="00CF20AE" w:rsidP="00DD7FEC">
      <w:pPr>
        <w:tabs>
          <w:tab w:val="left" w:pos="3119"/>
          <w:tab w:val="left" w:pos="6946"/>
        </w:tabs>
        <w:spacing w:after="0"/>
        <w:jc w:val="both"/>
      </w:pPr>
      <w:r>
        <w:t xml:space="preserve">(uveďte popis objektu, kapacitu, GPS souřadnice, číslo jednací rozhodnutí o schválení havarijního </w:t>
      </w:r>
      <w:r w:rsidR="003454A9">
        <w:t>plánu</w:t>
      </w:r>
      <w:r w:rsidR="00686032">
        <w:t>,</w:t>
      </w:r>
      <w:r w:rsidR="00FB0ADE">
        <w:t xml:space="preserve"> pokud</w:t>
      </w:r>
      <w:r w:rsidR="00FB0ADE" w:rsidRPr="00FB0ADE">
        <w:t xml:space="preserve"> </w:t>
      </w:r>
      <w:r w:rsidR="00FB0ADE">
        <w:t>se zachází s kaly ve větším rozsahu, nebo když je zacházení s nimi spojeno se zvýšeným nebezpečím pro povrchové nebo podzemní vody</w:t>
      </w:r>
      <w:r w:rsidR="003454A9">
        <w:t>, …</w:t>
      </w:r>
      <w:r>
        <w:t>)</w:t>
      </w:r>
    </w:p>
    <w:p w14:paraId="3094545B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</w:p>
    <w:p w14:paraId="4032D824" w14:textId="473924F5" w:rsidR="00CF20AE" w:rsidRPr="00CF20AE" w:rsidRDefault="00CF20AE" w:rsidP="00DD7FEC">
      <w:pPr>
        <w:pStyle w:val="Odstavecseseznamem"/>
        <w:numPr>
          <w:ilvl w:val="0"/>
          <w:numId w:val="14"/>
        </w:numPr>
        <w:tabs>
          <w:tab w:val="left" w:pos="3119"/>
          <w:tab w:val="left" w:pos="6946"/>
        </w:tabs>
        <w:spacing w:after="0"/>
        <w:jc w:val="both"/>
      </w:pPr>
      <w:r w:rsidRPr="00DD7FEC">
        <w:rPr>
          <w:b/>
          <w:bCs/>
        </w:rPr>
        <w:t xml:space="preserve">umístění kalů (po dobu 30 dní) </w:t>
      </w:r>
    </w:p>
    <w:p w14:paraId="658C952C" w14:textId="74571798" w:rsidR="00CF20AE" w:rsidRDefault="00CF20AE" w:rsidP="00DD7FEC">
      <w:pPr>
        <w:tabs>
          <w:tab w:val="left" w:pos="3119"/>
          <w:tab w:val="left" w:pos="6946"/>
        </w:tabs>
        <w:spacing w:after="0"/>
        <w:jc w:val="both"/>
      </w:pPr>
      <w:r>
        <w:t>(uve</w:t>
      </w:r>
      <w:r w:rsidR="003454A9">
        <w:t>ď</w:t>
      </w:r>
      <w:r>
        <w:t>te popis uložišt</w:t>
      </w:r>
      <w:r w:rsidR="003454A9">
        <w:t>ě a jeho velikost,</w:t>
      </w:r>
      <w:r>
        <w:t xml:space="preserve"> GPS souřadnice, popis opatření proti úniku tekutého </w:t>
      </w:r>
      <w:r w:rsidR="003454A9">
        <w:t>podílu, …</w:t>
      </w:r>
      <w:r>
        <w:t>)</w:t>
      </w:r>
    </w:p>
    <w:p w14:paraId="30019F28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</w:p>
    <w:p w14:paraId="2FA2829F" w14:textId="35CC2AD3" w:rsidR="003454A9" w:rsidRDefault="003454A9" w:rsidP="00DD7FEC">
      <w:pPr>
        <w:pStyle w:val="Odstavecseseznamem"/>
        <w:numPr>
          <w:ilvl w:val="0"/>
          <w:numId w:val="14"/>
        </w:numPr>
        <w:tabs>
          <w:tab w:val="left" w:pos="3119"/>
          <w:tab w:val="left" w:pos="6946"/>
        </w:tabs>
        <w:spacing w:after="0"/>
        <w:jc w:val="both"/>
      </w:pPr>
      <w:r w:rsidRPr="00DD7FEC">
        <w:rPr>
          <w:b/>
          <w:bCs/>
        </w:rPr>
        <w:t>přímém použití kalů (do 48 hodin)</w:t>
      </w:r>
    </w:p>
    <w:p w14:paraId="5EBB64BD" w14:textId="77777777" w:rsidR="00CF20AE" w:rsidRPr="002E04D3" w:rsidRDefault="00CF20AE" w:rsidP="0083108B">
      <w:pPr>
        <w:tabs>
          <w:tab w:val="left" w:pos="3119"/>
          <w:tab w:val="left" w:pos="6946"/>
        </w:tabs>
        <w:jc w:val="both"/>
      </w:pPr>
    </w:p>
    <w:p w14:paraId="61BE6F5E" w14:textId="43F1782D" w:rsidR="003454A9" w:rsidRPr="00BB1585" w:rsidRDefault="004F2F59" w:rsidP="00DD7FEC">
      <w:pPr>
        <w:pStyle w:val="Nadpis2"/>
      </w:pPr>
      <w:bookmarkStart w:id="20" w:name="_Toc64909831"/>
      <w:r>
        <w:t xml:space="preserve">8.3 </w:t>
      </w:r>
      <w:r w:rsidR="003454A9" w:rsidRPr="00BB1585">
        <w:t>Řízení navážení kalu</w:t>
      </w:r>
      <w:bookmarkEnd w:id="20"/>
    </w:p>
    <w:p w14:paraId="61C346E2" w14:textId="77777777" w:rsidR="003454A9" w:rsidRPr="0083108B" w:rsidRDefault="003454A9" w:rsidP="00DD7FEC">
      <w:pPr>
        <w:tabs>
          <w:tab w:val="left" w:pos="3119"/>
          <w:tab w:val="left" w:pos="6946"/>
        </w:tabs>
        <w:spacing w:after="0"/>
        <w:jc w:val="both"/>
      </w:pPr>
      <w:r w:rsidRPr="0083108B">
        <w:t>Před převzetím kalu zemědělským podnikatelem od původce je vypracován Program.</w:t>
      </w:r>
    </w:p>
    <w:p w14:paraId="1B832EDC" w14:textId="77777777" w:rsidR="003454A9" w:rsidRPr="0083108B" w:rsidRDefault="003454A9" w:rsidP="00DD7FEC">
      <w:pPr>
        <w:tabs>
          <w:tab w:val="left" w:pos="3119"/>
          <w:tab w:val="left" w:pos="6946"/>
        </w:tabs>
        <w:spacing w:after="0"/>
        <w:jc w:val="both"/>
      </w:pPr>
      <w:r w:rsidRPr="0083108B">
        <w:t>Vlastní navážení kalu (především hmotnost kalu určeného k použití) je zjišťována pracovníkem původce, jenž předává vážní lístky o hmotnosti kalu pověřenému pracovníkovi zemědělského podnikatele. Ten řídí množství kalu směřujícího k použití na díl půdního bloku dle zpracovaného Programu.</w:t>
      </w:r>
    </w:p>
    <w:p w14:paraId="12A970D6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</w:pPr>
      <w:r>
        <w:t>Prvním dnem pro umístění (max. 30 dnů) či dočasné uložení (max. 8 měsíců) je datum prvního návozu</w:t>
      </w:r>
    </w:p>
    <w:p w14:paraId="095A7D17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</w:pPr>
      <w:r>
        <w:t>stanovené datem na vážním lístku. Datum posledního dne umístění či dočasného uložení je datum rozprostření kalů na dílech půdního bloku zemědělského podnikatele zaznamenané</w:t>
      </w:r>
    </w:p>
    <w:p w14:paraId="6F7D896F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</w:pPr>
      <w:r>
        <w:t>v evidenci hnojení.</w:t>
      </w:r>
    </w:p>
    <w:p w14:paraId="3E0E5C5D" w14:textId="77777777" w:rsidR="003454A9" w:rsidRDefault="003454A9" w:rsidP="00DD7FEC">
      <w:pPr>
        <w:tabs>
          <w:tab w:val="left" w:pos="3119"/>
          <w:tab w:val="left" w:pos="6946"/>
        </w:tabs>
        <w:spacing w:after="0"/>
        <w:jc w:val="both"/>
      </w:pPr>
      <w:r>
        <w:t xml:space="preserve"> „Evidenční list využití kalu z ČOV v zemědělství“ je zpracován do 30 dnů od ukončení aplikace kalů na</w:t>
      </w:r>
    </w:p>
    <w:p w14:paraId="5B8EE27B" w14:textId="67044795" w:rsidR="0038512C" w:rsidRDefault="003454A9" w:rsidP="0038512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  <w:sectPr w:rsidR="0038512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zemědělskou půdu</w:t>
      </w:r>
    </w:p>
    <w:p w14:paraId="535F9F5F" w14:textId="73479677" w:rsidR="00BB2E58" w:rsidRDefault="00BB2E58" w:rsidP="00DD7FEC">
      <w:pPr>
        <w:tabs>
          <w:tab w:val="left" w:pos="3119"/>
          <w:tab w:val="left" w:pos="6946"/>
        </w:tabs>
        <w:spacing w:after="0"/>
        <w:jc w:val="both"/>
        <w:rPr>
          <w:b/>
          <w:bCs/>
        </w:rPr>
      </w:pPr>
    </w:p>
    <w:p w14:paraId="31C5D080" w14:textId="3312C3BA" w:rsidR="003C05BC" w:rsidRPr="00BB1585" w:rsidRDefault="003C05BC" w:rsidP="00DD7FEC">
      <w:pPr>
        <w:pStyle w:val="Nadpis1"/>
        <w:numPr>
          <w:ilvl w:val="0"/>
          <w:numId w:val="15"/>
        </w:numPr>
      </w:pPr>
      <w:bookmarkStart w:id="21" w:name="_Toc64909860"/>
      <w:bookmarkStart w:id="22" w:name="_Toc64909861"/>
      <w:bookmarkEnd w:id="21"/>
      <w:r w:rsidRPr="00BB1585">
        <w:t>Obecné podmínky pro použití kalů</w:t>
      </w:r>
      <w:bookmarkEnd w:id="22"/>
      <w:r w:rsidRPr="00BB1585">
        <w:t xml:space="preserve"> </w:t>
      </w:r>
    </w:p>
    <w:p w14:paraId="0CDC8E01" w14:textId="20EB4F54" w:rsidR="003C05BC" w:rsidRPr="000743DE" w:rsidRDefault="003C05BC" w:rsidP="00DD7FEC">
      <w:pPr>
        <w:spacing w:after="0"/>
        <w:jc w:val="both"/>
        <w:rPr>
          <w:b/>
          <w:bCs/>
        </w:rPr>
      </w:pPr>
      <w:r w:rsidRPr="000743DE">
        <w:rPr>
          <w:b/>
          <w:bCs/>
        </w:rPr>
        <w:t>Základní povinnosti pro zemědělské podnikatele při použití kalů (dle písm. a), odst. 1),</w:t>
      </w:r>
    </w:p>
    <w:p w14:paraId="04406521" w14:textId="77777777" w:rsidR="003C05BC" w:rsidRPr="000743DE" w:rsidRDefault="003C05BC" w:rsidP="00DD7FEC">
      <w:pPr>
        <w:spacing w:after="0"/>
        <w:jc w:val="both"/>
        <w:rPr>
          <w:b/>
          <w:bCs/>
        </w:rPr>
      </w:pPr>
      <w:r w:rsidRPr="000743DE">
        <w:rPr>
          <w:b/>
          <w:bCs/>
        </w:rPr>
        <w:t>§ 12, nařízení vlády 262/2012 Sb.) jsou:</w:t>
      </w:r>
    </w:p>
    <w:p w14:paraId="35744F46" w14:textId="1C645349" w:rsidR="003C05BC" w:rsidRDefault="003C05BC" w:rsidP="00DD7FEC">
      <w:pPr>
        <w:pStyle w:val="Odstavecseseznamem"/>
        <w:numPr>
          <w:ilvl w:val="0"/>
          <w:numId w:val="27"/>
        </w:numPr>
        <w:spacing w:after="0"/>
        <w:jc w:val="both"/>
      </w:pPr>
      <w:r>
        <w:t>zachování ochranného pásu min. 3 m od břehové čáry,</w:t>
      </w:r>
    </w:p>
    <w:p w14:paraId="2D6395CE" w14:textId="407A0E1E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pokud je sklonitost u pozemků větší než 7°, bude zachován ochranný pás min. 25 m od</w:t>
      </w:r>
      <w:r w:rsidR="006C6EEB">
        <w:t xml:space="preserve"> </w:t>
      </w:r>
      <w:r>
        <w:t>břehové čáry,</w:t>
      </w:r>
    </w:p>
    <w:p w14:paraId="6076D075" w14:textId="257C5E41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na pozemcích se sklonitostí převyšující 12°, musí být hnojiva zapravena do půdy do 24 hodin,</w:t>
      </w:r>
    </w:p>
    <w:p w14:paraId="1F184E28" w14:textId="2DC90853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při použití je nutné dodržet bezpečnou vzdálenost od vodotečí, vodních útvarů a to min. 3 m</w:t>
      </w:r>
      <w:r w:rsidR="006C6EEB">
        <w:t xml:space="preserve"> </w:t>
      </w:r>
      <w:r>
        <w:t>a 50 m od studní.</w:t>
      </w:r>
    </w:p>
    <w:p w14:paraId="47C9258D" w14:textId="145120B0" w:rsidR="003C05BC" w:rsidRPr="00DD7FEC" w:rsidRDefault="003C05BC" w:rsidP="00DD7FEC">
      <w:pPr>
        <w:spacing w:after="0"/>
        <w:jc w:val="both"/>
        <w:rPr>
          <w:b/>
          <w:bCs/>
        </w:rPr>
      </w:pPr>
      <w:r w:rsidRPr="00DD7FEC">
        <w:rPr>
          <w:b/>
          <w:bCs/>
        </w:rPr>
        <w:t>Kaly nesmějí být používány (dle § 9 zákona č. 156/1998 Sb.</w:t>
      </w:r>
      <w:r w:rsidR="00BD7D02" w:rsidRPr="00DD7FEC">
        <w:rPr>
          <w:b/>
          <w:bCs/>
        </w:rPr>
        <w:t>, o hnojivech</w:t>
      </w:r>
      <w:r w:rsidRPr="00DD7FEC">
        <w:rPr>
          <w:b/>
          <w:bCs/>
        </w:rPr>
        <w:t>) na dílech půdního bloku, pokud půda,</w:t>
      </w:r>
      <w:r w:rsidR="006C6EEB">
        <w:rPr>
          <w:b/>
          <w:bCs/>
        </w:rPr>
        <w:t xml:space="preserve"> </w:t>
      </w:r>
      <w:r w:rsidRPr="00DD7FEC">
        <w:rPr>
          <w:b/>
          <w:bCs/>
        </w:rPr>
        <w:t>na kterou mají být použity</w:t>
      </w:r>
      <w:r w:rsidR="00BD7D02" w:rsidRPr="00DD7FEC">
        <w:rPr>
          <w:b/>
          <w:bCs/>
        </w:rPr>
        <w:t>,</w:t>
      </w:r>
      <w:r w:rsidRPr="00DD7FEC">
        <w:rPr>
          <w:b/>
          <w:bCs/>
        </w:rPr>
        <w:t xml:space="preserve"> je:</w:t>
      </w:r>
    </w:p>
    <w:p w14:paraId="0AB260AE" w14:textId="075FACD3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zaplavená</w:t>
      </w:r>
    </w:p>
    <w:p w14:paraId="78339E24" w14:textId="7C75C68F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přesycená vodou</w:t>
      </w:r>
    </w:p>
    <w:p w14:paraId="0A673588" w14:textId="719E45A2" w:rsidR="003C05BC" w:rsidRDefault="003C05BC" w:rsidP="00DD7FEC">
      <w:pPr>
        <w:pStyle w:val="Odstavecseseznamem"/>
        <w:numPr>
          <w:ilvl w:val="0"/>
          <w:numId w:val="29"/>
        </w:numPr>
        <w:spacing w:after="0"/>
        <w:jc w:val="both"/>
      </w:pPr>
      <w:r>
        <w:t>pokrytá vrstvou sněhu větší než 5 cm, nebo</w:t>
      </w:r>
      <w:r w:rsidR="006C6EEB">
        <w:t xml:space="preserve"> </w:t>
      </w:r>
      <w:r>
        <w:t>promrzlá tak, že povrch půdy do hloubky 5 cm přes den nerozmrzá</w:t>
      </w:r>
    </w:p>
    <w:p w14:paraId="347D4600" w14:textId="77777777" w:rsidR="003C05BC" w:rsidRDefault="003C05BC" w:rsidP="00DD7FEC">
      <w:pPr>
        <w:spacing w:after="0"/>
        <w:jc w:val="both"/>
      </w:pPr>
    </w:p>
    <w:p w14:paraId="44F32C31" w14:textId="568FF1C5" w:rsidR="003C05BC" w:rsidRPr="000743DE" w:rsidRDefault="003C05BC" w:rsidP="00DD7FEC">
      <w:pPr>
        <w:spacing w:after="0"/>
        <w:jc w:val="both"/>
        <w:rPr>
          <w:b/>
          <w:bCs/>
        </w:rPr>
      </w:pPr>
      <w:r w:rsidRPr="000743DE">
        <w:rPr>
          <w:b/>
          <w:bCs/>
        </w:rPr>
        <w:t>Použití kalů je zakázáno (dle Zákona č.</w:t>
      </w:r>
      <w:r w:rsidR="00BA6BF6">
        <w:rPr>
          <w:b/>
          <w:bCs/>
        </w:rPr>
        <w:t>541</w:t>
      </w:r>
      <w:r w:rsidRPr="000743DE">
        <w:rPr>
          <w:b/>
          <w:bCs/>
        </w:rPr>
        <w:t>/20</w:t>
      </w:r>
      <w:r w:rsidR="00BA6BF6">
        <w:rPr>
          <w:b/>
          <w:bCs/>
        </w:rPr>
        <w:t>2</w:t>
      </w:r>
      <w:r w:rsidRPr="000743DE">
        <w:rPr>
          <w:b/>
          <w:bCs/>
        </w:rPr>
        <w:t>1 Sb.</w:t>
      </w:r>
      <w:r w:rsidR="00BD7D02">
        <w:rPr>
          <w:b/>
          <w:bCs/>
        </w:rPr>
        <w:t>, o odpadech</w:t>
      </w:r>
      <w:r w:rsidRPr="000743DE">
        <w:rPr>
          <w:b/>
          <w:bCs/>
        </w:rPr>
        <w:t>):</w:t>
      </w:r>
    </w:p>
    <w:p w14:paraId="6DCC0E06" w14:textId="082DF049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na zemědělské půdě, která je součástí chráněných území přírody a krajiny dle zvláštního</w:t>
      </w:r>
      <w:r w:rsidR="00EF772D">
        <w:t xml:space="preserve"> </w:t>
      </w:r>
      <w:r>
        <w:t>právního předpisu,</w:t>
      </w:r>
    </w:p>
    <w:p w14:paraId="4842FFFA" w14:textId="6567E11B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na lesních porostních půdách běžně používaných klasickou lesní pěstební činností,</w:t>
      </w:r>
    </w:p>
    <w:p w14:paraId="4D630724" w14:textId="5D33B8AD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v pásmu ochrany vodních zdrojů, na zamokřených a zaplavovaných půdách,</w:t>
      </w:r>
    </w:p>
    <w:p w14:paraId="3E042D23" w14:textId="778B0FC5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• na trvalých trávních porostech a trávních porostech na orné půdě v průběhu vegetačního</w:t>
      </w:r>
      <w:r w:rsidR="00CA5BA1">
        <w:t xml:space="preserve"> </w:t>
      </w:r>
      <w:r>
        <w:t>období až do poslední seče,</w:t>
      </w:r>
    </w:p>
    <w:p w14:paraId="7B23D67A" w14:textId="2CE8DDCC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• v intenzivních plodících ovocných výsadbách, na pozemcích využívaných k pěstování polních</w:t>
      </w:r>
      <w:r w:rsidR="00CA5BA1">
        <w:t xml:space="preserve"> </w:t>
      </w:r>
      <w:r>
        <w:t>zelenin v roce jejich pěstování a v roce předcházejícím,</w:t>
      </w:r>
    </w:p>
    <w:p w14:paraId="67A29C2F" w14:textId="7C919DDE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• jestliže z půdních rozborů vyplyne, že obsah vybraných rizikových látek v průměrném vzorku</w:t>
      </w:r>
      <w:r w:rsidR="00CA5BA1">
        <w:t xml:space="preserve"> </w:t>
      </w:r>
      <w:r>
        <w:t>překračuje jednu z hodnot stanovených v prováděcím právním předpisu,</w:t>
      </w:r>
    </w:p>
    <w:p w14:paraId="644EA884" w14:textId="526438B5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na půdách s hodnotou výměnné půdní reakce nižší než pH 5,6</w:t>
      </w:r>
      <w:r w:rsidR="00BD7D02">
        <w:t>,</w:t>
      </w:r>
    </w:p>
    <w:p w14:paraId="38A3A9F1" w14:textId="69E0472D" w:rsidR="003C05BC" w:rsidRDefault="003C05BC" w:rsidP="00DD7FEC">
      <w:pPr>
        <w:pStyle w:val="Odstavecseseznamem"/>
        <w:numPr>
          <w:ilvl w:val="0"/>
          <w:numId w:val="28"/>
        </w:numPr>
        <w:spacing w:after="0"/>
        <w:jc w:val="both"/>
      </w:pPr>
      <w:r>
        <w:t>na plochách, které jsou využívané k rekreaci a sportu a veřejně přístupných prostranstvích,</w:t>
      </w:r>
    </w:p>
    <w:p w14:paraId="2403BE54" w14:textId="2AE1DDB6" w:rsidR="004F2F59" w:rsidRDefault="003C05BC" w:rsidP="00DD7FEC">
      <w:pPr>
        <w:pStyle w:val="Odstavecseseznamem"/>
        <w:numPr>
          <w:ilvl w:val="0"/>
          <w:numId w:val="28"/>
        </w:numPr>
        <w:spacing w:after="0"/>
        <w:jc w:val="both"/>
        <w:sectPr w:rsidR="004F2F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• jestliže kaly nesplňují mikrobiologická </w:t>
      </w:r>
      <w:bookmarkStart w:id="23" w:name="_Hlk62026277"/>
      <w:r>
        <w:t xml:space="preserve">kritéria </w:t>
      </w:r>
      <w:bookmarkEnd w:id="23"/>
      <w:r>
        <w:t>daná prováděcím právním předpisem, použití</w:t>
      </w:r>
      <w:r w:rsidR="006C6EEB">
        <w:t xml:space="preserve"> </w:t>
      </w:r>
      <w:r>
        <w:t xml:space="preserve">mikrobiálně kontaminovaných kalů může být provedeno pouze po prokázané </w:t>
      </w:r>
      <w:r w:rsidR="00CA5BA1">
        <w:t xml:space="preserve">hygienizace </w:t>
      </w:r>
      <w:r>
        <w:t>kalů.</w:t>
      </w:r>
    </w:p>
    <w:p w14:paraId="7CA6174D" w14:textId="24D812BF" w:rsidR="005839BB" w:rsidRPr="00BB1585" w:rsidRDefault="004F2F59" w:rsidP="00DD7FEC">
      <w:pPr>
        <w:pStyle w:val="Nadpis1"/>
        <w:numPr>
          <w:ilvl w:val="0"/>
          <w:numId w:val="15"/>
        </w:numPr>
      </w:pPr>
      <w:bookmarkStart w:id="24" w:name="_Toc64909862"/>
      <w:bookmarkStart w:id="25" w:name="_Toc64909863"/>
      <w:bookmarkEnd w:id="24"/>
      <w:bookmarkEnd w:id="25"/>
      <w:r>
        <w:lastRenderedPageBreak/>
        <w:t xml:space="preserve"> </w:t>
      </w:r>
      <w:bookmarkStart w:id="26" w:name="_Toc64909864"/>
      <w:r w:rsidR="005839BB" w:rsidRPr="00BB1585">
        <w:t xml:space="preserve">Návrh monitoringu kalů a monitoringu </w:t>
      </w:r>
      <w:r w:rsidR="00081822">
        <w:t>půd</w:t>
      </w:r>
      <w:bookmarkEnd w:id="26"/>
      <w:r w:rsidR="005839BB" w:rsidRPr="00BB1585">
        <w:t xml:space="preserve"> </w:t>
      </w:r>
    </w:p>
    <w:p w14:paraId="2232E31B" w14:textId="229A5032" w:rsidR="004A2CAD" w:rsidRPr="004A2CAD" w:rsidRDefault="004F2F59" w:rsidP="00DD7FEC">
      <w:pPr>
        <w:pStyle w:val="Nadpis2"/>
      </w:pPr>
      <w:bookmarkStart w:id="27" w:name="_Toc64909865"/>
      <w:r>
        <w:t xml:space="preserve">10.1 </w:t>
      </w:r>
      <w:r w:rsidR="004A2CAD" w:rsidRPr="004A2CAD">
        <w:t>Monitoring kalů</w:t>
      </w:r>
      <w:bookmarkEnd w:id="27"/>
      <w:r w:rsidR="00BD7D02">
        <w:t xml:space="preserve"> </w:t>
      </w:r>
    </w:p>
    <w:p w14:paraId="153F4D37" w14:textId="77777777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Monitoring kvality kalů produkovaných ČOV určených k aplikaci na půdu vychází obecně ze vyhlášky</w:t>
      </w:r>
    </w:p>
    <w:p w14:paraId="3881F89E" w14:textId="1D19CE3A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 xml:space="preserve">č. </w:t>
      </w:r>
      <w:r w:rsidR="00BA6BF6">
        <w:t>273</w:t>
      </w:r>
      <w:r w:rsidRPr="0054635A">
        <w:t>/20</w:t>
      </w:r>
      <w:r w:rsidR="00BA6BF6">
        <w:t>21</w:t>
      </w:r>
      <w:r w:rsidRPr="0054635A">
        <w:t xml:space="preserve"> Sb., kde </w:t>
      </w:r>
      <w:r w:rsidR="00BD7D02">
        <w:t>je</w:t>
      </w:r>
      <w:r w:rsidR="00BD7D02" w:rsidRPr="0054635A">
        <w:t xml:space="preserve"> </w:t>
      </w:r>
      <w:r w:rsidRPr="0054635A">
        <w:t>stanoven rozsah a četnost analýz v předepsaném rozsahu dle produkce</w:t>
      </w:r>
    </w:p>
    <w:p w14:paraId="6D2BA3BB" w14:textId="77777777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sušiny kalu za rok.</w:t>
      </w:r>
    </w:p>
    <w:p w14:paraId="3E353113" w14:textId="20ABA11D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 xml:space="preserve">Základní rozsah a četnost analýz kalu určených k využití na zemědělské půdě </w:t>
      </w:r>
      <w:r w:rsidR="00BD7D02">
        <w:t xml:space="preserve">je </w:t>
      </w:r>
      <w:r w:rsidRPr="0054635A">
        <w:t>stanovená Vyhláškou</w:t>
      </w:r>
    </w:p>
    <w:p w14:paraId="19A86E5C" w14:textId="30C579C8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č.</w:t>
      </w:r>
      <w:r w:rsidR="00BA6BF6">
        <w:t xml:space="preserve"> 273</w:t>
      </w:r>
      <w:r w:rsidRPr="0054635A">
        <w:t>/20</w:t>
      </w:r>
      <w:r w:rsidR="00BA6BF6">
        <w:t>21</w:t>
      </w:r>
      <w:r w:rsidRPr="0054635A">
        <w:t xml:space="preserve"> Sb. v závislosti na roční produkci sušiny kalu:</w:t>
      </w:r>
    </w:p>
    <w:p w14:paraId="6D9E8BB2" w14:textId="62F65574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• Agrochemické parametry (živiny) → 2, 4, 12x ročně</w:t>
      </w:r>
    </w:p>
    <w:p w14:paraId="7662286B" w14:textId="1DB8DCE9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 xml:space="preserve">• Rizikové prvky (As, Cd, </w:t>
      </w:r>
      <w:proofErr w:type="spellStart"/>
      <w:r w:rsidRPr="0054635A">
        <w:t>Cr</w:t>
      </w:r>
      <w:proofErr w:type="spellEnd"/>
      <w:r w:rsidRPr="0054635A">
        <w:t xml:space="preserve">, </w:t>
      </w:r>
      <w:proofErr w:type="spellStart"/>
      <w:r w:rsidRPr="0054635A">
        <w:t>Cu</w:t>
      </w:r>
      <w:proofErr w:type="spellEnd"/>
      <w:r w:rsidRPr="0054635A">
        <w:t xml:space="preserve">, </w:t>
      </w:r>
      <w:proofErr w:type="spellStart"/>
      <w:r w:rsidRPr="0054635A">
        <w:t>Hg</w:t>
      </w:r>
      <w:proofErr w:type="spellEnd"/>
      <w:r w:rsidRPr="0054635A">
        <w:t xml:space="preserve">, Ni, </w:t>
      </w:r>
      <w:proofErr w:type="spellStart"/>
      <w:r w:rsidRPr="0054635A">
        <w:t>Pb</w:t>
      </w:r>
      <w:proofErr w:type="spellEnd"/>
      <w:r w:rsidRPr="0054635A">
        <w:t xml:space="preserve">, Zn, </w:t>
      </w:r>
      <w:proofErr w:type="spellStart"/>
      <w:r w:rsidRPr="0054635A">
        <w:t>Be</w:t>
      </w:r>
      <w:proofErr w:type="spellEnd"/>
      <w:r w:rsidRPr="0054635A">
        <w:t>, V, Co) → 2, 4, 12x ročně</w:t>
      </w:r>
    </w:p>
    <w:p w14:paraId="2EB57B58" w14:textId="6942A246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• Mikrobiologi</w:t>
      </w:r>
      <w:r w:rsidR="00BD7D02">
        <w:t xml:space="preserve">cká kritéria </w:t>
      </w:r>
      <w:r w:rsidRPr="0054635A">
        <w:t xml:space="preserve">(termotolerantní </w:t>
      </w:r>
      <w:proofErr w:type="spellStart"/>
      <w:r w:rsidRPr="0054635A">
        <w:t>kolif</w:t>
      </w:r>
      <w:proofErr w:type="spellEnd"/>
      <w:r w:rsidRPr="0054635A">
        <w:t xml:space="preserve">. bakterie, enterokoky, </w:t>
      </w:r>
      <w:proofErr w:type="spellStart"/>
      <w:r w:rsidRPr="0083108B">
        <w:rPr>
          <w:i/>
          <w:iCs/>
        </w:rPr>
        <w:t>Salmonella</w:t>
      </w:r>
      <w:proofErr w:type="spellEnd"/>
      <w:r w:rsidRPr="0054635A">
        <w:t>) → 2, 4, 6, 12x ročně</w:t>
      </w:r>
    </w:p>
    <w:p w14:paraId="0349BD28" w14:textId="77777777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• PCB → analýza 1x ročně</w:t>
      </w:r>
    </w:p>
    <w:p w14:paraId="3EEA675F" w14:textId="14483D56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>• AOX, PAU → 2, 4, 12x ročně</w:t>
      </w:r>
    </w:p>
    <w:p w14:paraId="418C7810" w14:textId="322CD6E3" w:rsidR="004A2CAD" w:rsidRPr="0054635A" w:rsidRDefault="004A2CAD" w:rsidP="00DD7FEC">
      <w:pPr>
        <w:tabs>
          <w:tab w:val="left" w:pos="3119"/>
          <w:tab w:val="left" w:pos="6946"/>
        </w:tabs>
        <w:spacing w:after="0"/>
        <w:jc w:val="both"/>
      </w:pPr>
      <w:r w:rsidRPr="0054635A">
        <w:t xml:space="preserve">Odběr kalů je v souladu s vyhláškou č. </w:t>
      </w:r>
      <w:r w:rsidR="00BA6BF6">
        <w:t>273/2021</w:t>
      </w:r>
      <w:r w:rsidRPr="0054635A">
        <w:t xml:space="preserve"> Sb. za podmínek stanovených v paragrafu č.</w:t>
      </w:r>
      <w:r w:rsidR="00BA6BF6">
        <w:t xml:space="preserve"> 62</w:t>
      </w:r>
      <w:r w:rsidRPr="0054635A">
        <w:t xml:space="preserve"> a</w:t>
      </w:r>
      <w:r w:rsidR="00BA6BF6">
        <w:t xml:space="preserve"> 63</w:t>
      </w:r>
      <w:r w:rsidRPr="0054635A">
        <w:t>.</w:t>
      </w:r>
    </w:p>
    <w:p w14:paraId="3E46505C" w14:textId="77777777" w:rsidR="0054635A" w:rsidRDefault="0054635A" w:rsidP="0083108B">
      <w:pPr>
        <w:tabs>
          <w:tab w:val="left" w:pos="3119"/>
          <w:tab w:val="left" w:pos="6946"/>
        </w:tabs>
        <w:jc w:val="both"/>
        <w:rPr>
          <w:b/>
          <w:bCs/>
        </w:rPr>
      </w:pPr>
    </w:p>
    <w:p w14:paraId="44E6D268" w14:textId="75494BF9" w:rsidR="004A2CAD" w:rsidRPr="004A2CAD" w:rsidRDefault="004F2F59" w:rsidP="00DD7FEC">
      <w:pPr>
        <w:pStyle w:val="Nadpis2"/>
      </w:pPr>
      <w:bookmarkStart w:id="28" w:name="_Toc64909866"/>
      <w:r>
        <w:t xml:space="preserve">10.2 </w:t>
      </w:r>
      <w:r w:rsidR="004A2CAD" w:rsidRPr="004A2CAD">
        <w:t>Monitoring půd</w:t>
      </w:r>
      <w:bookmarkEnd w:id="28"/>
    </w:p>
    <w:p w14:paraId="6622BC64" w14:textId="4A523595" w:rsidR="004A2CAD" w:rsidRPr="0054635A" w:rsidRDefault="00BA6BF6" w:rsidP="00DD7FEC">
      <w:pPr>
        <w:tabs>
          <w:tab w:val="left" w:pos="3119"/>
          <w:tab w:val="left" w:pos="6946"/>
        </w:tabs>
        <w:spacing w:after="0" w:line="276" w:lineRule="auto"/>
        <w:jc w:val="both"/>
      </w:pPr>
      <w:r>
        <w:t>Odběry a analýzy vzorků půdy</w:t>
      </w:r>
      <w:r w:rsidR="004A2CAD" w:rsidRPr="0054635A">
        <w:t xml:space="preserve"> se</w:t>
      </w:r>
      <w:r>
        <w:t xml:space="preserve"> provádí vždy ke každému programu v souladu s vyhláškou </w:t>
      </w:r>
      <w:r w:rsidR="004A2CAD" w:rsidRPr="0054635A">
        <w:t>č.275/1998</w:t>
      </w:r>
    </w:p>
    <w:p w14:paraId="5DA235A6" w14:textId="20AA8DDD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 xml:space="preserve">Sb. o agrochemickém zkoušení půd během roku </w:t>
      </w:r>
      <w:r w:rsidR="00F16CE1">
        <w:t>(s výjimkou</w:t>
      </w:r>
      <w:r w:rsidR="00F16CE1" w:rsidRPr="0054635A">
        <w:t xml:space="preserve"> </w:t>
      </w:r>
      <w:r w:rsidRPr="0054635A">
        <w:t>června, prosince a ledna</w:t>
      </w:r>
      <w:r w:rsidR="00F16CE1">
        <w:t>)</w:t>
      </w:r>
      <w:r w:rsidRPr="0054635A">
        <w:t>.</w:t>
      </w:r>
    </w:p>
    <w:p w14:paraId="32F0FBAB" w14:textId="77777777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>Prováděna jsou stanovení:</w:t>
      </w:r>
    </w:p>
    <w:p w14:paraId="61F3AB35" w14:textId="4DB81A88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 xml:space="preserve">pH, obsah P, K, Ca, Mg a obsah těžkých kovů v přirozeném pozadí </w:t>
      </w:r>
      <w:r w:rsidR="00F16CE1">
        <w:t>(</w:t>
      </w:r>
      <w:r w:rsidRPr="0054635A">
        <w:t xml:space="preserve">As, Cd, </w:t>
      </w:r>
      <w:proofErr w:type="spellStart"/>
      <w:r w:rsidRPr="0054635A">
        <w:t>Cr</w:t>
      </w:r>
      <w:proofErr w:type="spellEnd"/>
      <w:r w:rsidRPr="0054635A">
        <w:t xml:space="preserve">, </w:t>
      </w:r>
      <w:proofErr w:type="spellStart"/>
      <w:r w:rsidRPr="0054635A">
        <w:t>Cu</w:t>
      </w:r>
      <w:proofErr w:type="spellEnd"/>
      <w:r w:rsidRPr="0054635A">
        <w:t xml:space="preserve">, </w:t>
      </w:r>
      <w:proofErr w:type="spellStart"/>
      <w:r w:rsidRPr="0054635A">
        <w:t>Hg</w:t>
      </w:r>
      <w:proofErr w:type="spellEnd"/>
      <w:r w:rsidRPr="0054635A">
        <w:t>, Ni,</w:t>
      </w:r>
      <w:r w:rsidR="0083108B">
        <w:t xml:space="preserve"> </w:t>
      </w:r>
      <w:proofErr w:type="spellStart"/>
      <w:r w:rsidRPr="0054635A">
        <w:t>Pb</w:t>
      </w:r>
      <w:proofErr w:type="spellEnd"/>
      <w:r w:rsidRPr="0054635A">
        <w:t xml:space="preserve">, Zn, </w:t>
      </w:r>
      <w:proofErr w:type="spellStart"/>
      <w:r w:rsidRPr="0054635A">
        <w:t>Be</w:t>
      </w:r>
      <w:proofErr w:type="spellEnd"/>
      <w:r w:rsidRPr="0054635A">
        <w:t>,</w:t>
      </w:r>
    </w:p>
    <w:p w14:paraId="5BFBF328" w14:textId="6DD3A114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>Co, V</w:t>
      </w:r>
      <w:r w:rsidR="00F16CE1">
        <w:t>)</w:t>
      </w:r>
      <w:r w:rsidRPr="0054635A">
        <w:t xml:space="preserve">, PCB </w:t>
      </w:r>
      <w:r w:rsidR="00F16CE1">
        <w:t>(</w:t>
      </w:r>
      <w:r w:rsidRPr="0054635A">
        <w:t>polychlorované bifenyly</w:t>
      </w:r>
      <w:r w:rsidR="00F16CE1">
        <w:t>)</w:t>
      </w:r>
      <w:r w:rsidRPr="0054635A">
        <w:t xml:space="preserve">, PAU </w:t>
      </w:r>
      <w:r w:rsidR="00F16CE1">
        <w:t>(</w:t>
      </w:r>
      <w:r w:rsidRPr="0054635A">
        <w:t>polycyklické aromatické uhlovodíky</w:t>
      </w:r>
      <w:r w:rsidR="00F16CE1">
        <w:t>)</w:t>
      </w:r>
      <w:r w:rsidRPr="0054635A">
        <w:t>. Monitoring se</w:t>
      </w:r>
    </w:p>
    <w:p w14:paraId="6BAC3CBD" w14:textId="4397C2F2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 xml:space="preserve">provádí vždy ke každému </w:t>
      </w:r>
      <w:r w:rsidR="00F16CE1">
        <w:t>P</w:t>
      </w:r>
      <w:r w:rsidRPr="0054635A">
        <w:t>rogramu. Odběry vzorků jsou prováděny prostřednictvím osob</w:t>
      </w:r>
    </w:p>
    <w:p w14:paraId="49A31E7D" w14:textId="77777777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>pověřených Ústředním kontrolním a zkušebním ústavem zemědělským v souladu s vyhláškou č.</w:t>
      </w:r>
    </w:p>
    <w:p w14:paraId="11D576C2" w14:textId="77777777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>275/1998 Sb.</w:t>
      </w:r>
    </w:p>
    <w:p w14:paraId="45399FAE" w14:textId="4F051EE7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>V půdě, na které mohou být použity kaly, nesmějí být u žádného ze vzorků odebraných dle</w:t>
      </w:r>
    </w:p>
    <w:p w14:paraId="4EAFC0AF" w14:textId="138310D5" w:rsidR="004A2CAD" w:rsidRPr="0054635A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 xml:space="preserve">vyhlášky č. </w:t>
      </w:r>
      <w:r w:rsidR="00BA6BF6">
        <w:t>273/2021</w:t>
      </w:r>
      <w:r w:rsidRPr="0054635A">
        <w:t xml:space="preserve"> Sb. překročeny mezní hodnoty koncentrací vybraných rizikových látek</w:t>
      </w:r>
    </w:p>
    <w:p w14:paraId="00AD19DF" w14:textId="0BD63F37" w:rsidR="005839BB" w:rsidRDefault="004A2CAD" w:rsidP="00DD7FEC">
      <w:pPr>
        <w:tabs>
          <w:tab w:val="left" w:pos="3119"/>
          <w:tab w:val="left" w:pos="6946"/>
        </w:tabs>
        <w:spacing w:after="0" w:line="276" w:lineRule="auto"/>
        <w:jc w:val="both"/>
      </w:pPr>
      <w:r w:rsidRPr="0054635A">
        <w:t xml:space="preserve">uvedených v příloze č. </w:t>
      </w:r>
      <w:r w:rsidR="00BA6BF6">
        <w:t>37</w:t>
      </w:r>
      <w:r w:rsidRPr="0054635A">
        <w:t xml:space="preserve"> ve výše zmíněné vyhlášce.</w:t>
      </w:r>
    </w:p>
    <w:p w14:paraId="6FA6AB3C" w14:textId="77777777" w:rsidR="0038512C" w:rsidRDefault="0038512C" w:rsidP="0083108B">
      <w:pPr>
        <w:tabs>
          <w:tab w:val="left" w:pos="3119"/>
          <w:tab w:val="left" w:pos="6946"/>
        </w:tabs>
        <w:jc w:val="both"/>
        <w:rPr>
          <w:b/>
          <w:bCs/>
        </w:rPr>
        <w:sectPr w:rsidR="0038512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EB6C40" w14:textId="42A3F929" w:rsidR="005045C2" w:rsidRDefault="004F2F59" w:rsidP="004F2F59">
      <w:pPr>
        <w:pStyle w:val="Nadpis1"/>
        <w:numPr>
          <w:ilvl w:val="0"/>
          <w:numId w:val="15"/>
        </w:numPr>
      </w:pPr>
      <w:bookmarkStart w:id="29" w:name="_Toc64909867"/>
      <w:bookmarkStart w:id="30" w:name="_Toc64909876"/>
      <w:bookmarkEnd w:id="29"/>
      <w:bookmarkEnd w:id="30"/>
      <w:r>
        <w:lastRenderedPageBreak/>
        <w:t xml:space="preserve"> </w:t>
      </w:r>
      <w:bookmarkStart w:id="31" w:name="_Toc64909877"/>
      <w:r w:rsidR="00D479A0">
        <w:t xml:space="preserve">Bezpečnost a ochrana </w:t>
      </w:r>
      <w:r w:rsidR="005045C2" w:rsidRPr="00BB1585">
        <w:t xml:space="preserve">zdraví při práci </w:t>
      </w:r>
      <w:r w:rsidR="00D479A0">
        <w:t>s kaly</w:t>
      </w:r>
      <w:bookmarkEnd w:id="31"/>
    </w:p>
    <w:p w14:paraId="7785A6E8" w14:textId="2EBF2B4A" w:rsidR="0038512C" w:rsidRPr="009627F5" w:rsidRDefault="00D479A0" w:rsidP="009627F5">
      <w:pPr>
        <w:rPr>
          <w:i/>
          <w:iCs/>
        </w:rPr>
        <w:sectPr w:rsidR="0038512C" w:rsidRPr="009627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D7FEC">
        <w:rPr>
          <w:i/>
          <w:iCs/>
        </w:rPr>
        <w:t xml:space="preserve">Zde vložte informaci pro bezpečnost a ochranu zdraví </w:t>
      </w:r>
      <w:r w:rsidR="0038512C" w:rsidRPr="00DD7FEC">
        <w:rPr>
          <w:i/>
          <w:iCs/>
        </w:rPr>
        <w:t>při práci s kaly.</w:t>
      </w:r>
      <w:r w:rsidRPr="00DD7FEC">
        <w:rPr>
          <w:i/>
          <w:iCs/>
        </w:rPr>
        <w:t xml:space="preserve"> </w:t>
      </w:r>
    </w:p>
    <w:p w14:paraId="04E3F5F6" w14:textId="6775D5E0" w:rsidR="00F76EE5" w:rsidRPr="0091459B" w:rsidRDefault="00F76EE5" w:rsidP="00DD7FEC">
      <w:pPr>
        <w:pStyle w:val="Nadpis1"/>
        <w:numPr>
          <w:ilvl w:val="0"/>
          <w:numId w:val="15"/>
        </w:numPr>
      </w:pPr>
      <w:bookmarkStart w:id="32" w:name="_Toc64909878"/>
      <w:bookmarkStart w:id="33" w:name="_Toc64909879"/>
      <w:bookmarkEnd w:id="32"/>
      <w:r>
        <w:lastRenderedPageBreak/>
        <w:t>Přílohy</w:t>
      </w:r>
      <w:bookmarkEnd w:id="33"/>
    </w:p>
    <w:p w14:paraId="64009A8B" w14:textId="5934924F" w:rsidR="00157A64" w:rsidRDefault="00157A64" w:rsidP="0083108B">
      <w:pPr>
        <w:jc w:val="both"/>
      </w:pPr>
      <w:r>
        <w:t>Mapa situace umístění pozemků</w:t>
      </w:r>
      <w:r w:rsidR="009F10CB">
        <w:t xml:space="preserve"> určeného k aplikaci (LPIS)</w:t>
      </w:r>
      <w:r w:rsidR="003454A9">
        <w:t xml:space="preserve"> a mapy uložišť kalu</w:t>
      </w:r>
    </w:p>
    <w:p w14:paraId="0D2DD665" w14:textId="36806C55" w:rsidR="00DB73EE" w:rsidRDefault="00DB73EE" w:rsidP="0083108B">
      <w:pPr>
        <w:jc w:val="both"/>
      </w:pPr>
      <w:r>
        <w:t>Laboratorní rozbor</w:t>
      </w:r>
      <w:r w:rsidR="00B54A69">
        <w:t xml:space="preserve"> kalu včetně protokolů o odběru vzork</w:t>
      </w:r>
      <w:r w:rsidR="00613F43">
        <w:t>u kalu</w:t>
      </w:r>
    </w:p>
    <w:p w14:paraId="7E3CC8C9" w14:textId="44B20C2E" w:rsidR="000D26DF" w:rsidRDefault="00CE38E2" w:rsidP="0083108B">
      <w:pPr>
        <w:jc w:val="both"/>
      </w:pPr>
      <w:r>
        <w:t>Laboratorní rozbor půdy</w:t>
      </w:r>
    </w:p>
    <w:p w14:paraId="63909D21" w14:textId="7B4605A5" w:rsidR="00613F43" w:rsidRDefault="00B722E1" w:rsidP="0083108B">
      <w:pPr>
        <w:jc w:val="both"/>
      </w:pPr>
      <w:r>
        <w:t>P</w:t>
      </w:r>
      <w:r w:rsidR="00CE38E2">
        <w:t>rotokol o odběru vzork</w:t>
      </w:r>
      <w:r w:rsidR="00701443">
        <w:t>ů</w:t>
      </w:r>
      <w:r w:rsidR="000D26DF">
        <w:t xml:space="preserve"> zemědělské</w:t>
      </w:r>
      <w:r w:rsidR="00701443">
        <w:t xml:space="preserve"> půdy</w:t>
      </w:r>
    </w:p>
    <w:p w14:paraId="4AF6250C" w14:textId="6E6D6E76" w:rsidR="00A55AAF" w:rsidRDefault="00E46F7E" w:rsidP="0083108B">
      <w:pPr>
        <w:jc w:val="both"/>
      </w:pPr>
      <w:r>
        <w:t>Vzor evidenčního listu využití kalů v</w:t>
      </w:r>
      <w:r w:rsidR="003454A9">
        <w:t> </w:t>
      </w:r>
      <w:r>
        <w:t>zem</w:t>
      </w:r>
      <w:r w:rsidR="008920A0">
        <w:t>ědělství</w:t>
      </w:r>
    </w:p>
    <w:p w14:paraId="65BFEC80" w14:textId="027C43EB" w:rsidR="003454A9" w:rsidRPr="004E1775" w:rsidRDefault="003454A9" w:rsidP="00DD7FEC">
      <w:pPr>
        <w:tabs>
          <w:tab w:val="left" w:pos="3119"/>
          <w:tab w:val="left" w:pos="6946"/>
        </w:tabs>
        <w:jc w:val="both"/>
      </w:pPr>
      <w:r>
        <w:t>Kopie rozhodnutí o schválení havarijního plánu</w:t>
      </w:r>
      <w:r w:rsidR="00686032">
        <w:t>,</w:t>
      </w:r>
      <w:r w:rsidR="00FB0ADE">
        <w:t xml:space="preserve"> pokud </w:t>
      </w:r>
      <w:r w:rsidR="00FB0ADE" w:rsidRPr="005D0FBE">
        <w:t>se zachází s kaly ve větším rozsahu, nebo když je zacházení</w:t>
      </w:r>
      <w:r w:rsidR="00FB0ADE">
        <w:t xml:space="preserve"> </w:t>
      </w:r>
      <w:r w:rsidR="00FB0ADE" w:rsidRPr="005D0FBE">
        <w:t>s nimi spojeno se zvýšeným nebezpečím pro povrchové nebo podzemní vody</w:t>
      </w:r>
      <w:r w:rsidR="00FB0ADE">
        <w:t>.</w:t>
      </w:r>
    </w:p>
    <w:p w14:paraId="61B872F7" w14:textId="77777777" w:rsidR="00F31CFF" w:rsidRPr="00F31CFF" w:rsidRDefault="00F31CFF" w:rsidP="0083108B">
      <w:pPr>
        <w:tabs>
          <w:tab w:val="left" w:pos="3119"/>
          <w:tab w:val="left" w:pos="6946"/>
        </w:tabs>
        <w:jc w:val="both"/>
        <w:rPr>
          <w:b/>
          <w:bCs/>
        </w:rPr>
      </w:pPr>
    </w:p>
    <w:p w14:paraId="348881E1" w14:textId="77777777" w:rsidR="005045C2" w:rsidRDefault="005045C2" w:rsidP="0083108B">
      <w:pPr>
        <w:tabs>
          <w:tab w:val="left" w:pos="3119"/>
          <w:tab w:val="left" w:pos="6946"/>
        </w:tabs>
        <w:jc w:val="both"/>
      </w:pPr>
    </w:p>
    <w:sectPr w:rsidR="0050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A5E9" w14:textId="77777777" w:rsidR="00525F50" w:rsidRDefault="00525F50" w:rsidP="00567819">
      <w:pPr>
        <w:spacing w:after="0" w:line="240" w:lineRule="auto"/>
      </w:pPr>
      <w:r>
        <w:separator/>
      </w:r>
    </w:p>
  </w:endnote>
  <w:endnote w:type="continuationSeparator" w:id="0">
    <w:p w14:paraId="299B7B95" w14:textId="77777777" w:rsidR="00525F50" w:rsidRDefault="00525F50" w:rsidP="00567819">
      <w:pPr>
        <w:spacing w:after="0" w:line="240" w:lineRule="auto"/>
      </w:pPr>
      <w:r>
        <w:continuationSeparator/>
      </w:r>
    </w:p>
  </w:endnote>
  <w:endnote w:type="continuationNotice" w:id="1">
    <w:p w14:paraId="642BE595" w14:textId="77777777" w:rsidR="00525F50" w:rsidRDefault="00525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1F29" w14:textId="77777777" w:rsidR="00C856A1" w:rsidRDefault="00C85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701" w14:textId="696927D2" w:rsidR="00C856A1" w:rsidRDefault="00C856A1">
    <w:pPr>
      <w:pStyle w:val="Zpat"/>
      <w:jc w:val="center"/>
    </w:pPr>
  </w:p>
  <w:p w14:paraId="71E5A591" w14:textId="77777777" w:rsidR="00C856A1" w:rsidRDefault="00C856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D516" w14:textId="77777777" w:rsidR="00C856A1" w:rsidRDefault="00C856A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661037"/>
      <w:docPartObj>
        <w:docPartGallery w:val="Page Numbers (Bottom of Page)"/>
        <w:docPartUnique/>
      </w:docPartObj>
    </w:sdtPr>
    <w:sdtEndPr/>
    <w:sdtContent>
      <w:p w14:paraId="7C82B453" w14:textId="77777777" w:rsidR="00C856A1" w:rsidRDefault="00C856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CCEBC" w14:textId="77777777" w:rsidR="00C856A1" w:rsidRDefault="00C85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69E3" w14:textId="77777777" w:rsidR="00525F50" w:rsidRDefault="00525F50" w:rsidP="00567819">
      <w:pPr>
        <w:spacing w:after="0" w:line="240" w:lineRule="auto"/>
      </w:pPr>
      <w:r>
        <w:separator/>
      </w:r>
    </w:p>
  </w:footnote>
  <w:footnote w:type="continuationSeparator" w:id="0">
    <w:p w14:paraId="25C16116" w14:textId="77777777" w:rsidR="00525F50" w:rsidRDefault="00525F50" w:rsidP="00567819">
      <w:pPr>
        <w:spacing w:after="0" w:line="240" w:lineRule="auto"/>
      </w:pPr>
      <w:r>
        <w:continuationSeparator/>
      </w:r>
    </w:p>
  </w:footnote>
  <w:footnote w:type="continuationNotice" w:id="1">
    <w:p w14:paraId="18E431A3" w14:textId="77777777" w:rsidR="00525F50" w:rsidRDefault="00525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89BC" w14:textId="77777777" w:rsidR="00C856A1" w:rsidRDefault="00C856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3C73" w14:textId="77777777" w:rsidR="00C856A1" w:rsidRDefault="00C856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A331" w14:textId="77777777" w:rsidR="00C856A1" w:rsidRDefault="00C856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1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50A3E"/>
    <w:multiLevelType w:val="hybridMultilevel"/>
    <w:tmpl w:val="407672D8"/>
    <w:lvl w:ilvl="0" w:tplc="56EAB47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A5C"/>
    <w:multiLevelType w:val="hybridMultilevel"/>
    <w:tmpl w:val="0618267A"/>
    <w:lvl w:ilvl="0" w:tplc="56EAB47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4F84"/>
    <w:multiLevelType w:val="hybridMultilevel"/>
    <w:tmpl w:val="59604338"/>
    <w:lvl w:ilvl="0" w:tplc="56EAB47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1FDF"/>
    <w:multiLevelType w:val="hybridMultilevel"/>
    <w:tmpl w:val="B8C2894A"/>
    <w:lvl w:ilvl="0" w:tplc="0A56C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0595"/>
    <w:multiLevelType w:val="hybridMultilevel"/>
    <w:tmpl w:val="C5B2F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5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6403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58393D"/>
    <w:multiLevelType w:val="hybridMultilevel"/>
    <w:tmpl w:val="4B1CE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3048"/>
    <w:multiLevelType w:val="hybridMultilevel"/>
    <w:tmpl w:val="E006FCD6"/>
    <w:lvl w:ilvl="0" w:tplc="56EAB47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662A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35EA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7D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CD0B9F"/>
    <w:multiLevelType w:val="hybridMultilevel"/>
    <w:tmpl w:val="05F6F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5304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4E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CE5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106EAA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226D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B59BA"/>
    <w:multiLevelType w:val="hybridMultilevel"/>
    <w:tmpl w:val="0616C7B8"/>
    <w:lvl w:ilvl="0" w:tplc="7E002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CB2CD0"/>
    <w:multiLevelType w:val="hybridMultilevel"/>
    <w:tmpl w:val="AF7A4E9A"/>
    <w:lvl w:ilvl="0" w:tplc="31AE4B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66F9D"/>
    <w:multiLevelType w:val="hybridMultilevel"/>
    <w:tmpl w:val="AF7A4E9A"/>
    <w:lvl w:ilvl="0" w:tplc="31AE4B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3752D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A7D20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D11F2"/>
    <w:multiLevelType w:val="hybridMultilevel"/>
    <w:tmpl w:val="1EDAE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35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F09A7"/>
    <w:multiLevelType w:val="hybridMultilevel"/>
    <w:tmpl w:val="EB1C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864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431F14"/>
    <w:multiLevelType w:val="hybridMultilevel"/>
    <w:tmpl w:val="CC6034CC"/>
    <w:lvl w:ilvl="0" w:tplc="DB2EF6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6"/>
  </w:num>
  <w:num w:numId="5">
    <w:abstractNumId w:val="14"/>
  </w:num>
  <w:num w:numId="6">
    <w:abstractNumId w:val="18"/>
  </w:num>
  <w:num w:numId="7">
    <w:abstractNumId w:val="10"/>
  </w:num>
  <w:num w:numId="8">
    <w:abstractNumId w:val="23"/>
  </w:num>
  <w:num w:numId="9">
    <w:abstractNumId w:val="17"/>
  </w:num>
  <w:num w:numId="10">
    <w:abstractNumId w:val="11"/>
  </w:num>
  <w:num w:numId="11">
    <w:abstractNumId w:val="21"/>
  </w:num>
  <w:num w:numId="12">
    <w:abstractNumId w:val="24"/>
  </w:num>
  <w:num w:numId="13">
    <w:abstractNumId w:val="19"/>
  </w:num>
  <w:num w:numId="14">
    <w:abstractNumId w:val="28"/>
  </w:num>
  <w:num w:numId="15">
    <w:abstractNumId w:val="27"/>
  </w:num>
  <w:num w:numId="16">
    <w:abstractNumId w:val="4"/>
  </w:num>
  <w:num w:numId="17">
    <w:abstractNumId w:val="0"/>
  </w:num>
  <w:num w:numId="18">
    <w:abstractNumId w:val="15"/>
  </w:num>
  <w:num w:numId="19">
    <w:abstractNumId w:val="12"/>
  </w:num>
  <w:num w:numId="20">
    <w:abstractNumId w:val="25"/>
  </w:num>
  <w:num w:numId="21">
    <w:abstractNumId w:val="16"/>
  </w:num>
  <w:num w:numId="22">
    <w:abstractNumId w:val="6"/>
  </w:num>
  <w:num w:numId="23">
    <w:abstractNumId w:val="7"/>
  </w:num>
  <w:num w:numId="24">
    <w:abstractNumId w:val="13"/>
  </w:num>
  <w:num w:numId="25">
    <w:abstractNumId w:val="5"/>
  </w:num>
  <w:num w:numId="26">
    <w:abstractNumId w:val="3"/>
  </w:num>
  <w:num w:numId="27">
    <w:abstractNumId w:val="2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B0FE5E"/>
    <w:rsid w:val="00010CC7"/>
    <w:rsid w:val="000124F9"/>
    <w:rsid w:val="0002508F"/>
    <w:rsid w:val="00030266"/>
    <w:rsid w:val="00031D2D"/>
    <w:rsid w:val="0003259D"/>
    <w:rsid w:val="000327E6"/>
    <w:rsid w:val="000346A1"/>
    <w:rsid w:val="00034DF4"/>
    <w:rsid w:val="00040C8C"/>
    <w:rsid w:val="0004181C"/>
    <w:rsid w:val="00042AE3"/>
    <w:rsid w:val="00045862"/>
    <w:rsid w:val="0004611C"/>
    <w:rsid w:val="000515FB"/>
    <w:rsid w:val="00053058"/>
    <w:rsid w:val="0005518D"/>
    <w:rsid w:val="00066705"/>
    <w:rsid w:val="00067259"/>
    <w:rsid w:val="000743DE"/>
    <w:rsid w:val="00081822"/>
    <w:rsid w:val="00084C5B"/>
    <w:rsid w:val="000902B2"/>
    <w:rsid w:val="00090362"/>
    <w:rsid w:val="000925C1"/>
    <w:rsid w:val="00092D09"/>
    <w:rsid w:val="00094724"/>
    <w:rsid w:val="000A7ECD"/>
    <w:rsid w:val="000C678A"/>
    <w:rsid w:val="000C690A"/>
    <w:rsid w:val="000D0046"/>
    <w:rsid w:val="000D2644"/>
    <w:rsid w:val="000D26DF"/>
    <w:rsid w:val="000E3C3A"/>
    <w:rsid w:val="000E63F3"/>
    <w:rsid w:val="000F0396"/>
    <w:rsid w:val="000F090D"/>
    <w:rsid w:val="000F3255"/>
    <w:rsid w:val="000F43A4"/>
    <w:rsid w:val="000F5C3C"/>
    <w:rsid w:val="001016D7"/>
    <w:rsid w:val="00102C03"/>
    <w:rsid w:val="0010588C"/>
    <w:rsid w:val="00110441"/>
    <w:rsid w:val="00111AA7"/>
    <w:rsid w:val="0013046D"/>
    <w:rsid w:val="00131A90"/>
    <w:rsid w:val="0013289A"/>
    <w:rsid w:val="00133108"/>
    <w:rsid w:val="0014134F"/>
    <w:rsid w:val="001458C5"/>
    <w:rsid w:val="0014676C"/>
    <w:rsid w:val="00151B62"/>
    <w:rsid w:val="00151C13"/>
    <w:rsid w:val="00152FBA"/>
    <w:rsid w:val="001542E5"/>
    <w:rsid w:val="0015567C"/>
    <w:rsid w:val="001575C1"/>
    <w:rsid w:val="00157A64"/>
    <w:rsid w:val="00164F73"/>
    <w:rsid w:val="00173F7E"/>
    <w:rsid w:val="0018066A"/>
    <w:rsid w:val="001835AC"/>
    <w:rsid w:val="00196FC8"/>
    <w:rsid w:val="00197C7E"/>
    <w:rsid w:val="001A2C5C"/>
    <w:rsid w:val="001A39D9"/>
    <w:rsid w:val="001A4490"/>
    <w:rsid w:val="001A5FD3"/>
    <w:rsid w:val="001B167C"/>
    <w:rsid w:val="001B7A00"/>
    <w:rsid w:val="001D490E"/>
    <w:rsid w:val="001D57FC"/>
    <w:rsid w:val="001E5BFB"/>
    <w:rsid w:val="001E7857"/>
    <w:rsid w:val="001F06D3"/>
    <w:rsid w:val="001F0A6F"/>
    <w:rsid w:val="001F13E4"/>
    <w:rsid w:val="001F23A7"/>
    <w:rsid w:val="001F6624"/>
    <w:rsid w:val="00203673"/>
    <w:rsid w:val="00207273"/>
    <w:rsid w:val="0020747E"/>
    <w:rsid w:val="00210EB8"/>
    <w:rsid w:val="00212912"/>
    <w:rsid w:val="0021443D"/>
    <w:rsid w:val="00220327"/>
    <w:rsid w:val="0022546F"/>
    <w:rsid w:val="00226043"/>
    <w:rsid w:val="0023672E"/>
    <w:rsid w:val="002400D0"/>
    <w:rsid w:val="00260FA2"/>
    <w:rsid w:val="00261912"/>
    <w:rsid w:val="00262E81"/>
    <w:rsid w:val="00263EE9"/>
    <w:rsid w:val="00271972"/>
    <w:rsid w:val="0027545D"/>
    <w:rsid w:val="00283516"/>
    <w:rsid w:val="00285259"/>
    <w:rsid w:val="002912F5"/>
    <w:rsid w:val="00294190"/>
    <w:rsid w:val="002A15DC"/>
    <w:rsid w:val="002A5825"/>
    <w:rsid w:val="002A6690"/>
    <w:rsid w:val="002B0679"/>
    <w:rsid w:val="002B2294"/>
    <w:rsid w:val="002D29ED"/>
    <w:rsid w:val="002D749E"/>
    <w:rsid w:val="002E04D3"/>
    <w:rsid w:val="002E0E88"/>
    <w:rsid w:val="002E6BBD"/>
    <w:rsid w:val="002F39B5"/>
    <w:rsid w:val="002F510A"/>
    <w:rsid w:val="002F5917"/>
    <w:rsid w:val="002F6E0E"/>
    <w:rsid w:val="00301A37"/>
    <w:rsid w:val="00302191"/>
    <w:rsid w:val="00306E98"/>
    <w:rsid w:val="00317F42"/>
    <w:rsid w:val="00321AD7"/>
    <w:rsid w:val="0032256A"/>
    <w:rsid w:val="00322A69"/>
    <w:rsid w:val="00323BCE"/>
    <w:rsid w:val="003258E9"/>
    <w:rsid w:val="00326842"/>
    <w:rsid w:val="003271EB"/>
    <w:rsid w:val="003302CF"/>
    <w:rsid w:val="003354FC"/>
    <w:rsid w:val="00341E3C"/>
    <w:rsid w:val="003454A9"/>
    <w:rsid w:val="00354920"/>
    <w:rsid w:val="0035716E"/>
    <w:rsid w:val="00362D1E"/>
    <w:rsid w:val="00362DB1"/>
    <w:rsid w:val="003641D7"/>
    <w:rsid w:val="0036741B"/>
    <w:rsid w:val="0037437D"/>
    <w:rsid w:val="0037621E"/>
    <w:rsid w:val="0037644D"/>
    <w:rsid w:val="00376C3B"/>
    <w:rsid w:val="00381515"/>
    <w:rsid w:val="0038512C"/>
    <w:rsid w:val="00387E1B"/>
    <w:rsid w:val="00395C4A"/>
    <w:rsid w:val="0039630B"/>
    <w:rsid w:val="003A48E0"/>
    <w:rsid w:val="003A7058"/>
    <w:rsid w:val="003B1537"/>
    <w:rsid w:val="003B7467"/>
    <w:rsid w:val="003C05BC"/>
    <w:rsid w:val="003C3DC6"/>
    <w:rsid w:val="003C592A"/>
    <w:rsid w:val="003C59DA"/>
    <w:rsid w:val="003C72A9"/>
    <w:rsid w:val="003C74AD"/>
    <w:rsid w:val="003C75AB"/>
    <w:rsid w:val="003D27E7"/>
    <w:rsid w:val="003E1A09"/>
    <w:rsid w:val="003F1ACD"/>
    <w:rsid w:val="003F344B"/>
    <w:rsid w:val="003F4425"/>
    <w:rsid w:val="003F6389"/>
    <w:rsid w:val="00400C9B"/>
    <w:rsid w:val="00402046"/>
    <w:rsid w:val="00403985"/>
    <w:rsid w:val="00416E2C"/>
    <w:rsid w:val="00437982"/>
    <w:rsid w:val="00445494"/>
    <w:rsid w:val="00453847"/>
    <w:rsid w:val="00457DEB"/>
    <w:rsid w:val="00471F84"/>
    <w:rsid w:val="004722B8"/>
    <w:rsid w:val="00480AAD"/>
    <w:rsid w:val="00482DEA"/>
    <w:rsid w:val="004911A7"/>
    <w:rsid w:val="00492100"/>
    <w:rsid w:val="0049422C"/>
    <w:rsid w:val="0049757B"/>
    <w:rsid w:val="004A2CAD"/>
    <w:rsid w:val="004A355F"/>
    <w:rsid w:val="004A77A2"/>
    <w:rsid w:val="004B0A4F"/>
    <w:rsid w:val="004B0BAC"/>
    <w:rsid w:val="004B11EB"/>
    <w:rsid w:val="004B1D7F"/>
    <w:rsid w:val="004B1DF5"/>
    <w:rsid w:val="004B303B"/>
    <w:rsid w:val="004B3355"/>
    <w:rsid w:val="004B3A2E"/>
    <w:rsid w:val="004B79D1"/>
    <w:rsid w:val="004C1679"/>
    <w:rsid w:val="004D1324"/>
    <w:rsid w:val="004D2AB5"/>
    <w:rsid w:val="004E1569"/>
    <w:rsid w:val="004E1775"/>
    <w:rsid w:val="004E1AE6"/>
    <w:rsid w:val="004F2F59"/>
    <w:rsid w:val="004F49C9"/>
    <w:rsid w:val="004F53B2"/>
    <w:rsid w:val="004F571B"/>
    <w:rsid w:val="00500753"/>
    <w:rsid w:val="00500916"/>
    <w:rsid w:val="00502389"/>
    <w:rsid w:val="005045C2"/>
    <w:rsid w:val="00511584"/>
    <w:rsid w:val="005171B5"/>
    <w:rsid w:val="0052111B"/>
    <w:rsid w:val="00525F50"/>
    <w:rsid w:val="0052713A"/>
    <w:rsid w:val="00527BE7"/>
    <w:rsid w:val="005300F2"/>
    <w:rsid w:val="00532427"/>
    <w:rsid w:val="00534FF8"/>
    <w:rsid w:val="0054635A"/>
    <w:rsid w:val="00547D31"/>
    <w:rsid w:val="00547FD0"/>
    <w:rsid w:val="00551349"/>
    <w:rsid w:val="0055694A"/>
    <w:rsid w:val="00567819"/>
    <w:rsid w:val="00570A44"/>
    <w:rsid w:val="00576C13"/>
    <w:rsid w:val="00581FFD"/>
    <w:rsid w:val="00582063"/>
    <w:rsid w:val="00582C2B"/>
    <w:rsid w:val="005839BB"/>
    <w:rsid w:val="0058556A"/>
    <w:rsid w:val="005858D4"/>
    <w:rsid w:val="00591DE7"/>
    <w:rsid w:val="00591E0E"/>
    <w:rsid w:val="00595EDB"/>
    <w:rsid w:val="005A46D7"/>
    <w:rsid w:val="005A5111"/>
    <w:rsid w:val="005B3295"/>
    <w:rsid w:val="005C0434"/>
    <w:rsid w:val="005C084F"/>
    <w:rsid w:val="005C1BCB"/>
    <w:rsid w:val="005C6EEC"/>
    <w:rsid w:val="005D0FBE"/>
    <w:rsid w:val="005D3014"/>
    <w:rsid w:val="005E19E2"/>
    <w:rsid w:val="005E26A9"/>
    <w:rsid w:val="005E378F"/>
    <w:rsid w:val="005E6F62"/>
    <w:rsid w:val="005F2B2E"/>
    <w:rsid w:val="005F353E"/>
    <w:rsid w:val="005F3E4A"/>
    <w:rsid w:val="005F6009"/>
    <w:rsid w:val="005F6C84"/>
    <w:rsid w:val="00600C2E"/>
    <w:rsid w:val="006067FB"/>
    <w:rsid w:val="00613913"/>
    <w:rsid w:val="00613F43"/>
    <w:rsid w:val="006169E3"/>
    <w:rsid w:val="00616A18"/>
    <w:rsid w:val="00625231"/>
    <w:rsid w:val="00632235"/>
    <w:rsid w:val="00632C3B"/>
    <w:rsid w:val="00641805"/>
    <w:rsid w:val="006420BF"/>
    <w:rsid w:val="00643C23"/>
    <w:rsid w:val="0065621B"/>
    <w:rsid w:val="00666CE4"/>
    <w:rsid w:val="00670234"/>
    <w:rsid w:val="00682042"/>
    <w:rsid w:val="00684764"/>
    <w:rsid w:val="00686032"/>
    <w:rsid w:val="0069020F"/>
    <w:rsid w:val="00691E4A"/>
    <w:rsid w:val="00696BA5"/>
    <w:rsid w:val="006A1836"/>
    <w:rsid w:val="006B1186"/>
    <w:rsid w:val="006B6E69"/>
    <w:rsid w:val="006C0494"/>
    <w:rsid w:val="006C2EAD"/>
    <w:rsid w:val="006C6EEB"/>
    <w:rsid w:val="006E09FE"/>
    <w:rsid w:val="006E20FA"/>
    <w:rsid w:val="006E3BDF"/>
    <w:rsid w:val="006E6560"/>
    <w:rsid w:val="006F0242"/>
    <w:rsid w:val="006F07E3"/>
    <w:rsid w:val="006F1AFA"/>
    <w:rsid w:val="006F4665"/>
    <w:rsid w:val="006F6618"/>
    <w:rsid w:val="00701443"/>
    <w:rsid w:val="0070436D"/>
    <w:rsid w:val="0070716D"/>
    <w:rsid w:val="007075AD"/>
    <w:rsid w:val="0071354C"/>
    <w:rsid w:val="00717CB1"/>
    <w:rsid w:val="007204B6"/>
    <w:rsid w:val="0072396B"/>
    <w:rsid w:val="00724B34"/>
    <w:rsid w:val="007374F6"/>
    <w:rsid w:val="00740D22"/>
    <w:rsid w:val="00740FE0"/>
    <w:rsid w:val="00741A6E"/>
    <w:rsid w:val="00744362"/>
    <w:rsid w:val="007515A1"/>
    <w:rsid w:val="00756D50"/>
    <w:rsid w:val="0076297C"/>
    <w:rsid w:val="00780243"/>
    <w:rsid w:val="0078590A"/>
    <w:rsid w:val="00786A43"/>
    <w:rsid w:val="00793BAF"/>
    <w:rsid w:val="00794596"/>
    <w:rsid w:val="00795EFF"/>
    <w:rsid w:val="007B0616"/>
    <w:rsid w:val="007B15F6"/>
    <w:rsid w:val="007C40F4"/>
    <w:rsid w:val="007C7D91"/>
    <w:rsid w:val="007D3858"/>
    <w:rsid w:val="007E2090"/>
    <w:rsid w:val="007E321A"/>
    <w:rsid w:val="007F0FBA"/>
    <w:rsid w:val="007F7E7C"/>
    <w:rsid w:val="008025F5"/>
    <w:rsid w:val="0080669D"/>
    <w:rsid w:val="008138CB"/>
    <w:rsid w:val="00816C3A"/>
    <w:rsid w:val="0082266D"/>
    <w:rsid w:val="00822A52"/>
    <w:rsid w:val="00824134"/>
    <w:rsid w:val="00824A9C"/>
    <w:rsid w:val="008254CD"/>
    <w:rsid w:val="0083108B"/>
    <w:rsid w:val="008314D2"/>
    <w:rsid w:val="0083157D"/>
    <w:rsid w:val="0083188C"/>
    <w:rsid w:val="00832698"/>
    <w:rsid w:val="00837EAF"/>
    <w:rsid w:val="00845E7B"/>
    <w:rsid w:val="00855000"/>
    <w:rsid w:val="00856F53"/>
    <w:rsid w:val="00857102"/>
    <w:rsid w:val="0086075F"/>
    <w:rsid w:val="008612BF"/>
    <w:rsid w:val="00863CED"/>
    <w:rsid w:val="00864AB3"/>
    <w:rsid w:val="008778B0"/>
    <w:rsid w:val="008779FE"/>
    <w:rsid w:val="00883375"/>
    <w:rsid w:val="008862C7"/>
    <w:rsid w:val="00890B9B"/>
    <w:rsid w:val="008920A0"/>
    <w:rsid w:val="008A0DB4"/>
    <w:rsid w:val="008A1AF4"/>
    <w:rsid w:val="008A277A"/>
    <w:rsid w:val="008B2F63"/>
    <w:rsid w:val="008B33CE"/>
    <w:rsid w:val="008B453C"/>
    <w:rsid w:val="008C0888"/>
    <w:rsid w:val="008C244D"/>
    <w:rsid w:val="008C51CB"/>
    <w:rsid w:val="008C5F80"/>
    <w:rsid w:val="008D2886"/>
    <w:rsid w:val="008D3AD0"/>
    <w:rsid w:val="008D560E"/>
    <w:rsid w:val="008E5FCA"/>
    <w:rsid w:val="008E7EA0"/>
    <w:rsid w:val="008F280B"/>
    <w:rsid w:val="008F32C7"/>
    <w:rsid w:val="008F3B5C"/>
    <w:rsid w:val="008F5BE4"/>
    <w:rsid w:val="00900680"/>
    <w:rsid w:val="00900E49"/>
    <w:rsid w:val="00903D71"/>
    <w:rsid w:val="009048AA"/>
    <w:rsid w:val="00913127"/>
    <w:rsid w:val="0091459B"/>
    <w:rsid w:val="00914C39"/>
    <w:rsid w:val="00920923"/>
    <w:rsid w:val="00920D39"/>
    <w:rsid w:val="00923ED7"/>
    <w:rsid w:val="00932673"/>
    <w:rsid w:val="0093513F"/>
    <w:rsid w:val="00935ECA"/>
    <w:rsid w:val="009415CF"/>
    <w:rsid w:val="009425A3"/>
    <w:rsid w:val="009528D0"/>
    <w:rsid w:val="00960EA7"/>
    <w:rsid w:val="009627F5"/>
    <w:rsid w:val="00964F69"/>
    <w:rsid w:val="00970C16"/>
    <w:rsid w:val="0097139F"/>
    <w:rsid w:val="00972AC6"/>
    <w:rsid w:val="00972CDB"/>
    <w:rsid w:val="009743A3"/>
    <w:rsid w:val="0098076A"/>
    <w:rsid w:val="009807BA"/>
    <w:rsid w:val="00982940"/>
    <w:rsid w:val="00985050"/>
    <w:rsid w:val="00987996"/>
    <w:rsid w:val="00991681"/>
    <w:rsid w:val="0099602A"/>
    <w:rsid w:val="00996FAA"/>
    <w:rsid w:val="00997E0F"/>
    <w:rsid w:val="009A09F4"/>
    <w:rsid w:val="009A5CA2"/>
    <w:rsid w:val="009A66FF"/>
    <w:rsid w:val="009B053E"/>
    <w:rsid w:val="009B3145"/>
    <w:rsid w:val="009B3CA0"/>
    <w:rsid w:val="009B43D6"/>
    <w:rsid w:val="009B731B"/>
    <w:rsid w:val="009C1A00"/>
    <w:rsid w:val="009C73FA"/>
    <w:rsid w:val="009C75CB"/>
    <w:rsid w:val="009D6084"/>
    <w:rsid w:val="009E59D4"/>
    <w:rsid w:val="009E6DD4"/>
    <w:rsid w:val="009F0926"/>
    <w:rsid w:val="009F10CB"/>
    <w:rsid w:val="00A01430"/>
    <w:rsid w:val="00A13A10"/>
    <w:rsid w:val="00A16222"/>
    <w:rsid w:val="00A17AB1"/>
    <w:rsid w:val="00A23FBB"/>
    <w:rsid w:val="00A43CEC"/>
    <w:rsid w:val="00A46A49"/>
    <w:rsid w:val="00A522F1"/>
    <w:rsid w:val="00A52A85"/>
    <w:rsid w:val="00A55AAF"/>
    <w:rsid w:val="00A604DA"/>
    <w:rsid w:val="00A6156A"/>
    <w:rsid w:val="00A619E5"/>
    <w:rsid w:val="00A63323"/>
    <w:rsid w:val="00A638CB"/>
    <w:rsid w:val="00A66161"/>
    <w:rsid w:val="00A8237C"/>
    <w:rsid w:val="00A83FE8"/>
    <w:rsid w:val="00A853C0"/>
    <w:rsid w:val="00A8648D"/>
    <w:rsid w:val="00AB3958"/>
    <w:rsid w:val="00AB3978"/>
    <w:rsid w:val="00AB5B64"/>
    <w:rsid w:val="00AB5DDC"/>
    <w:rsid w:val="00AB7310"/>
    <w:rsid w:val="00AC4953"/>
    <w:rsid w:val="00AD1DB8"/>
    <w:rsid w:val="00AD539A"/>
    <w:rsid w:val="00AD7BF5"/>
    <w:rsid w:val="00AE39C3"/>
    <w:rsid w:val="00B06FE2"/>
    <w:rsid w:val="00B0745D"/>
    <w:rsid w:val="00B10AEB"/>
    <w:rsid w:val="00B178E3"/>
    <w:rsid w:val="00B206C9"/>
    <w:rsid w:val="00B27AA5"/>
    <w:rsid w:val="00B40D25"/>
    <w:rsid w:val="00B41203"/>
    <w:rsid w:val="00B412AB"/>
    <w:rsid w:val="00B41323"/>
    <w:rsid w:val="00B47530"/>
    <w:rsid w:val="00B534EF"/>
    <w:rsid w:val="00B54735"/>
    <w:rsid w:val="00B54A69"/>
    <w:rsid w:val="00B54D0D"/>
    <w:rsid w:val="00B62FBF"/>
    <w:rsid w:val="00B634ED"/>
    <w:rsid w:val="00B7129F"/>
    <w:rsid w:val="00B722E1"/>
    <w:rsid w:val="00B726AA"/>
    <w:rsid w:val="00B7363F"/>
    <w:rsid w:val="00B75AB5"/>
    <w:rsid w:val="00B776AD"/>
    <w:rsid w:val="00B8678D"/>
    <w:rsid w:val="00B96D92"/>
    <w:rsid w:val="00BA0AE3"/>
    <w:rsid w:val="00BA1FFF"/>
    <w:rsid w:val="00BA417A"/>
    <w:rsid w:val="00BA62F5"/>
    <w:rsid w:val="00BA6BF6"/>
    <w:rsid w:val="00BB1585"/>
    <w:rsid w:val="00BB2E58"/>
    <w:rsid w:val="00BB4521"/>
    <w:rsid w:val="00BB6750"/>
    <w:rsid w:val="00BB74A6"/>
    <w:rsid w:val="00BC0D9D"/>
    <w:rsid w:val="00BD5D52"/>
    <w:rsid w:val="00BD7D02"/>
    <w:rsid w:val="00BE1B32"/>
    <w:rsid w:val="00BE3DF1"/>
    <w:rsid w:val="00BF0CB9"/>
    <w:rsid w:val="00C02761"/>
    <w:rsid w:val="00C064F3"/>
    <w:rsid w:val="00C06B9B"/>
    <w:rsid w:val="00C12A6C"/>
    <w:rsid w:val="00C21525"/>
    <w:rsid w:val="00C27233"/>
    <w:rsid w:val="00C546F6"/>
    <w:rsid w:val="00C61B6E"/>
    <w:rsid w:val="00C62A4C"/>
    <w:rsid w:val="00C63250"/>
    <w:rsid w:val="00C639C6"/>
    <w:rsid w:val="00C67CDE"/>
    <w:rsid w:val="00C67FE5"/>
    <w:rsid w:val="00C73453"/>
    <w:rsid w:val="00C7731F"/>
    <w:rsid w:val="00C77B61"/>
    <w:rsid w:val="00C80414"/>
    <w:rsid w:val="00C82BA6"/>
    <w:rsid w:val="00C83764"/>
    <w:rsid w:val="00C844F1"/>
    <w:rsid w:val="00C856A1"/>
    <w:rsid w:val="00C8586E"/>
    <w:rsid w:val="00C86FFF"/>
    <w:rsid w:val="00C87FA3"/>
    <w:rsid w:val="00C90150"/>
    <w:rsid w:val="00C95275"/>
    <w:rsid w:val="00CA4B05"/>
    <w:rsid w:val="00CA5BA1"/>
    <w:rsid w:val="00CB046A"/>
    <w:rsid w:val="00CB0D52"/>
    <w:rsid w:val="00CB6D1C"/>
    <w:rsid w:val="00CC376D"/>
    <w:rsid w:val="00CD0BCC"/>
    <w:rsid w:val="00CD5DDC"/>
    <w:rsid w:val="00CE10DA"/>
    <w:rsid w:val="00CE38E2"/>
    <w:rsid w:val="00CF20AE"/>
    <w:rsid w:val="00CF2CF9"/>
    <w:rsid w:val="00CF42A7"/>
    <w:rsid w:val="00CF5824"/>
    <w:rsid w:val="00D004AC"/>
    <w:rsid w:val="00D038DE"/>
    <w:rsid w:val="00D07E0F"/>
    <w:rsid w:val="00D13A52"/>
    <w:rsid w:val="00D15B13"/>
    <w:rsid w:val="00D226E9"/>
    <w:rsid w:val="00D228B3"/>
    <w:rsid w:val="00D25538"/>
    <w:rsid w:val="00D25975"/>
    <w:rsid w:val="00D30799"/>
    <w:rsid w:val="00D35BE0"/>
    <w:rsid w:val="00D412CA"/>
    <w:rsid w:val="00D4428C"/>
    <w:rsid w:val="00D45A00"/>
    <w:rsid w:val="00D479A0"/>
    <w:rsid w:val="00D47C25"/>
    <w:rsid w:val="00D52F0B"/>
    <w:rsid w:val="00D57B56"/>
    <w:rsid w:val="00D625A8"/>
    <w:rsid w:val="00D70E67"/>
    <w:rsid w:val="00D7633A"/>
    <w:rsid w:val="00D848F9"/>
    <w:rsid w:val="00D96898"/>
    <w:rsid w:val="00DA326F"/>
    <w:rsid w:val="00DA3C71"/>
    <w:rsid w:val="00DA5581"/>
    <w:rsid w:val="00DB08E5"/>
    <w:rsid w:val="00DB63E9"/>
    <w:rsid w:val="00DB72CF"/>
    <w:rsid w:val="00DB73EE"/>
    <w:rsid w:val="00DC1AB2"/>
    <w:rsid w:val="00DC6081"/>
    <w:rsid w:val="00DC77F7"/>
    <w:rsid w:val="00DD0E6B"/>
    <w:rsid w:val="00DD28E4"/>
    <w:rsid w:val="00DD6DB5"/>
    <w:rsid w:val="00DD7FEC"/>
    <w:rsid w:val="00DE0F34"/>
    <w:rsid w:val="00DE1DA4"/>
    <w:rsid w:val="00DE43DC"/>
    <w:rsid w:val="00DE53A4"/>
    <w:rsid w:val="00DE693D"/>
    <w:rsid w:val="00DE73D8"/>
    <w:rsid w:val="00DF3D2B"/>
    <w:rsid w:val="00DF796F"/>
    <w:rsid w:val="00E014DF"/>
    <w:rsid w:val="00E112C6"/>
    <w:rsid w:val="00E11835"/>
    <w:rsid w:val="00E17F8B"/>
    <w:rsid w:val="00E23620"/>
    <w:rsid w:val="00E273E7"/>
    <w:rsid w:val="00E44ECC"/>
    <w:rsid w:val="00E4550C"/>
    <w:rsid w:val="00E46F7E"/>
    <w:rsid w:val="00E500AE"/>
    <w:rsid w:val="00E50F16"/>
    <w:rsid w:val="00E5155C"/>
    <w:rsid w:val="00E51B4F"/>
    <w:rsid w:val="00E608B5"/>
    <w:rsid w:val="00E61D44"/>
    <w:rsid w:val="00E62FED"/>
    <w:rsid w:val="00E651D8"/>
    <w:rsid w:val="00E669E8"/>
    <w:rsid w:val="00E7512B"/>
    <w:rsid w:val="00E76BEE"/>
    <w:rsid w:val="00E80508"/>
    <w:rsid w:val="00E80B56"/>
    <w:rsid w:val="00E80E7C"/>
    <w:rsid w:val="00E83ED4"/>
    <w:rsid w:val="00E87170"/>
    <w:rsid w:val="00E91707"/>
    <w:rsid w:val="00E92415"/>
    <w:rsid w:val="00E934DA"/>
    <w:rsid w:val="00E9435A"/>
    <w:rsid w:val="00E948D6"/>
    <w:rsid w:val="00E96F48"/>
    <w:rsid w:val="00EA13D6"/>
    <w:rsid w:val="00EB0EA4"/>
    <w:rsid w:val="00EB266A"/>
    <w:rsid w:val="00EC070E"/>
    <w:rsid w:val="00EC30D6"/>
    <w:rsid w:val="00ED041C"/>
    <w:rsid w:val="00ED69E8"/>
    <w:rsid w:val="00EE361A"/>
    <w:rsid w:val="00EE527E"/>
    <w:rsid w:val="00EF2AD6"/>
    <w:rsid w:val="00EF772D"/>
    <w:rsid w:val="00F125F2"/>
    <w:rsid w:val="00F153CE"/>
    <w:rsid w:val="00F16CE1"/>
    <w:rsid w:val="00F22CB6"/>
    <w:rsid w:val="00F2521B"/>
    <w:rsid w:val="00F26ADE"/>
    <w:rsid w:val="00F27CE9"/>
    <w:rsid w:val="00F27FC6"/>
    <w:rsid w:val="00F3083E"/>
    <w:rsid w:val="00F31CFF"/>
    <w:rsid w:val="00F40595"/>
    <w:rsid w:val="00F45A1E"/>
    <w:rsid w:val="00F50081"/>
    <w:rsid w:val="00F50467"/>
    <w:rsid w:val="00F61EE4"/>
    <w:rsid w:val="00F65AB4"/>
    <w:rsid w:val="00F700C3"/>
    <w:rsid w:val="00F72529"/>
    <w:rsid w:val="00F73DF7"/>
    <w:rsid w:val="00F74818"/>
    <w:rsid w:val="00F76B82"/>
    <w:rsid w:val="00F76EE5"/>
    <w:rsid w:val="00F80886"/>
    <w:rsid w:val="00F8125E"/>
    <w:rsid w:val="00F85542"/>
    <w:rsid w:val="00F86732"/>
    <w:rsid w:val="00F90325"/>
    <w:rsid w:val="00F921AC"/>
    <w:rsid w:val="00F934B1"/>
    <w:rsid w:val="00F9405F"/>
    <w:rsid w:val="00F96E87"/>
    <w:rsid w:val="00FB0610"/>
    <w:rsid w:val="00FB0ADE"/>
    <w:rsid w:val="00FB2759"/>
    <w:rsid w:val="00FC1C0D"/>
    <w:rsid w:val="00FC4D26"/>
    <w:rsid w:val="00FC51B4"/>
    <w:rsid w:val="00FC6329"/>
    <w:rsid w:val="00FC7DF0"/>
    <w:rsid w:val="00FD000E"/>
    <w:rsid w:val="00FD1DA7"/>
    <w:rsid w:val="00FE3850"/>
    <w:rsid w:val="00FE4A1C"/>
    <w:rsid w:val="00FE4BDF"/>
    <w:rsid w:val="226F1EB8"/>
    <w:rsid w:val="2BDF5A73"/>
    <w:rsid w:val="42B0FE5E"/>
    <w:rsid w:val="4AD90559"/>
    <w:rsid w:val="7BAD9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0FE5E"/>
  <w15:chartTrackingRefBased/>
  <w15:docId w15:val="{5446FB85-6CFB-4671-91CC-C7CC4BE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ADE"/>
  </w:style>
  <w:style w:type="paragraph" w:styleId="Nadpis1">
    <w:name w:val="heading 1"/>
    <w:basedOn w:val="Normln"/>
    <w:next w:val="Normln"/>
    <w:link w:val="Nadpis1Char"/>
    <w:uiPriority w:val="9"/>
    <w:qFormat/>
    <w:rsid w:val="00B776AD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24F9"/>
    <w:pPr>
      <w:keepNext/>
      <w:keepLines/>
      <w:spacing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F80"/>
    <w:pPr>
      <w:ind w:left="720"/>
      <w:contextualSpacing/>
    </w:pPr>
  </w:style>
  <w:style w:type="table" w:styleId="Mkatabulky">
    <w:name w:val="Table Grid"/>
    <w:basedOn w:val="Normlntabulka"/>
    <w:uiPriority w:val="39"/>
    <w:rsid w:val="003C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2">
    <w:name w:val="l2"/>
    <w:basedOn w:val="Normln"/>
    <w:rsid w:val="00E9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934DA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16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2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2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22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FF8"/>
  </w:style>
  <w:style w:type="paragraph" w:styleId="Zpat">
    <w:name w:val="footer"/>
    <w:basedOn w:val="Normln"/>
    <w:link w:val="ZpatChar"/>
    <w:uiPriority w:val="99"/>
    <w:unhideWhenUsed/>
    <w:rsid w:val="0053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FF8"/>
  </w:style>
  <w:style w:type="character" w:customStyle="1" w:styleId="normaltextrun">
    <w:name w:val="normaltextrun"/>
    <w:basedOn w:val="Standardnpsmoodstavce"/>
    <w:rsid w:val="0083108B"/>
  </w:style>
  <w:style w:type="paragraph" w:styleId="Revize">
    <w:name w:val="Revision"/>
    <w:hidden/>
    <w:uiPriority w:val="99"/>
    <w:semiHidden/>
    <w:rsid w:val="0083108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B776A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24F9"/>
    <w:rPr>
      <w:rFonts w:eastAsiaTheme="majorEastAsia" w:cstheme="majorBidi"/>
      <w:b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8612B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612B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861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3" ma:contentTypeDescription="Create a new document." ma:contentTypeScope="" ma:versionID="30a478b1524e089cdff0a184d8e7b3c0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2bd9441cc037ef4a1f2fd75aa8b5f72d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8719-7098-4CCC-AD67-FCB4E3C9F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FF327-B362-473B-83CE-08EA550BD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498FA8-FADF-49EB-8B70-2AA34160A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59E55-8001-4F35-9059-C15B99B5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3477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Hrma Jiří</dc:creator>
  <cp:keywords/>
  <dc:description/>
  <cp:lastModifiedBy>Hrma Jiří</cp:lastModifiedBy>
  <cp:revision>4</cp:revision>
  <dcterms:created xsi:type="dcterms:W3CDTF">2022-06-27T08:16:00Z</dcterms:created>
  <dcterms:modified xsi:type="dcterms:W3CDTF">2022-06-27T08:38:00Z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